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CF" w:rsidRDefault="006C20CF" w:rsidP="006C20CF">
      <w:pPr>
        <w:tabs>
          <w:tab w:val="left" w:pos="7425"/>
        </w:tabs>
        <w:jc w:val="right"/>
        <w:rPr>
          <w:rFonts w:ascii="Times New Roman" w:hAnsi="Times New Roman" w:cs="Times New Roman"/>
          <w:noProof/>
          <w:sz w:val="28"/>
          <w:szCs w:val="28"/>
        </w:rPr>
      </w:pPr>
      <w:r>
        <w:rPr>
          <w:rFonts w:ascii="Times New Roman" w:hAnsi="Times New Roman" w:cs="Times New Roman"/>
          <w:noProof/>
          <w:sz w:val="28"/>
          <w:szCs w:val="28"/>
        </w:rPr>
        <w:tab/>
      </w:r>
    </w:p>
    <w:p w:rsidR="00C305BA" w:rsidRPr="00B91F90" w:rsidRDefault="00114B8D" w:rsidP="00C305BA">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КИРЖАЧСКОГО РАЙОНА</w:t>
      </w:r>
    </w:p>
    <w:p w:rsidR="00C305BA" w:rsidRPr="00C853F4" w:rsidRDefault="00C305BA" w:rsidP="00C305BA">
      <w:pPr>
        <w:jc w:val="center"/>
        <w:rPr>
          <w:rFonts w:ascii="Times New Roman" w:hAnsi="Times New Roman" w:cs="Times New Roman"/>
          <w:b/>
          <w:sz w:val="16"/>
          <w:szCs w:val="16"/>
        </w:rPr>
      </w:pPr>
    </w:p>
    <w:p w:rsidR="00C305BA" w:rsidRDefault="00C305BA" w:rsidP="00C305BA">
      <w:pPr>
        <w:jc w:val="center"/>
        <w:rPr>
          <w:rFonts w:ascii="Times New Roman" w:hAnsi="Times New Roman" w:cs="Times New Roman"/>
          <w:b/>
          <w:sz w:val="32"/>
          <w:szCs w:val="32"/>
        </w:rPr>
      </w:pPr>
      <w:proofErr w:type="gramStart"/>
      <w:r w:rsidRPr="0081117F">
        <w:rPr>
          <w:rFonts w:ascii="Times New Roman" w:hAnsi="Times New Roman" w:cs="Times New Roman"/>
          <w:b/>
          <w:sz w:val="32"/>
          <w:szCs w:val="32"/>
        </w:rPr>
        <w:t>П</w:t>
      </w:r>
      <w:proofErr w:type="gramEnd"/>
      <w:r w:rsidRPr="0081117F">
        <w:rPr>
          <w:rFonts w:ascii="Times New Roman" w:hAnsi="Times New Roman" w:cs="Times New Roman"/>
          <w:b/>
          <w:sz w:val="32"/>
          <w:szCs w:val="32"/>
        </w:rPr>
        <w:t xml:space="preserve"> О С Т А Н О В Л Е Н И Е</w:t>
      </w:r>
    </w:p>
    <w:p w:rsidR="00C305BA" w:rsidRDefault="0025719B" w:rsidP="0025719B">
      <w:pPr>
        <w:tabs>
          <w:tab w:val="left" w:pos="4215"/>
        </w:tabs>
        <w:ind w:firstLine="709"/>
        <w:rPr>
          <w:rFonts w:ascii="Times New Roman" w:hAnsi="Times New Roman" w:cs="Times New Roman"/>
        </w:rPr>
      </w:pPr>
      <w:r>
        <w:rPr>
          <w:rFonts w:ascii="Times New Roman" w:hAnsi="Times New Roman" w:cs="Times New Roman"/>
        </w:rPr>
        <w:tab/>
      </w:r>
      <w:r w:rsidRPr="0025719B">
        <w:rPr>
          <w:rFonts w:ascii="Times New Roman" w:hAnsi="Times New Roman" w:cs="Times New Roman"/>
          <w:sz w:val="28"/>
        </w:rPr>
        <w:t>ПРОЕКТ</w:t>
      </w:r>
    </w:p>
    <w:p w:rsidR="006C20CF" w:rsidRDefault="006C20CF" w:rsidP="00C305BA">
      <w:pPr>
        <w:ind w:firstLine="709"/>
        <w:jc w:val="center"/>
        <w:rPr>
          <w:rFonts w:ascii="Times New Roman" w:hAnsi="Times New Roman" w:cs="Times New Roman"/>
        </w:rPr>
      </w:pPr>
    </w:p>
    <w:p w:rsidR="0025719B" w:rsidRDefault="0025719B" w:rsidP="00C305BA">
      <w:pPr>
        <w:jc w:val="both"/>
        <w:rPr>
          <w:rFonts w:ascii="Times New Roman" w:hAnsi="Times New Roman" w:cs="Times New Roman"/>
        </w:rPr>
      </w:pPr>
    </w:p>
    <w:p w:rsidR="00C305BA" w:rsidRDefault="0025719B" w:rsidP="00C305BA">
      <w:pPr>
        <w:jc w:val="both"/>
        <w:rPr>
          <w:rFonts w:ascii="Times New Roman" w:hAnsi="Times New Roman" w:cs="Times New Roman"/>
          <w:bCs/>
          <w:sz w:val="28"/>
          <w:u w:val="single"/>
        </w:rPr>
      </w:pPr>
      <w:r>
        <w:rPr>
          <w:rFonts w:ascii="Times New Roman" w:hAnsi="Times New Roman" w:cs="Times New Roman"/>
          <w:bCs/>
          <w:sz w:val="28"/>
        </w:rPr>
        <w:t>__________</w:t>
      </w:r>
      <w:r w:rsidR="00A6153A">
        <w:rPr>
          <w:rFonts w:ascii="Times New Roman" w:hAnsi="Times New Roman" w:cs="Times New Roman"/>
          <w:bCs/>
          <w:sz w:val="28"/>
        </w:rPr>
        <w:t xml:space="preserve">             </w:t>
      </w:r>
      <w:r w:rsidR="00ED6391">
        <w:rPr>
          <w:rFonts w:ascii="Times New Roman" w:hAnsi="Times New Roman" w:cs="Times New Roman"/>
          <w:bCs/>
          <w:sz w:val="28"/>
        </w:rPr>
        <w:t xml:space="preserve">            </w:t>
      </w:r>
      <w:r w:rsidR="00C305BA">
        <w:rPr>
          <w:rFonts w:ascii="Times New Roman" w:hAnsi="Times New Roman" w:cs="Times New Roman"/>
          <w:bCs/>
          <w:sz w:val="28"/>
        </w:rPr>
        <w:t xml:space="preserve">                                         </w:t>
      </w:r>
      <w:r w:rsidR="00250F39">
        <w:rPr>
          <w:rFonts w:ascii="Times New Roman" w:hAnsi="Times New Roman" w:cs="Times New Roman"/>
          <w:bCs/>
          <w:sz w:val="28"/>
        </w:rPr>
        <w:t xml:space="preserve">                       </w:t>
      </w:r>
      <w:r w:rsidR="00C305BA">
        <w:rPr>
          <w:rFonts w:ascii="Times New Roman" w:hAnsi="Times New Roman" w:cs="Times New Roman"/>
          <w:bCs/>
          <w:sz w:val="28"/>
        </w:rPr>
        <w:t xml:space="preserve"> № </w:t>
      </w:r>
      <w:r>
        <w:rPr>
          <w:rFonts w:ascii="Times New Roman" w:hAnsi="Times New Roman" w:cs="Times New Roman"/>
          <w:bCs/>
          <w:sz w:val="28"/>
        </w:rPr>
        <w:t>_________</w:t>
      </w:r>
      <w:r w:rsidR="00C305BA">
        <w:rPr>
          <w:rFonts w:ascii="Times New Roman" w:hAnsi="Times New Roman" w:cs="Times New Roman"/>
          <w:bCs/>
          <w:sz w:val="28"/>
          <w:u w:val="single"/>
        </w:rPr>
        <w:t xml:space="preserve">    </w:t>
      </w:r>
    </w:p>
    <w:p w:rsidR="00C305BA" w:rsidRDefault="00C305BA" w:rsidP="00C305BA">
      <w:pPr>
        <w:ind w:firstLine="709"/>
        <w:rPr>
          <w:rFonts w:ascii="Times New Roman" w:hAnsi="Times New Roman" w:cs="Times New Roman"/>
        </w:rPr>
      </w:pPr>
    </w:p>
    <w:p w:rsidR="00C305BA" w:rsidRDefault="00C305BA" w:rsidP="00C305BA">
      <w:pPr>
        <w:ind w:firstLine="709"/>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4"/>
      </w:tblGrid>
      <w:tr w:rsidR="00C305BA" w:rsidTr="00CB2F83">
        <w:trPr>
          <w:trHeight w:val="1765"/>
        </w:trPr>
        <w:tc>
          <w:tcPr>
            <w:tcW w:w="6414" w:type="dxa"/>
            <w:tcBorders>
              <w:top w:val="nil"/>
              <w:left w:val="nil"/>
              <w:bottom w:val="nil"/>
              <w:right w:val="nil"/>
            </w:tcBorders>
          </w:tcPr>
          <w:p w:rsidR="007F7B72" w:rsidRPr="00C305BA" w:rsidRDefault="00C305BA" w:rsidP="007F7B72">
            <w:pPr>
              <w:pStyle w:val="10"/>
              <w:keepNext/>
              <w:keepLines/>
              <w:shd w:val="clear" w:color="auto" w:fill="auto"/>
              <w:spacing w:before="0" w:after="0" w:line="240" w:lineRule="auto"/>
              <w:ind w:right="176"/>
              <w:jc w:val="both"/>
              <w:rPr>
                <w:b w:val="0"/>
                <w:i/>
                <w:sz w:val="24"/>
                <w:szCs w:val="24"/>
              </w:rPr>
            </w:pPr>
            <w:r>
              <w:rPr>
                <w:i/>
                <w:sz w:val="24"/>
                <w:szCs w:val="24"/>
              </w:rPr>
              <w:t xml:space="preserve"> </w:t>
            </w:r>
            <w:r w:rsidR="00CB2F83">
              <w:rPr>
                <w:i/>
                <w:sz w:val="24"/>
                <w:szCs w:val="24"/>
              </w:rPr>
              <w:t xml:space="preserve">           </w:t>
            </w:r>
            <w:proofErr w:type="gramStart"/>
            <w:r w:rsidR="007F7B72">
              <w:rPr>
                <w:b w:val="0"/>
                <w:i/>
                <w:sz w:val="24"/>
                <w:szCs w:val="24"/>
              </w:rPr>
              <w:t>Об утверждении административного регламента предоставления муниципальной услуги</w:t>
            </w:r>
            <w:r w:rsidR="007F7B72" w:rsidRPr="00C305BA">
              <w:rPr>
                <w:b w:val="0"/>
                <w:i/>
                <w:sz w:val="24"/>
                <w:szCs w:val="24"/>
              </w:rPr>
              <w:t xml:space="preserve">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0" w:name="bookmark24"/>
            <w:r w:rsidR="007F7B72" w:rsidRPr="00C305BA">
              <w:rPr>
                <w:b w:val="0"/>
                <w:i/>
                <w:sz w:val="24"/>
                <w:szCs w:val="24"/>
              </w:rPr>
              <w:t>»</w:t>
            </w:r>
            <w:bookmarkEnd w:id="0"/>
            <w:proofErr w:type="gramEnd"/>
          </w:p>
          <w:p w:rsidR="00C305BA" w:rsidRPr="00CB2F83" w:rsidRDefault="00C305BA" w:rsidP="00CB2F83">
            <w:pPr>
              <w:tabs>
                <w:tab w:val="left" w:pos="5385"/>
              </w:tabs>
              <w:rPr>
                <w:rFonts w:ascii="Times New Roman" w:hAnsi="Times New Roman" w:cs="Times New Roman"/>
                <w:sz w:val="26"/>
                <w:szCs w:val="26"/>
              </w:rPr>
            </w:pPr>
          </w:p>
        </w:tc>
      </w:tr>
    </w:tbl>
    <w:p w:rsidR="00C305BA" w:rsidRPr="0050762D" w:rsidRDefault="00C305BA" w:rsidP="00946A60">
      <w:pPr>
        <w:pStyle w:val="17"/>
        <w:shd w:val="clear" w:color="auto" w:fill="auto"/>
        <w:spacing w:before="0" w:line="240" w:lineRule="auto"/>
        <w:ind w:left="-142" w:firstLine="851"/>
        <w:rPr>
          <w:b/>
          <w:bCs/>
          <w:shd w:val="clear" w:color="auto" w:fill="FFFFFF"/>
        </w:rPr>
      </w:pPr>
      <w:r w:rsidRPr="0050762D">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00331A2E">
        <w:rPr>
          <w:rStyle w:val="70"/>
          <w:b w:val="0"/>
        </w:rPr>
        <w:t xml:space="preserve">, </w:t>
      </w:r>
      <w:proofErr w:type="gramStart"/>
      <w:r w:rsidR="00331A2E">
        <w:rPr>
          <w:rStyle w:val="70"/>
          <w:b w:val="0"/>
        </w:rPr>
        <w:t>рассмотрев Протест прокураторы Киржачского района</w:t>
      </w:r>
      <w:proofErr w:type="gramEnd"/>
      <w:r w:rsidR="007F7B72" w:rsidRPr="007F7B72">
        <w:rPr>
          <w:rStyle w:val="70"/>
          <w:b w:val="0"/>
        </w:rPr>
        <w:t xml:space="preserve"> от 15.03.2023 г. № 4-01-2023</w:t>
      </w:r>
    </w:p>
    <w:p w:rsidR="00C305BA" w:rsidRPr="0050762D" w:rsidRDefault="00C305BA" w:rsidP="00C305BA">
      <w:pPr>
        <w:pStyle w:val="a8"/>
        <w:ind w:firstLine="709"/>
        <w:rPr>
          <w:bCs/>
          <w:sz w:val="27"/>
          <w:szCs w:val="27"/>
        </w:rPr>
      </w:pPr>
    </w:p>
    <w:p w:rsidR="00C305BA" w:rsidRPr="0050762D" w:rsidRDefault="00C305BA" w:rsidP="00C305BA">
      <w:pPr>
        <w:pStyle w:val="a8"/>
        <w:ind w:firstLine="709"/>
        <w:jc w:val="center"/>
        <w:rPr>
          <w:b/>
          <w:bCs/>
          <w:sz w:val="27"/>
          <w:szCs w:val="27"/>
        </w:rPr>
      </w:pPr>
      <w:proofErr w:type="gramStart"/>
      <w:r w:rsidRPr="0050762D">
        <w:rPr>
          <w:b/>
          <w:bCs/>
          <w:sz w:val="27"/>
          <w:szCs w:val="27"/>
        </w:rPr>
        <w:t>П</w:t>
      </w:r>
      <w:proofErr w:type="gramEnd"/>
      <w:r w:rsidRPr="0050762D">
        <w:rPr>
          <w:b/>
          <w:bCs/>
          <w:sz w:val="27"/>
          <w:szCs w:val="27"/>
        </w:rPr>
        <w:t xml:space="preserve"> О С Т А Н О В Л Я Ю:</w:t>
      </w:r>
    </w:p>
    <w:p w:rsidR="00C305BA" w:rsidRPr="0050762D" w:rsidRDefault="00C305BA" w:rsidP="00C305BA">
      <w:pPr>
        <w:pStyle w:val="a8"/>
        <w:ind w:firstLine="709"/>
        <w:jc w:val="center"/>
        <w:rPr>
          <w:bCs/>
          <w:sz w:val="27"/>
          <w:szCs w:val="27"/>
        </w:rPr>
      </w:pPr>
    </w:p>
    <w:p w:rsidR="00C305BA" w:rsidRDefault="00C305BA" w:rsidP="000C187A">
      <w:pPr>
        <w:ind w:left="-142" w:firstLine="851"/>
        <w:jc w:val="both"/>
        <w:rPr>
          <w:rFonts w:ascii="Times New Roman" w:hAnsi="Times New Roman" w:cs="Times New Roman"/>
          <w:bCs/>
          <w:sz w:val="27"/>
          <w:szCs w:val="27"/>
        </w:rPr>
      </w:pPr>
      <w:r w:rsidRPr="0050762D">
        <w:rPr>
          <w:rFonts w:ascii="Times New Roman" w:hAnsi="Times New Roman" w:cs="Times New Roman"/>
          <w:bCs/>
          <w:sz w:val="27"/>
          <w:szCs w:val="27"/>
        </w:rPr>
        <w:t xml:space="preserve">1. </w:t>
      </w:r>
      <w:r w:rsidR="007F7B72" w:rsidRPr="007F7B72">
        <w:rPr>
          <w:rFonts w:ascii="Times New Roman" w:hAnsi="Times New Roman" w:cs="Times New Roman"/>
          <w:bCs/>
          <w:sz w:val="27"/>
          <w:szCs w:val="27"/>
        </w:rPr>
        <w:t xml:space="preserve">Утвердить административный регламент предоставления муниципальной услуги «Предоставление земельных участков гражданам </w:t>
      </w:r>
      <w:proofErr w:type="gramStart"/>
      <w:r w:rsidR="007F7B72" w:rsidRPr="007F7B72">
        <w:rPr>
          <w:rFonts w:ascii="Times New Roman" w:hAnsi="Times New Roman" w:cs="Times New Roman"/>
          <w:bCs/>
          <w:sz w:val="27"/>
          <w:szCs w:val="27"/>
        </w:rPr>
        <w:t>для</w:t>
      </w:r>
      <w:proofErr w:type="gramEnd"/>
      <w:r w:rsidR="007F7B72" w:rsidRPr="007F7B72">
        <w:rPr>
          <w:rFonts w:ascii="Times New Roman" w:hAnsi="Times New Roman" w:cs="Times New Roman"/>
          <w:bCs/>
          <w:sz w:val="27"/>
          <w:szCs w:val="27"/>
        </w:rPr>
        <w:t xml:space="preserve"> </w:t>
      </w:r>
      <w:proofErr w:type="gramStart"/>
      <w:r w:rsidR="007F7B72" w:rsidRPr="007F7B72">
        <w:rPr>
          <w:rFonts w:ascii="Times New Roman" w:hAnsi="Times New Roman" w:cs="Times New Roman"/>
          <w:bCs/>
          <w:sz w:val="27"/>
          <w:szCs w:val="27"/>
        </w:rPr>
        <w:t>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F7B72">
        <w:rPr>
          <w:rFonts w:ascii="Times New Roman" w:hAnsi="Times New Roman" w:cs="Times New Roman"/>
          <w:bCs/>
          <w:sz w:val="27"/>
          <w:szCs w:val="27"/>
        </w:rPr>
        <w:t xml:space="preserve">. </w:t>
      </w:r>
      <w:proofErr w:type="gramEnd"/>
    </w:p>
    <w:p w:rsidR="007F7B72" w:rsidRPr="000C187A" w:rsidRDefault="007F7B72" w:rsidP="000C187A">
      <w:pPr>
        <w:ind w:left="-142" w:firstLine="851"/>
        <w:jc w:val="both"/>
        <w:rPr>
          <w:rFonts w:ascii="Times New Roman" w:hAnsi="Times New Roman" w:cs="Times New Roman"/>
          <w:bCs/>
          <w:sz w:val="27"/>
          <w:szCs w:val="27"/>
        </w:rPr>
      </w:pPr>
      <w:r>
        <w:rPr>
          <w:rFonts w:ascii="Times New Roman" w:hAnsi="Times New Roman" w:cs="Times New Roman"/>
          <w:bCs/>
          <w:sz w:val="27"/>
          <w:szCs w:val="27"/>
        </w:rPr>
        <w:t xml:space="preserve">2. </w:t>
      </w:r>
      <w:proofErr w:type="gramStart"/>
      <w:r w:rsidRPr="007F7B72">
        <w:rPr>
          <w:rFonts w:ascii="Times New Roman" w:hAnsi="Times New Roman" w:cs="Times New Roman"/>
          <w:bCs/>
          <w:sz w:val="27"/>
          <w:szCs w:val="27"/>
        </w:rPr>
        <w:t>Постановление администрации</w:t>
      </w:r>
      <w:r>
        <w:rPr>
          <w:rFonts w:ascii="Times New Roman" w:hAnsi="Times New Roman" w:cs="Times New Roman"/>
          <w:bCs/>
          <w:sz w:val="27"/>
          <w:szCs w:val="27"/>
        </w:rPr>
        <w:t xml:space="preserve"> города Киржач от 08.11.2019 № 1157</w:t>
      </w:r>
      <w:r w:rsidRPr="007F7B72">
        <w:rPr>
          <w:rFonts w:ascii="Times New Roman" w:hAnsi="Times New Roman" w:cs="Times New Roman"/>
          <w:bCs/>
          <w:sz w:val="27"/>
          <w:szCs w:val="27"/>
        </w:rPr>
        <w:t xml:space="preserve">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bCs/>
          <w:sz w:val="27"/>
          <w:szCs w:val="27"/>
        </w:rPr>
        <w:t>им) хозяйством его деятельности</w:t>
      </w:r>
      <w:r w:rsidRPr="007F7B72">
        <w:rPr>
          <w:rFonts w:ascii="Times New Roman" w:hAnsi="Times New Roman" w:cs="Times New Roman"/>
          <w:bCs/>
          <w:sz w:val="27"/>
          <w:szCs w:val="27"/>
        </w:rPr>
        <w:t>» считать утратившим силу.</w:t>
      </w:r>
      <w:proofErr w:type="gramEnd"/>
    </w:p>
    <w:p w:rsidR="00C305BA" w:rsidRPr="0050762D" w:rsidRDefault="00946A60" w:rsidP="00C305BA">
      <w:pPr>
        <w:pStyle w:val="a8"/>
        <w:ind w:left="-142" w:firstLine="850"/>
        <w:rPr>
          <w:bCs/>
          <w:sz w:val="27"/>
          <w:szCs w:val="27"/>
        </w:rPr>
      </w:pPr>
      <w:r w:rsidRPr="0050762D">
        <w:rPr>
          <w:sz w:val="27"/>
          <w:szCs w:val="27"/>
        </w:rPr>
        <w:t>3</w:t>
      </w:r>
      <w:r w:rsidR="00C305BA" w:rsidRPr="0050762D">
        <w:rPr>
          <w:sz w:val="27"/>
          <w:szCs w:val="27"/>
        </w:rPr>
        <w:t xml:space="preserve">. </w:t>
      </w:r>
      <w:proofErr w:type="gramStart"/>
      <w:r w:rsidR="00C305BA" w:rsidRPr="0050762D">
        <w:rPr>
          <w:sz w:val="27"/>
          <w:szCs w:val="27"/>
        </w:rPr>
        <w:t>Контроль за</w:t>
      </w:r>
      <w:proofErr w:type="gramEnd"/>
      <w:r w:rsidR="00C305BA" w:rsidRPr="0050762D">
        <w:rPr>
          <w:sz w:val="27"/>
          <w:szCs w:val="27"/>
        </w:rPr>
        <w:t xml:space="preserve"> исполнением настоящего постановления возложить на заведующего отделом по имуществу и землеустройству администрации города Киржач.</w:t>
      </w:r>
    </w:p>
    <w:p w:rsidR="0050762D" w:rsidRDefault="00946A60" w:rsidP="00132F9D">
      <w:pPr>
        <w:pStyle w:val="a8"/>
        <w:ind w:left="-142" w:firstLine="850"/>
        <w:rPr>
          <w:bCs/>
          <w:sz w:val="27"/>
          <w:szCs w:val="27"/>
        </w:rPr>
      </w:pPr>
      <w:r w:rsidRPr="0050762D">
        <w:rPr>
          <w:bCs/>
          <w:sz w:val="27"/>
          <w:szCs w:val="27"/>
        </w:rPr>
        <w:t>4</w:t>
      </w:r>
      <w:r w:rsidR="00C305BA" w:rsidRPr="0050762D">
        <w:rPr>
          <w:bCs/>
          <w:sz w:val="27"/>
          <w:szCs w:val="27"/>
        </w:rPr>
        <w:t xml:space="preserve">. </w:t>
      </w:r>
      <w:r w:rsidRPr="0050762D">
        <w:rPr>
          <w:bCs/>
          <w:sz w:val="27"/>
          <w:szCs w:val="27"/>
        </w:rPr>
        <w:t>Настоящее постановление вступает в силу после официального опубликования (обнародования)</w:t>
      </w:r>
      <w:r w:rsidR="00C305BA" w:rsidRPr="0050762D">
        <w:rPr>
          <w:bCs/>
          <w:sz w:val="27"/>
          <w:szCs w:val="27"/>
        </w:rPr>
        <w:t>.</w:t>
      </w:r>
    </w:p>
    <w:p w:rsidR="00CB2F83" w:rsidRPr="0050762D" w:rsidRDefault="00CB2F83" w:rsidP="00132F9D">
      <w:pPr>
        <w:pStyle w:val="a8"/>
        <w:rPr>
          <w:bCs/>
          <w:sz w:val="27"/>
          <w:szCs w:val="27"/>
        </w:rPr>
      </w:pPr>
    </w:p>
    <w:p w:rsidR="006C20CF" w:rsidRDefault="00C305BA" w:rsidP="00946A60">
      <w:pPr>
        <w:pStyle w:val="a8"/>
        <w:ind w:left="-142"/>
        <w:rPr>
          <w:bCs/>
          <w:sz w:val="27"/>
          <w:szCs w:val="27"/>
        </w:rPr>
      </w:pPr>
      <w:r w:rsidRPr="0050762D">
        <w:rPr>
          <w:bCs/>
          <w:sz w:val="27"/>
          <w:szCs w:val="27"/>
        </w:rPr>
        <w:t>Глава</w:t>
      </w:r>
      <w:r w:rsidR="00250F39" w:rsidRPr="0050762D">
        <w:rPr>
          <w:bCs/>
          <w:sz w:val="27"/>
          <w:szCs w:val="27"/>
        </w:rPr>
        <w:t xml:space="preserve"> администрации         </w:t>
      </w:r>
      <w:r w:rsidRPr="0050762D">
        <w:rPr>
          <w:bCs/>
          <w:sz w:val="27"/>
          <w:szCs w:val="27"/>
        </w:rPr>
        <w:t xml:space="preserve">                                     </w:t>
      </w:r>
      <w:r w:rsidR="00946A60" w:rsidRPr="0050762D">
        <w:rPr>
          <w:bCs/>
          <w:sz w:val="27"/>
          <w:szCs w:val="27"/>
        </w:rPr>
        <w:t xml:space="preserve">               Н.В. Скороспелова</w:t>
      </w:r>
    </w:p>
    <w:p w:rsidR="00CB2F83" w:rsidRPr="0050762D" w:rsidRDefault="00CB2F83" w:rsidP="00946A60">
      <w:pPr>
        <w:pStyle w:val="a8"/>
        <w:ind w:left="-142"/>
        <w:rPr>
          <w:bCs/>
          <w:sz w:val="27"/>
          <w:szCs w:val="27"/>
        </w:rPr>
      </w:pPr>
    </w:p>
    <w:p w:rsidR="00F768F5" w:rsidRPr="002D4C08" w:rsidRDefault="00A1462E" w:rsidP="00A1462E">
      <w:pPr>
        <w:pStyle w:val="17"/>
        <w:shd w:val="clear" w:color="auto" w:fill="auto"/>
        <w:spacing w:before="0" w:line="240" w:lineRule="auto"/>
        <w:ind w:left="4536"/>
        <w:rPr>
          <w:sz w:val="24"/>
          <w:szCs w:val="24"/>
        </w:rPr>
      </w:pPr>
      <w:r>
        <w:rPr>
          <w:sz w:val="24"/>
          <w:szCs w:val="24"/>
        </w:rPr>
        <w:t xml:space="preserve">                  </w:t>
      </w:r>
      <w:r w:rsidR="00A6153A">
        <w:rPr>
          <w:sz w:val="24"/>
          <w:szCs w:val="24"/>
        </w:rPr>
        <w:t xml:space="preserve">      </w:t>
      </w:r>
      <w:r>
        <w:rPr>
          <w:sz w:val="24"/>
          <w:szCs w:val="24"/>
        </w:rPr>
        <w:t xml:space="preserve">    </w:t>
      </w:r>
      <w:r w:rsidR="006C20CF">
        <w:rPr>
          <w:sz w:val="24"/>
          <w:szCs w:val="24"/>
        </w:rPr>
        <w:t>П</w:t>
      </w:r>
      <w:r w:rsidR="00F768F5" w:rsidRPr="002D4C08">
        <w:rPr>
          <w:sz w:val="24"/>
          <w:szCs w:val="24"/>
        </w:rPr>
        <w:t xml:space="preserve">риложение к постановлению </w:t>
      </w:r>
    </w:p>
    <w:p w:rsidR="00F768F5" w:rsidRDefault="00F768F5" w:rsidP="000B1EB9">
      <w:pPr>
        <w:pStyle w:val="17"/>
        <w:shd w:val="clear" w:color="auto" w:fill="auto"/>
        <w:spacing w:before="0" w:line="240" w:lineRule="auto"/>
        <w:ind w:left="4536"/>
        <w:jc w:val="right"/>
      </w:pPr>
      <w:r w:rsidRPr="002D4C08">
        <w:rPr>
          <w:sz w:val="24"/>
          <w:szCs w:val="24"/>
        </w:rPr>
        <w:t xml:space="preserve">главы </w:t>
      </w:r>
      <w:r w:rsidR="00A1462E">
        <w:rPr>
          <w:sz w:val="24"/>
          <w:szCs w:val="24"/>
        </w:rPr>
        <w:t xml:space="preserve">администрации </w:t>
      </w:r>
      <w:r w:rsidRPr="002D4C08">
        <w:rPr>
          <w:sz w:val="24"/>
          <w:szCs w:val="24"/>
        </w:rPr>
        <w:t>г</w:t>
      </w:r>
      <w:r w:rsidR="00C305BA">
        <w:rPr>
          <w:sz w:val="24"/>
          <w:szCs w:val="24"/>
        </w:rPr>
        <w:t>орода</w:t>
      </w:r>
      <w:r w:rsidR="003D5B8D">
        <w:rPr>
          <w:sz w:val="24"/>
          <w:szCs w:val="24"/>
        </w:rPr>
        <w:t xml:space="preserve"> </w:t>
      </w:r>
      <w:r w:rsidRPr="002D4C08">
        <w:rPr>
          <w:sz w:val="24"/>
          <w:szCs w:val="24"/>
        </w:rPr>
        <w:t>Киржач</w:t>
      </w:r>
      <w:r>
        <w:t xml:space="preserve"> </w:t>
      </w:r>
    </w:p>
    <w:p w:rsidR="00F768F5" w:rsidRPr="0090716F" w:rsidRDefault="00A6153A" w:rsidP="000B1EB9">
      <w:pPr>
        <w:pStyle w:val="17"/>
        <w:shd w:val="clear" w:color="auto" w:fill="auto"/>
        <w:tabs>
          <w:tab w:val="left" w:leader="underscore" w:pos="7304"/>
          <w:tab w:val="left" w:leader="underscore" w:pos="8979"/>
        </w:tabs>
        <w:spacing w:before="0" w:line="240" w:lineRule="auto"/>
        <w:ind w:left="4536"/>
        <w:jc w:val="right"/>
        <w:rPr>
          <w:sz w:val="24"/>
          <w:szCs w:val="24"/>
          <w:u w:val="single"/>
        </w:rPr>
      </w:pPr>
      <w:r>
        <w:rPr>
          <w:sz w:val="24"/>
          <w:szCs w:val="24"/>
        </w:rPr>
        <w:t xml:space="preserve"> </w:t>
      </w:r>
      <w:r w:rsidR="0090716F">
        <w:rPr>
          <w:sz w:val="24"/>
          <w:szCs w:val="24"/>
        </w:rPr>
        <w:t xml:space="preserve">от </w:t>
      </w:r>
      <w:r w:rsidR="00946A60">
        <w:rPr>
          <w:sz w:val="24"/>
          <w:szCs w:val="24"/>
        </w:rPr>
        <w:t>___________</w:t>
      </w:r>
      <w:r w:rsidR="0090716F">
        <w:rPr>
          <w:sz w:val="24"/>
          <w:szCs w:val="24"/>
        </w:rPr>
        <w:t xml:space="preserve"> </w:t>
      </w:r>
      <w:r w:rsidR="00F768F5" w:rsidRPr="002D4C08">
        <w:rPr>
          <w:sz w:val="24"/>
          <w:szCs w:val="24"/>
        </w:rPr>
        <w:t>№</w:t>
      </w:r>
      <w:r w:rsidR="00582B3D">
        <w:rPr>
          <w:sz w:val="24"/>
          <w:szCs w:val="24"/>
        </w:rPr>
        <w:t xml:space="preserve">  </w:t>
      </w:r>
      <w:r w:rsidR="00946A60">
        <w:rPr>
          <w:sz w:val="24"/>
          <w:szCs w:val="24"/>
          <w:u w:val="single"/>
        </w:rPr>
        <w:t>_____</w:t>
      </w:r>
    </w:p>
    <w:p w:rsidR="00F768F5" w:rsidRPr="002D4C08" w:rsidRDefault="00F768F5" w:rsidP="000B1EB9">
      <w:pPr>
        <w:pStyle w:val="17"/>
        <w:shd w:val="clear" w:color="auto" w:fill="auto"/>
        <w:spacing w:before="0" w:line="240" w:lineRule="auto"/>
        <w:ind w:left="4536"/>
        <w:jc w:val="left"/>
        <w:rPr>
          <w:sz w:val="24"/>
          <w:szCs w:val="24"/>
        </w:rPr>
      </w:pPr>
    </w:p>
    <w:p w:rsidR="00F768F5" w:rsidRPr="000B1EB9" w:rsidRDefault="00F768F5" w:rsidP="000B1EB9">
      <w:pPr>
        <w:pStyle w:val="30"/>
        <w:shd w:val="clear" w:color="auto" w:fill="auto"/>
        <w:spacing w:before="0"/>
        <w:jc w:val="right"/>
      </w:pPr>
    </w:p>
    <w:p w:rsidR="00F768F5" w:rsidRDefault="00F768F5">
      <w:pPr>
        <w:pStyle w:val="30"/>
        <w:shd w:val="clear" w:color="auto" w:fill="auto"/>
        <w:spacing w:before="0"/>
        <w:ind w:left="2620"/>
        <w:jc w:val="left"/>
      </w:pPr>
    </w:p>
    <w:p w:rsidR="00F768F5" w:rsidRPr="009C3C1A" w:rsidRDefault="00F768F5">
      <w:pPr>
        <w:pStyle w:val="30"/>
        <w:shd w:val="clear" w:color="auto" w:fill="auto"/>
        <w:spacing w:before="0"/>
        <w:ind w:left="2620"/>
        <w:jc w:val="left"/>
        <w:rPr>
          <w:sz w:val="24"/>
          <w:szCs w:val="24"/>
        </w:rPr>
      </w:pPr>
      <w:r w:rsidRPr="009C3C1A">
        <w:rPr>
          <w:sz w:val="24"/>
          <w:szCs w:val="24"/>
        </w:rPr>
        <w:t>АДМИНИСТРАТИВНЫЙ РЕГЛАМЕНТ</w:t>
      </w:r>
    </w:p>
    <w:p w:rsidR="00F768F5" w:rsidRPr="009C3C1A" w:rsidRDefault="00F768F5">
      <w:pPr>
        <w:pStyle w:val="30"/>
        <w:shd w:val="clear" w:color="auto" w:fill="auto"/>
        <w:spacing w:before="0" w:after="341"/>
        <w:rPr>
          <w:sz w:val="24"/>
          <w:szCs w:val="24"/>
        </w:rPr>
      </w:pPr>
      <w:r w:rsidRPr="009C3C1A">
        <w:rPr>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pPr>
        <w:pStyle w:val="30"/>
        <w:shd w:val="clear" w:color="auto" w:fill="auto"/>
        <w:spacing w:before="0" w:after="301" w:line="270" w:lineRule="exact"/>
        <w:ind w:left="3920"/>
        <w:jc w:val="left"/>
        <w:rPr>
          <w:sz w:val="24"/>
          <w:szCs w:val="24"/>
        </w:rPr>
      </w:pPr>
      <w:r w:rsidRPr="009C3C1A">
        <w:rPr>
          <w:sz w:val="24"/>
          <w:szCs w:val="24"/>
        </w:rPr>
        <w:t>I. Общие положения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proofErr w:type="gramStart"/>
      <w:r w:rsidRPr="009C3C1A">
        <w:rPr>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w:t>
      </w:r>
      <w:proofErr w:type="gramEnd"/>
      <w:r w:rsidRPr="009C3C1A">
        <w:rPr>
          <w:sz w:val="24"/>
          <w:szCs w:val="24"/>
        </w:rPr>
        <w:t xml:space="preserve"> сроки выполнения административных процедур, требования к порядку их выполнения.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предоставляется администрацией г</w:t>
      </w:r>
      <w:r w:rsidR="00AA73F4">
        <w:rPr>
          <w:sz w:val="24"/>
          <w:szCs w:val="24"/>
        </w:rPr>
        <w:t>орода</w:t>
      </w:r>
      <w:r w:rsidRPr="009C3C1A">
        <w:rPr>
          <w:sz w:val="24"/>
          <w:szCs w:val="24"/>
        </w:rPr>
        <w:t xml:space="preserve"> Киржач. Исполнителем муниципальной услуги является отдел по имуществу и землеустройству администрации г</w:t>
      </w:r>
      <w:r w:rsidR="00AA73F4">
        <w:rPr>
          <w:sz w:val="24"/>
          <w:szCs w:val="24"/>
        </w:rPr>
        <w:t>орода</w:t>
      </w:r>
      <w:r w:rsidRPr="009C3C1A">
        <w:rPr>
          <w:sz w:val="24"/>
          <w:szCs w:val="24"/>
        </w:rPr>
        <w:t xml:space="preserve"> Киржач (далее - Отдел).</w:t>
      </w:r>
    </w:p>
    <w:p w:rsidR="00F768F5" w:rsidRPr="009C3C1A" w:rsidRDefault="00F768F5" w:rsidP="009C3C1A">
      <w:pPr>
        <w:pStyle w:val="ConsPlusNormal"/>
        <w:widowControl/>
        <w:ind w:left="-1086" w:firstLine="724"/>
        <w:jc w:val="both"/>
        <w:rPr>
          <w:rFonts w:ascii="Times New Roman" w:hAnsi="Times New Roman" w:cs="Times New Roman"/>
          <w:sz w:val="24"/>
          <w:szCs w:val="24"/>
        </w:rPr>
      </w:pPr>
      <w:r w:rsidRPr="009C3C1A">
        <w:rPr>
          <w:rFonts w:ascii="Times New Roman" w:hAnsi="Times New Roman" w:cs="Times New Roman"/>
          <w:sz w:val="24"/>
          <w:szCs w:val="24"/>
        </w:rPr>
        <w:t xml:space="preserve">Почтовый адрес: ул. Пушкина, д. 8б, мкр. Красный Октябрь, </w:t>
      </w:r>
      <w:proofErr w:type="gramStart"/>
      <w:r w:rsidRPr="009C3C1A">
        <w:rPr>
          <w:rFonts w:ascii="Times New Roman" w:hAnsi="Times New Roman" w:cs="Times New Roman"/>
          <w:sz w:val="24"/>
          <w:szCs w:val="24"/>
        </w:rPr>
        <w:t>г</w:t>
      </w:r>
      <w:proofErr w:type="gramEnd"/>
      <w:r w:rsidRPr="009C3C1A">
        <w:rPr>
          <w:rFonts w:ascii="Times New Roman" w:hAnsi="Times New Roman" w:cs="Times New Roman"/>
          <w:sz w:val="24"/>
          <w:szCs w:val="24"/>
        </w:rPr>
        <w:t>. Киржач, Владимирская область, 601021.</w:t>
      </w:r>
    </w:p>
    <w:p w:rsidR="00AA73F4" w:rsidRPr="00AA73F4" w:rsidRDefault="00AA73F4" w:rsidP="00AA73F4">
      <w:pPr>
        <w:pStyle w:val="17"/>
        <w:shd w:val="clear" w:color="auto" w:fill="auto"/>
        <w:spacing w:before="0" w:line="240" w:lineRule="auto"/>
        <w:rPr>
          <w:sz w:val="24"/>
          <w:szCs w:val="24"/>
        </w:rPr>
      </w:pPr>
      <w:r w:rsidRPr="00AA73F4">
        <w:rPr>
          <w:sz w:val="24"/>
          <w:szCs w:val="24"/>
        </w:rPr>
        <w:t>Администрация города Киржач и Отдел работает по следующему графику:</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 xml:space="preserve">понедельник, вторник, среда, четверг, пятница с 08:00 до 17:00; перерыв на обед с 13:00 до 14:00; </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приемные дни Отдела: понедельник, четверг с 09:00 до 13:00, перерыв на обед с 13:00 до 14:00;</w:t>
      </w:r>
    </w:p>
    <w:p w:rsidR="00AA73F4" w:rsidRPr="00AA73F4" w:rsidRDefault="00AA73F4" w:rsidP="00AA73F4">
      <w:pPr>
        <w:pStyle w:val="17"/>
        <w:shd w:val="clear" w:color="auto" w:fill="auto"/>
        <w:spacing w:before="0" w:line="240" w:lineRule="auto"/>
        <w:rPr>
          <w:sz w:val="24"/>
          <w:szCs w:val="24"/>
        </w:rPr>
      </w:pPr>
      <w:r w:rsidRPr="00AA73F4">
        <w:rPr>
          <w:sz w:val="24"/>
          <w:szCs w:val="24"/>
        </w:rPr>
        <w:t>суббота, воскресенье — выходные дни.</w:t>
      </w:r>
    </w:p>
    <w:p w:rsidR="00AA73F4" w:rsidRPr="00AA73F4" w:rsidRDefault="00AA73F4" w:rsidP="00AA73F4">
      <w:pPr>
        <w:pStyle w:val="17"/>
        <w:shd w:val="clear" w:color="auto" w:fill="auto"/>
        <w:spacing w:before="0" w:line="240" w:lineRule="auto"/>
        <w:rPr>
          <w:sz w:val="24"/>
          <w:szCs w:val="24"/>
        </w:rPr>
      </w:pPr>
      <w:r w:rsidRPr="00AA73F4">
        <w:rPr>
          <w:sz w:val="24"/>
          <w:szCs w:val="24"/>
        </w:rPr>
        <w:t>Контактные телефоны: (49237) 6-12-26, 6-02-18.</w:t>
      </w:r>
    </w:p>
    <w:p w:rsidR="00AA73F4" w:rsidRPr="00AA73F4" w:rsidRDefault="00AA73F4" w:rsidP="00AA73F4">
      <w:pPr>
        <w:jc w:val="both"/>
        <w:rPr>
          <w:rFonts w:ascii="Times New Roman" w:hAnsi="Times New Roman" w:cs="Times New Roman"/>
          <w:lang w:val="en-US"/>
        </w:rPr>
      </w:pPr>
      <w:r w:rsidRPr="00AA73F4">
        <w:rPr>
          <w:rFonts w:ascii="Times New Roman" w:hAnsi="Times New Roman" w:cs="Times New Roman"/>
          <w:lang w:val="en-US"/>
        </w:rPr>
        <w:t xml:space="preserve">E-mail:  </w:t>
      </w:r>
      <w:proofErr w:type="gramStart"/>
      <w:r w:rsidRPr="00AA73F4">
        <w:rPr>
          <w:rFonts w:ascii="Times New Roman" w:hAnsi="Times New Roman" w:cs="Times New Roman"/>
          <w:lang w:val="en-US"/>
        </w:rPr>
        <w:t>adm@gorodkirzhach.ru ,</w:t>
      </w:r>
      <w:proofErr w:type="gramEnd"/>
      <w:r w:rsidRPr="00AA73F4">
        <w:rPr>
          <w:rFonts w:ascii="Times New Roman" w:hAnsi="Times New Roman" w:cs="Times New Roman"/>
          <w:lang w:val="en-US"/>
        </w:rPr>
        <w:t xml:space="preserve"> </w:t>
      </w:r>
      <w:hyperlink r:id="rId9" w:history="1">
        <w:r w:rsidRPr="00983116">
          <w:rPr>
            <w:rStyle w:val="usernamefirst-letter"/>
            <w:rFonts w:ascii="Times New Roman" w:hAnsi="Times New Roman" w:cs="Times New Roman"/>
            <w:lang w:val="en-US"/>
          </w:rPr>
          <w:t>o</w:t>
        </w:r>
        <w:r w:rsidRPr="00AA73F4">
          <w:rPr>
            <w:rStyle w:val="username"/>
            <w:rFonts w:ascii="Times New Roman" w:hAnsi="Times New Roman" w:cs="Times New Roman"/>
            <w:lang w:val="en-US"/>
          </w:rPr>
          <w:t>tdelpoimushestvu</w:t>
        </w:r>
      </w:hyperlink>
      <w:r w:rsidRPr="00AA73F4">
        <w:rPr>
          <w:rFonts w:ascii="Times New Roman" w:hAnsi="Times New Roman" w:cs="Times New Roman"/>
          <w:lang w:val="en-US"/>
        </w:rPr>
        <w:t>@yandex.ru</w:t>
      </w:r>
    </w:p>
    <w:p w:rsidR="00AA73F4" w:rsidRDefault="00AA73F4" w:rsidP="00AA73F4">
      <w:pPr>
        <w:shd w:val="clear" w:color="auto" w:fill="FFFFFF"/>
        <w:jc w:val="both"/>
        <w:rPr>
          <w:rFonts w:ascii="Times New Roman" w:hAnsi="Times New Roman" w:cs="Times New Roman"/>
        </w:rPr>
      </w:pPr>
      <w:r w:rsidRPr="00AA73F4">
        <w:rPr>
          <w:rFonts w:ascii="Times New Roman" w:hAnsi="Times New Roman" w:cs="Times New Roman"/>
        </w:rPr>
        <w:t>Адрес официального сайта</w:t>
      </w:r>
      <w:r w:rsidRPr="00AA73F4">
        <w:rPr>
          <w:rFonts w:ascii="Times New Roman" w:hAnsi="Times New Roman" w:cs="Times New Roman"/>
          <w:color w:val="auto"/>
        </w:rPr>
        <w:t xml:space="preserve">:  </w:t>
      </w:r>
      <w:hyperlink r:id="rId10" w:history="1">
        <w:r w:rsidRPr="00AA73F4">
          <w:rPr>
            <w:rStyle w:val="a3"/>
            <w:rFonts w:ascii="Times New Roman" w:hAnsi="Times New Roman"/>
            <w:color w:val="auto"/>
            <w:lang w:val="en-US"/>
          </w:rPr>
          <w:t>www</w:t>
        </w:r>
        <w:r w:rsidRPr="00AA73F4">
          <w:rPr>
            <w:rStyle w:val="a3"/>
            <w:rFonts w:ascii="Times New Roman" w:hAnsi="Times New Roman"/>
            <w:color w:val="auto"/>
          </w:rPr>
          <w:t>.</w:t>
        </w:r>
        <w:proofErr w:type="spellStart"/>
        <w:r w:rsidRPr="00AA73F4">
          <w:rPr>
            <w:rStyle w:val="a3"/>
            <w:rFonts w:ascii="Times New Roman" w:hAnsi="Times New Roman"/>
            <w:color w:val="auto"/>
            <w:lang w:val="en-US"/>
          </w:rPr>
          <w:t>gorodkirzhach</w:t>
        </w:r>
        <w:proofErr w:type="spellEnd"/>
        <w:r w:rsidRPr="00AA73F4">
          <w:rPr>
            <w:rStyle w:val="a3"/>
            <w:rFonts w:ascii="Times New Roman" w:hAnsi="Times New Roman"/>
            <w:color w:val="auto"/>
          </w:rPr>
          <w:t>.</w:t>
        </w:r>
        <w:proofErr w:type="spellStart"/>
        <w:r w:rsidRPr="00AA73F4">
          <w:rPr>
            <w:rStyle w:val="a3"/>
            <w:rFonts w:ascii="Times New Roman" w:hAnsi="Times New Roman"/>
            <w:color w:val="auto"/>
            <w:lang w:val="en-US"/>
          </w:rPr>
          <w:t>ru</w:t>
        </w:r>
        <w:proofErr w:type="spellEnd"/>
      </w:hyperlink>
      <w:r w:rsidR="0050762D">
        <w:t>.</w:t>
      </w:r>
      <w:r w:rsidRPr="00AA73F4">
        <w:rPr>
          <w:rFonts w:ascii="Times New Roman" w:hAnsi="Times New Roman" w:cs="Times New Roman"/>
        </w:rPr>
        <w:t xml:space="preserve"> </w:t>
      </w:r>
    </w:p>
    <w:p w:rsidR="003D5B8D" w:rsidRPr="00793997" w:rsidRDefault="003D5B8D" w:rsidP="00114B8D">
      <w:pPr>
        <w:shd w:val="clear" w:color="auto" w:fill="FFFFFF"/>
        <w:ind w:left="-993" w:firstLine="709"/>
        <w:jc w:val="both"/>
        <w:rPr>
          <w:rFonts w:ascii="Times New Roman" w:hAnsi="Times New Roman" w:cs="Times New Roman"/>
          <w:color w:val="auto"/>
        </w:rPr>
      </w:pPr>
      <w:r w:rsidRPr="00793997">
        <w:rPr>
          <w:rFonts w:ascii="Times New Roman" w:hAnsi="Times New Roman" w:cs="Times New Roman"/>
          <w:color w:val="auto"/>
        </w:rPr>
        <w:lastRenderedPageBreak/>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3D5B8D" w:rsidRPr="00793997" w:rsidRDefault="003D5B8D" w:rsidP="00114B8D">
      <w:pPr>
        <w:shd w:val="clear" w:color="auto" w:fill="FFFFFF"/>
        <w:ind w:left="-993" w:firstLine="284"/>
        <w:jc w:val="both"/>
        <w:rPr>
          <w:rFonts w:ascii="Times New Roman" w:hAnsi="Times New Roman" w:cs="Times New Roman"/>
          <w:color w:val="auto"/>
        </w:rPr>
      </w:pPr>
      <w:r w:rsidRPr="00793997">
        <w:rPr>
          <w:rFonts w:ascii="Times New Roman" w:hAnsi="Times New Roman" w:cs="Times New Roman"/>
          <w:color w:val="auto"/>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 63-ФЗ "Об электронной подписи".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AA73F4">
        <w:rPr>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w:t>
      </w:r>
      <w:r w:rsidRPr="009C3C1A">
        <w:rPr>
          <w:sz w:val="24"/>
          <w:szCs w:val="24"/>
        </w:rPr>
        <w:t xml:space="preserve"> заявлений на оформление прав на земельные участки.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консультирование производится в устной и письменной форме.</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личному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письменному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телефону;</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электронной почте.</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Консультации предоставляются по следующим вопросам:</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требования к документам, прилагаемым к заявлению;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время приема и выдачи документов;</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сроки исполнения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порядок обжалования действий (бездействия) и решений, принимаемых в ходе исполнения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 xml:space="preserve">Индивидуальное письменное консультирование осуществляется при письменном обращении заинтересованного лица в Отдел. Письменный ответ подписывается заведующим или заместителем </w:t>
      </w:r>
      <w:proofErr w:type="gramStart"/>
      <w:r w:rsidRPr="009C3C1A">
        <w:rPr>
          <w:sz w:val="24"/>
          <w:szCs w:val="24"/>
        </w:rPr>
        <w:t>заведующего Отдела</w:t>
      </w:r>
      <w:proofErr w:type="gramEnd"/>
      <w:r w:rsidRPr="009C3C1A">
        <w:rPr>
          <w:sz w:val="24"/>
          <w:szCs w:val="24"/>
        </w:rPr>
        <w:t>, в который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Рекомендуемое время для консультации по телефону — 5 минут.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Одновременное консультирование по телефону и прием документов не допускается.</w:t>
      </w:r>
    </w:p>
    <w:p w:rsidR="00F768F5" w:rsidRPr="009C3C1A" w:rsidRDefault="00F768F5" w:rsidP="009C3C1A">
      <w:pPr>
        <w:pStyle w:val="17"/>
        <w:numPr>
          <w:ilvl w:val="0"/>
          <w:numId w:val="49"/>
        </w:numPr>
        <w:shd w:val="clear" w:color="auto" w:fill="auto"/>
        <w:tabs>
          <w:tab w:val="left" w:pos="543"/>
        </w:tabs>
        <w:spacing w:before="0" w:after="281"/>
        <w:ind w:left="-1086" w:right="20" w:firstLine="724"/>
        <w:rPr>
          <w:sz w:val="24"/>
          <w:szCs w:val="24"/>
        </w:rPr>
      </w:pPr>
      <w:r w:rsidRPr="009C3C1A">
        <w:rPr>
          <w:sz w:val="24"/>
          <w:szCs w:val="24"/>
        </w:rPr>
        <w:lastRenderedPageBreak/>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г</w:t>
      </w:r>
      <w:r w:rsidR="00AA73F4">
        <w:rPr>
          <w:sz w:val="24"/>
          <w:szCs w:val="24"/>
        </w:rPr>
        <w:t>орода</w:t>
      </w:r>
      <w:r w:rsidRPr="009C3C1A">
        <w:rPr>
          <w:sz w:val="24"/>
          <w:szCs w:val="24"/>
        </w:rPr>
        <w:t xml:space="preserve"> Киржач.</w:t>
      </w:r>
    </w:p>
    <w:p w:rsidR="00F768F5" w:rsidRPr="009C3C1A" w:rsidRDefault="00F768F5" w:rsidP="009C3C1A">
      <w:pPr>
        <w:pStyle w:val="10"/>
        <w:keepNext/>
        <w:keepLines/>
        <w:shd w:val="clear" w:color="auto" w:fill="auto"/>
        <w:spacing w:before="0" w:after="301" w:line="270" w:lineRule="exact"/>
        <w:ind w:left="-1086" w:firstLine="724"/>
        <w:rPr>
          <w:sz w:val="24"/>
          <w:szCs w:val="24"/>
        </w:rPr>
      </w:pPr>
      <w:bookmarkStart w:id="1" w:name="bookmark37"/>
      <w:r w:rsidRPr="009C3C1A">
        <w:rPr>
          <w:sz w:val="24"/>
          <w:szCs w:val="24"/>
        </w:rPr>
        <w:t>II. Стандарт предоставления муниципальной услуги</w:t>
      </w:r>
      <w:bookmarkEnd w:id="1"/>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1"/>
        </w:numPr>
        <w:shd w:val="clear" w:color="auto" w:fill="auto"/>
        <w:tabs>
          <w:tab w:val="left" w:pos="543"/>
        </w:tabs>
        <w:spacing w:before="0" w:line="240" w:lineRule="auto"/>
        <w:ind w:left="-1086" w:firstLine="724"/>
        <w:rPr>
          <w:sz w:val="24"/>
          <w:szCs w:val="24"/>
        </w:rPr>
      </w:pPr>
      <w:r w:rsidRPr="009C3C1A">
        <w:rPr>
          <w:sz w:val="24"/>
          <w:szCs w:val="24"/>
        </w:rPr>
        <w:t xml:space="preserve">Муниципальная услуга предоставляется администрацией </w:t>
      </w:r>
      <w:r w:rsidR="00AA73F4">
        <w:rPr>
          <w:sz w:val="24"/>
          <w:szCs w:val="24"/>
        </w:rPr>
        <w:t>города</w:t>
      </w:r>
      <w:r w:rsidRPr="009C3C1A">
        <w:rPr>
          <w:sz w:val="24"/>
          <w:szCs w:val="24"/>
        </w:rPr>
        <w:t xml:space="preserve"> Киржач (далее – Администрация).</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Результатом предоставления муниципальной услуги являются:</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подготовка проектов договора купли-продажи или договора аренды земельного участка;</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C3C1A">
        <w:rPr>
          <w:sz w:val="24"/>
          <w:szCs w:val="24"/>
        </w:rPr>
        <w:t>ии ау</w:t>
      </w:r>
      <w:proofErr w:type="gramEnd"/>
      <w:r w:rsidRPr="009C3C1A">
        <w:rPr>
          <w:sz w:val="24"/>
          <w:szCs w:val="24"/>
        </w:rPr>
        <w:t>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 xml:space="preserve">Срок опубликования извещения о предоставлении земельного участка для указанных целей — не более 30 дней </w:t>
      </w:r>
      <w:proofErr w:type="gramStart"/>
      <w:r w:rsidRPr="009C3C1A">
        <w:rPr>
          <w:sz w:val="24"/>
          <w:szCs w:val="24"/>
        </w:rPr>
        <w:t>с даты поступления</w:t>
      </w:r>
      <w:proofErr w:type="gramEnd"/>
      <w:r w:rsidRPr="009C3C1A">
        <w:rPr>
          <w:sz w:val="24"/>
          <w:szCs w:val="24"/>
        </w:rPr>
        <w:t xml:space="preserve">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для отказа в предоставлении муниципальной услуги — 10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Правовыми основаниями для предоставления муниципальной услуги являются:</w:t>
      </w:r>
    </w:p>
    <w:p w:rsidR="00AA73F4" w:rsidRPr="00AA73F4" w:rsidRDefault="00AA73F4" w:rsidP="00AA73F4">
      <w:pPr>
        <w:pStyle w:val="17"/>
        <w:shd w:val="clear" w:color="auto" w:fill="auto"/>
        <w:spacing w:before="0" w:line="240" w:lineRule="auto"/>
        <w:ind w:left="-284"/>
        <w:rPr>
          <w:sz w:val="24"/>
          <w:szCs w:val="24"/>
        </w:rPr>
      </w:pPr>
      <w:r>
        <w:rPr>
          <w:sz w:val="24"/>
          <w:szCs w:val="24"/>
        </w:rPr>
        <w:t>-</w:t>
      </w:r>
      <w:r w:rsidRPr="00AA73F4">
        <w:rPr>
          <w:sz w:val="24"/>
          <w:szCs w:val="24"/>
        </w:rPr>
        <w:t xml:space="preserve">  Конституция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lastRenderedPageBreak/>
        <w:t xml:space="preserve">- </w:t>
      </w:r>
      <w:r w:rsidRPr="00AA73F4">
        <w:rPr>
          <w:sz w:val="24"/>
          <w:szCs w:val="24"/>
        </w:rPr>
        <w:t>Федеральный закон от 25.10.2001 № 137-ФЗ «О введении в действие Земельного кодекса Российской Федерации»;</w:t>
      </w:r>
    </w:p>
    <w:p w:rsidR="00AA73F4" w:rsidRPr="00AA73F4" w:rsidRDefault="00AA73F4" w:rsidP="00AA73F4">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AA73F4" w:rsidRPr="003211B6" w:rsidRDefault="00AA73F4" w:rsidP="00AA73F4">
      <w:pPr>
        <w:pStyle w:val="Textbody"/>
        <w:spacing w:after="0"/>
        <w:ind w:left="-284"/>
        <w:jc w:val="both"/>
        <w:rPr>
          <w:rFonts w:cs="Times New Roman"/>
          <w:sz w:val="24"/>
        </w:rPr>
      </w:pPr>
      <w:r w:rsidRPr="00AA73F4">
        <w:rPr>
          <w:rFonts w:cs="Times New Roman"/>
          <w:sz w:val="24"/>
        </w:rPr>
        <w:t xml:space="preserve">- Устав </w:t>
      </w:r>
      <w:r w:rsidRPr="003211B6">
        <w:rPr>
          <w:rFonts w:cs="Times New Roman"/>
          <w:sz w:val="24"/>
        </w:rPr>
        <w:t>муниципального образования город Киржач Киржачского района Владимирской области;</w:t>
      </w:r>
    </w:p>
    <w:p w:rsidR="00AA73F4" w:rsidRPr="003211B6" w:rsidRDefault="00AA73F4" w:rsidP="00AA73F4">
      <w:pPr>
        <w:pStyle w:val="17"/>
        <w:shd w:val="clear" w:color="auto" w:fill="auto"/>
        <w:tabs>
          <w:tab w:val="left" w:pos="181"/>
        </w:tabs>
        <w:spacing w:before="0" w:line="240" w:lineRule="auto"/>
        <w:ind w:left="-284"/>
        <w:rPr>
          <w:sz w:val="24"/>
          <w:szCs w:val="24"/>
        </w:rPr>
      </w:pPr>
      <w:r w:rsidRPr="003211B6">
        <w:rPr>
          <w:sz w:val="24"/>
          <w:szCs w:val="24"/>
        </w:rPr>
        <w:t xml:space="preserve">- иные законы и нормативные правовые акты Российской Федерации, Владимирской области, </w:t>
      </w:r>
      <w:r w:rsidRPr="003211B6">
        <w:rPr>
          <w:color w:val="auto"/>
          <w:sz w:val="24"/>
          <w:szCs w:val="24"/>
        </w:rPr>
        <w:t>муниципальные правовые акты города Киржач.</w:t>
      </w:r>
    </w:p>
    <w:p w:rsidR="00F768F5" w:rsidRPr="003211B6" w:rsidRDefault="00F768F5" w:rsidP="009C3C1A">
      <w:pPr>
        <w:pStyle w:val="17"/>
        <w:numPr>
          <w:ilvl w:val="0"/>
          <w:numId w:val="51"/>
        </w:numPr>
        <w:shd w:val="clear" w:color="auto" w:fill="auto"/>
        <w:tabs>
          <w:tab w:val="left" w:pos="543"/>
        </w:tabs>
        <w:spacing w:before="0"/>
        <w:ind w:left="-1086" w:right="20" w:firstLine="724"/>
        <w:rPr>
          <w:sz w:val="24"/>
          <w:szCs w:val="24"/>
        </w:rPr>
      </w:pPr>
      <w:r w:rsidRPr="003211B6">
        <w:rPr>
          <w:sz w:val="24"/>
          <w:szCs w:val="24"/>
        </w:rPr>
        <w:t>Перечень необходимых для оказания муниципальной услуги документов:</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документ, подтверждающий полномочия представителя заявителя, если с заявлением обращается представитель заявителя (заявителей);</w:t>
      </w:r>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proofErr w:type="gramStart"/>
      <w:r w:rsidRPr="003211B6">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768F5" w:rsidRPr="003211B6" w:rsidRDefault="00F768F5" w:rsidP="009C3C1A">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68F5" w:rsidRPr="003211B6" w:rsidRDefault="00F768F5" w:rsidP="009C3C1A">
      <w:pPr>
        <w:pStyle w:val="17"/>
        <w:shd w:val="clear" w:color="auto" w:fill="auto"/>
        <w:spacing w:before="0"/>
        <w:ind w:left="-1086" w:right="20" w:firstLine="724"/>
        <w:rPr>
          <w:sz w:val="24"/>
          <w:szCs w:val="24"/>
        </w:rPr>
      </w:pPr>
      <w:r w:rsidRPr="003211B6">
        <w:rPr>
          <w:sz w:val="24"/>
          <w:szCs w:val="24"/>
        </w:rPr>
        <w:t xml:space="preserve">Для предоставления муниципальной услуги ответственный исполнитель Отдела самостоятельно </w:t>
      </w:r>
      <w:r w:rsidR="005E02DD" w:rsidRPr="003211B6">
        <w:rPr>
          <w:sz w:val="24"/>
          <w:szCs w:val="24"/>
        </w:rPr>
        <w:t>запрашивает</w:t>
      </w:r>
      <w:r w:rsidRPr="003211B6">
        <w:rPr>
          <w:sz w:val="24"/>
          <w:szCs w:val="24"/>
        </w:rPr>
        <w:t>:</w:t>
      </w:r>
    </w:p>
    <w:p w:rsidR="00F768F5" w:rsidRPr="003211B6" w:rsidRDefault="005E02DD" w:rsidP="005E02DD">
      <w:pPr>
        <w:pStyle w:val="17"/>
        <w:numPr>
          <w:ilvl w:val="0"/>
          <w:numId w:val="50"/>
        </w:numPr>
        <w:shd w:val="clear" w:color="auto" w:fill="auto"/>
        <w:tabs>
          <w:tab w:val="left" w:pos="543"/>
        </w:tabs>
        <w:spacing w:before="0"/>
        <w:ind w:left="-1086" w:right="20" w:firstLine="724"/>
        <w:rPr>
          <w:sz w:val="24"/>
          <w:szCs w:val="24"/>
        </w:rPr>
      </w:pPr>
      <w:r w:rsidRPr="003211B6">
        <w:rPr>
          <w:sz w:val="24"/>
          <w:szCs w:val="24"/>
        </w:rPr>
        <w:t>выписку из ЕГРН об основных характеристиках земельного участка</w:t>
      </w:r>
      <w:r w:rsidR="00F768F5" w:rsidRPr="003211B6">
        <w:rPr>
          <w:sz w:val="24"/>
          <w:szCs w:val="24"/>
        </w:rPr>
        <w:t>;</w:t>
      </w:r>
    </w:p>
    <w:p w:rsidR="00F768F5" w:rsidRPr="003211B6" w:rsidRDefault="00F768F5" w:rsidP="009C3C1A">
      <w:pPr>
        <w:pStyle w:val="17"/>
        <w:numPr>
          <w:ilvl w:val="0"/>
          <w:numId w:val="50"/>
        </w:numPr>
        <w:shd w:val="clear" w:color="auto" w:fill="auto"/>
        <w:tabs>
          <w:tab w:val="left" w:pos="543"/>
        </w:tabs>
        <w:spacing w:before="0"/>
        <w:ind w:left="-1086" w:firstLine="724"/>
        <w:rPr>
          <w:sz w:val="24"/>
          <w:szCs w:val="24"/>
        </w:rPr>
      </w:pPr>
      <w:r w:rsidRPr="003211B6">
        <w:rPr>
          <w:sz w:val="24"/>
          <w:szCs w:val="24"/>
        </w:rPr>
        <w:t>выписку из Единого государственного реестра юридических лиц.</w:t>
      </w:r>
    </w:p>
    <w:p w:rsidR="00F768F5" w:rsidRPr="00DC5572" w:rsidRDefault="00F768F5" w:rsidP="009C3C1A">
      <w:pPr>
        <w:pStyle w:val="17"/>
        <w:numPr>
          <w:ilvl w:val="0"/>
          <w:numId w:val="51"/>
        </w:numPr>
        <w:shd w:val="clear" w:color="auto" w:fill="auto"/>
        <w:tabs>
          <w:tab w:val="left" w:pos="543"/>
        </w:tabs>
        <w:spacing w:before="0"/>
        <w:ind w:left="-1086" w:firstLine="724"/>
        <w:rPr>
          <w:color w:val="auto"/>
          <w:sz w:val="24"/>
          <w:szCs w:val="24"/>
          <w:highlight w:val="yellow"/>
        </w:rPr>
      </w:pPr>
      <w:r w:rsidRPr="00DC5572">
        <w:rPr>
          <w:color w:val="auto"/>
          <w:sz w:val="24"/>
          <w:szCs w:val="24"/>
          <w:highlight w:val="yellow"/>
        </w:rPr>
        <w:t>Запрещается требовать от заявителя:</w:t>
      </w:r>
    </w:p>
    <w:p w:rsidR="00F768F5" w:rsidRPr="00DC5572" w:rsidRDefault="00F44E50" w:rsidP="003733AF">
      <w:pPr>
        <w:pStyle w:val="17"/>
        <w:numPr>
          <w:ilvl w:val="0"/>
          <w:numId w:val="108"/>
        </w:numPr>
        <w:shd w:val="clear" w:color="auto" w:fill="auto"/>
        <w:tabs>
          <w:tab w:val="left" w:pos="543"/>
        </w:tabs>
        <w:spacing w:before="0"/>
        <w:ind w:left="-1086" w:right="20" w:firstLine="724"/>
        <w:rPr>
          <w:color w:val="auto"/>
          <w:sz w:val="24"/>
          <w:szCs w:val="24"/>
          <w:highlight w:val="yellow"/>
        </w:rPr>
      </w:pPr>
      <w:r w:rsidRPr="00DC5572">
        <w:rPr>
          <w:color w:val="auto"/>
          <w:sz w:val="24"/>
          <w:szCs w:val="24"/>
          <w:highlight w:val="yellow"/>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F768F5" w:rsidRPr="00DC5572">
        <w:rPr>
          <w:color w:val="auto"/>
          <w:sz w:val="24"/>
          <w:szCs w:val="24"/>
          <w:highlight w:val="yellow"/>
        </w:rPr>
        <w:t>;</w:t>
      </w:r>
    </w:p>
    <w:p w:rsidR="00F768F5" w:rsidRPr="00DC5572" w:rsidRDefault="00F44E50" w:rsidP="003733AF">
      <w:pPr>
        <w:pStyle w:val="17"/>
        <w:numPr>
          <w:ilvl w:val="0"/>
          <w:numId w:val="108"/>
        </w:numPr>
        <w:shd w:val="clear" w:color="auto" w:fill="auto"/>
        <w:tabs>
          <w:tab w:val="left" w:pos="543"/>
        </w:tabs>
        <w:spacing w:before="0"/>
        <w:ind w:left="-1086" w:right="20" w:firstLine="724"/>
        <w:rPr>
          <w:color w:val="auto"/>
          <w:sz w:val="24"/>
          <w:szCs w:val="24"/>
          <w:highlight w:val="yellow"/>
        </w:rPr>
      </w:pPr>
      <w:proofErr w:type="gramStart"/>
      <w:r w:rsidRPr="00DC5572">
        <w:rPr>
          <w:color w:val="auto"/>
          <w:sz w:val="24"/>
          <w:szCs w:val="24"/>
          <w:highlight w:val="yellow"/>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23498" w:rsidRPr="00DC5572">
        <w:rPr>
          <w:color w:val="auto"/>
          <w:sz w:val="24"/>
          <w:szCs w:val="24"/>
          <w:highlight w:val="yellow"/>
        </w:rPr>
        <w:t xml:space="preserve"> от 27.07.2010 № 210 – ФЗ «Об организации</w:t>
      </w:r>
      <w:proofErr w:type="gramEnd"/>
      <w:r w:rsidR="00723498" w:rsidRPr="00DC5572">
        <w:rPr>
          <w:color w:val="auto"/>
          <w:sz w:val="24"/>
          <w:szCs w:val="24"/>
          <w:highlight w:val="yellow"/>
        </w:rPr>
        <w:t xml:space="preserve"> </w:t>
      </w:r>
      <w:proofErr w:type="gramStart"/>
      <w:r w:rsidR="00723498" w:rsidRPr="00DC5572">
        <w:rPr>
          <w:color w:val="auto"/>
          <w:sz w:val="24"/>
          <w:szCs w:val="24"/>
          <w:highlight w:val="yellow"/>
        </w:rPr>
        <w:t>предоставления государственных и муниципальных услуг»</w:t>
      </w:r>
      <w:r w:rsidRPr="00DC5572">
        <w:rPr>
          <w:color w:val="auto"/>
          <w:sz w:val="24"/>
          <w:szCs w:val="24"/>
          <w:highlight w:val="yellow"/>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23498" w:rsidRPr="00DC5572">
        <w:rPr>
          <w:color w:val="auto"/>
          <w:sz w:val="24"/>
          <w:szCs w:val="24"/>
          <w:highlight w:val="yellow"/>
        </w:rPr>
        <w:t xml:space="preserve">7 Федерального закона от 27.07.2010 № 210 – ФЗ «Об организации предоставления государственных и муниципальных услуг» </w:t>
      </w:r>
      <w:r w:rsidRPr="00DC5572">
        <w:rPr>
          <w:color w:val="auto"/>
          <w:sz w:val="24"/>
          <w:szCs w:val="24"/>
          <w:highlight w:val="yellow"/>
        </w:rPr>
        <w:t>перечень документов.</w:t>
      </w:r>
      <w:proofErr w:type="gramEnd"/>
      <w:r w:rsidRPr="00DC5572">
        <w:rPr>
          <w:color w:val="auto"/>
          <w:sz w:val="24"/>
          <w:szCs w:val="24"/>
          <w:highlight w:val="yellow"/>
        </w:rPr>
        <w:t xml:space="preserve"> Заявитель вправе представить </w:t>
      </w:r>
      <w:r w:rsidRPr="00DC5572">
        <w:rPr>
          <w:color w:val="auto"/>
          <w:sz w:val="24"/>
          <w:szCs w:val="24"/>
          <w:highlight w:val="yellow"/>
        </w:rPr>
        <w:lastRenderedPageBreak/>
        <w:t>указанные документы и информацию в органы, предоставляющи</w:t>
      </w:r>
      <w:r w:rsidR="00723498" w:rsidRPr="00DC5572">
        <w:rPr>
          <w:color w:val="auto"/>
          <w:sz w:val="24"/>
          <w:szCs w:val="24"/>
          <w:highlight w:val="yellow"/>
        </w:rPr>
        <w:t>й</w:t>
      </w:r>
      <w:r w:rsidRPr="00DC5572">
        <w:rPr>
          <w:color w:val="auto"/>
          <w:sz w:val="24"/>
          <w:szCs w:val="24"/>
          <w:highlight w:val="yellow"/>
        </w:rPr>
        <w:t xml:space="preserve"> </w:t>
      </w:r>
      <w:r w:rsidR="00723498" w:rsidRPr="00DC5572">
        <w:rPr>
          <w:color w:val="auto"/>
          <w:sz w:val="24"/>
          <w:szCs w:val="24"/>
          <w:highlight w:val="yellow"/>
        </w:rPr>
        <w:t>муниципальную услугу</w:t>
      </w:r>
      <w:r w:rsidRPr="00DC5572">
        <w:rPr>
          <w:color w:val="auto"/>
          <w:sz w:val="24"/>
          <w:szCs w:val="24"/>
          <w:highlight w:val="yellow"/>
        </w:rPr>
        <w:t>, по собственной инициативе;</w:t>
      </w:r>
    </w:p>
    <w:p w:rsidR="00F44E50" w:rsidRPr="00DC5572" w:rsidRDefault="00F44E50" w:rsidP="003733AF">
      <w:pPr>
        <w:pStyle w:val="17"/>
        <w:numPr>
          <w:ilvl w:val="0"/>
          <w:numId w:val="108"/>
        </w:numPr>
        <w:shd w:val="clear" w:color="auto" w:fill="auto"/>
        <w:tabs>
          <w:tab w:val="left" w:pos="543"/>
        </w:tabs>
        <w:spacing w:before="0"/>
        <w:ind w:left="-1086" w:right="20" w:firstLine="724"/>
        <w:rPr>
          <w:color w:val="auto"/>
          <w:sz w:val="24"/>
          <w:szCs w:val="24"/>
          <w:highlight w:val="yellow"/>
        </w:rPr>
      </w:pPr>
      <w:proofErr w:type="gramStart"/>
      <w:r w:rsidRPr="00DC5572">
        <w:rPr>
          <w:color w:val="auto"/>
          <w:sz w:val="24"/>
          <w:szCs w:val="24"/>
          <w:highlight w:val="yellow"/>
        </w:rPr>
        <w:t>осуществления действий, в том числе согласований, необходимых для получения муниципальн</w:t>
      </w:r>
      <w:r w:rsidR="00723498" w:rsidRPr="00DC5572">
        <w:rPr>
          <w:color w:val="auto"/>
          <w:sz w:val="24"/>
          <w:szCs w:val="24"/>
          <w:highlight w:val="yellow"/>
        </w:rPr>
        <w:t>ой</w:t>
      </w:r>
      <w:r w:rsidRPr="00DC5572">
        <w:rPr>
          <w:color w:val="auto"/>
          <w:sz w:val="24"/>
          <w:szCs w:val="24"/>
          <w:highlight w:val="yellow"/>
        </w:rPr>
        <w:t xml:space="preserve"> услуг</w:t>
      </w:r>
      <w:r w:rsidR="00723498" w:rsidRPr="00DC5572">
        <w:rPr>
          <w:color w:val="auto"/>
          <w:sz w:val="24"/>
          <w:szCs w:val="24"/>
          <w:highlight w:val="yellow"/>
        </w:rPr>
        <w:t>и</w:t>
      </w:r>
      <w:r w:rsidRPr="00DC5572">
        <w:rPr>
          <w:color w:val="auto"/>
          <w:sz w:val="24"/>
          <w:szCs w:val="24"/>
          <w:highlight w:val="yellow"/>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723498" w:rsidRPr="00DC5572">
        <w:rPr>
          <w:color w:val="auto"/>
          <w:sz w:val="24"/>
          <w:szCs w:val="24"/>
          <w:highlight w:val="yellow"/>
        </w:rPr>
        <w:t xml:space="preserve"> от 27.07.2010 № 210 – ФЗ «Об организации предоставления государственных и муниципальных услуг»</w:t>
      </w:r>
      <w:r w:rsidRPr="00DC5572">
        <w:rPr>
          <w:color w:val="auto"/>
          <w:sz w:val="24"/>
          <w:szCs w:val="24"/>
          <w:highlight w:val="yellow"/>
        </w:rPr>
        <w:t>;</w:t>
      </w:r>
      <w:proofErr w:type="gramEnd"/>
    </w:p>
    <w:p w:rsidR="00F44E50" w:rsidRPr="00DC5572" w:rsidRDefault="00F44E50" w:rsidP="003733AF">
      <w:pPr>
        <w:pStyle w:val="17"/>
        <w:numPr>
          <w:ilvl w:val="0"/>
          <w:numId w:val="108"/>
        </w:numPr>
        <w:shd w:val="clear" w:color="auto" w:fill="auto"/>
        <w:tabs>
          <w:tab w:val="left" w:pos="543"/>
        </w:tabs>
        <w:spacing w:before="0"/>
        <w:ind w:left="-1086" w:right="20" w:firstLine="724"/>
        <w:rPr>
          <w:color w:val="auto"/>
          <w:sz w:val="24"/>
          <w:szCs w:val="24"/>
          <w:highlight w:val="yellow"/>
        </w:rPr>
      </w:pPr>
      <w:r w:rsidRPr="00DC5572">
        <w:rPr>
          <w:color w:val="auto"/>
          <w:sz w:val="24"/>
          <w:szCs w:val="24"/>
          <w:highlight w:val="yellow"/>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E50" w:rsidRPr="00DC5572" w:rsidRDefault="009A6970" w:rsidP="00793997">
      <w:pPr>
        <w:pStyle w:val="17"/>
        <w:numPr>
          <w:ilvl w:val="0"/>
          <w:numId w:val="107"/>
        </w:numPr>
        <w:shd w:val="clear" w:color="auto" w:fill="auto"/>
        <w:tabs>
          <w:tab w:val="left" w:pos="543"/>
        </w:tabs>
        <w:spacing w:before="0"/>
        <w:ind w:left="-1086" w:right="20" w:firstLine="724"/>
        <w:rPr>
          <w:color w:val="auto"/>
          <w:sz w:val="24"/>
          <w:szCs w:val="24"/>
          <w:highlight w:val="yellow"/>
        </w:rPr>
      </w:pPr>
      <w:r w:rsidRPr="00DC5572">
        <w:rPr>
          <w:color w:val="auto"/>
          <w:sz w:val="24"/>
          <w:szCs w:val="24"/>
          <w:highlight w:val="yellow"/>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970" w:rsidRPr="00DC5572" w:rsidRDefault="009A6970" w:rsidP="00793997">
      <w:pPr>
        <w:pStyle w:val="17"/>
        <w:numPr>
          <w:ilvl w:val="0"/>
          <w:numId w:val="107"/>
        </w:numPr>
        <w:shd w:val="clear" w:color="auto" w:fill="auto"/>
        <w:tabs>
          <w:tab w:val="left" w:pos="543"/>
        </w:tabs>
        <w:spacing w:before="0"/>
        <w:ind w:left="-1086" w:right="20" w:firstLine="724"/>
        <w:rPr>
          <w:color w:val="auto"/>
          <w:sz w:val="24"/>
          <w:szCs w:val="24"/>
          <w:highlight w:val="yellow"/>
        </w:rPr>
      </w:pPr>
      <w:r w:rsidRPr="00DC5572">
        <w:rPr>
          <w:color w:val="auto"/>
          <w:sz w:val="24"/>
          <w:szCs w:val="24"/>
          <w:highlight w:val="yellow"/>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970" w:rsidRPr="00DC5572" w:rsidRDefault="009A6970" w:rsidP="00793997">
      <w:pPr>
        <w:pStyle w:val="17"/>
        <w:numPr>
          <w:ilvl w:val="0"/>
          <w:numId w:val="107"/>
        </w:numPr>
        <w:shd w:val="clear" w:color="auto" w:fill="auto"/>
        <w:tabs>
          <w:tab w:val="left" w:pos="543"/>
        </w:tabs>
        <w:spacing w:before="0"/>
        <w:ind w:left="-1086" w:right="20" w:firstLine="724"/>
        <w:rPr>
          <w:color w:val="auto"/>
          <w:sz w:val="24"/>
          <w:szCs w:val="24"/>
          <w:highlight w:val="yellow"/>
        </w:rPr>
      </w:pPr>
      <w:r w:rsidRPr="00DC5572">
        <w:rPr>
          <w:color w:val="auto"/>
          <w:sz w:val="24"/>
          <w:szCs w:val="24"/>
          <w:highlight w:val="yellow"/>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714" w:rsidRPr="00DC5572" w:rsidRDefault="008E4714" w:rsidP="00793997">
      <w:pPr>
        <w:pStyle w:val="17"/>
        <w:numPr>
          <w:ilvl w:val="0"/>
          <w:numId w:val="107"/>
        </w:numPr>
        <w:shd w:val="clear" w:color="auto" w:fill="auto"/>
        <w:tabs>
          <w:tab w:val="left" w:pos="543"/>
        </w:tabs>
        <w:spacing w:before="0"/>
        <w:ind w:left="-1086" w:right="20" w:firstLine="724"/>
        <w:rPr>
          <w:color w:val="auto"/>
          <w:sz w:val="24"/>
          <w:szCs w:val="24"/>
          <w:highlight w:val="yellow"/>
        </w:rPr>
      </w:pPr>
      <w:proofErr w:type="gramStart"/>
      <w:r w:rsidRPr="00DC5572">
        <w:rPr>
          <w:color w:val="auto"/>
          <w:sz w:val="24"/>
          <w:szCs w:val="24"/>
          <w:highlight w:val="yellow"/>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C5572">
        <w:rPr>
          <w:color w:val="auto"/>
          <w:sz w:val="24"/>
          <w:szCs w:val="24"/>
          <w:highlight w:val="yellow"/>
        </w:rPr>
        <w:t xml:space="preserve"> </w:t>
      </w:r>
      <w:proofErr w:type="gramStart"/>
      <w:r w:rsidRPr="00DC5572">
        <w:rPr>
          <w:color w:val="auto"/>
          <w:sz w:val="24"/>
          <w:szCs w:val="24"/>
          <w:highlight w:val="yellow"/>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DC5572" w:rsidRPr="00DC5572">
        <w:rPr>
          <w:color w:val="auto"/>
          <w:sz w:val="24"/>
          <w:szCs w:val="24"/>
          <w:highlight w:val="yellow"/>
        </w:rPr>
        <w:t xml:space="preserve"> от 27.07.2010 № 210 – ФЗ «Об организации предоставления государственных и муниципальных услуг»</w:t>
      </w:r>
      <w:r w:rsidRPr="00DC5572">
        <w:rPr>
          <w:color w:val="auto"/>
          <w:sz w:val="24"/>
          <w:szCs w:val="24"/>
          <w:highlight w:val="yellow"/>
        </w:rPr>
        <w:t>, уведомляется заявитель, а также приносятся извинения за доставленные неудобства</w:t>
      </w:r>
      <w:proofErr w:type="gramEnd"/>
    </w:p>
    <w:p w:rsidR="000B642B" w:rsidRPr="00DC5572" w:rsidRDefault="000B642B" w:rsidP="003733AF">
      <w:pPr>
        <w:pStyle w:val="17"/>
        <w:numPr>
          <w:ilvl w:val="0"/>
          <w:numId w:val="106"/>
        </w:numPr>
        <w:shd w:val="clear" w:color="auto" w:fill="auto"/>
        <w:tabs>
          <w:tab w:val="left" w:pos="543"/>
        </w:tabs>
        <w:spacing w:before="0"/>
        <w:ind w:left="-1086" w:right="20" w:firstLine="724"/>
        <w:rPr>
          <w:color w:val="auto"/>
          <w:sz w:val="24"/>
          <w:szCs w:val="24"/>
          <w:highlight w:val="yellow"/>
        </w:rPr>
      </w:pPr>
      <w:proofErr w:type="gramStart"/>
      <w:r w:rsidRPr="00DC5572">
        <w:rPr>
          <w:color w:val="auto"/>
          <w:sz w:val="24"/>
          <w:szCs w:val="24"/>
          <w:highlight w:val="yellow"/>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C5572" w:rsidRPr="00DC5572">
        <w:rPr>
          <w:color w:val="auto"/>
          <w:sz w:val="24"/>
          <w:szCs w:val="24"/>
          <w:highlight w:val="yellow"/>
        </w:rPr>
        <w:t xml:space="preserve"> от 27.07.2010 № 210 – ФЗ «Об организации предоставления государственных и муниципальных услуг»</w:t>
      </w:r>
      <w:r w:rsidRPr="00DC5572">
        <w:rPr>
          <w:color w:val="auto"/>
          <w:sz w:val="24"/>
          <w:szCs w:val="24"/>
          <w:highlight w:val="yellow"/>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68F5" w:rsidRPr="003211B6" w:rsidRDefault="00F768F5" w:rsidP="009C3C1A">
      <w:pPr>
        <w:pStyle w:val="17"/>
        <w:numPr>
          <w:ilvl w:val="0"/>
          <w:numId w:val="51"/>
        </w:numPr>
        <w:shd w:val="clear" w:color="auto" w:fill="auto"/>
        <w:tabs>
          <w:tab w:val="left" w:pos="543"/>
        </w:tabs>
        <w:spacing w:before="0"/>
        <w:ind w:left="-1086" w:firstLine="724"/>
        <w:rPr>
          <w:sz w:val="24"/>
          <w:szCs w:val="24"/>
        </w:rPr>
      </w:pPr>
      <w:r w:rsidRPr="003211B6">
        <w:rPr>
          <w:sz w:val="24"/>
          <w:szCs w:val="24"/>
        </w:rPr>
        <w:t>Основания для отказа в приеме заявления и документов для оказания муниципальной услуги отсутствуют.</w:t>
      </w:r>
    </w:p>
    <w:p w:rsidR="00F768F5" w:rsidRPr="003211B6" w:rsidRDefault="00F768F5" w:rsidP="009C3C1A">
      <w:pPr>
        <w:pStyle w:val="17"/>
        <w:numPr>
          <w:ilvl w:val="0"/>
          <w:numId w:val="51"/>
        </w:numPr>
        <w:shd w:val="clear" w:color="auto" w:fill="auto"/>
        <w:tabs>
          <w:tab w:val="left" w:pos="543"/>
        </w:tabs>
        <w:spacing w:before="0"/>
        <w:ind w:left="-1086" w:firstLine="724"/>
        <w:rPr>
          <w:sz w:val="24"/>
          <w:szCs w:val="24"/>
        </w:rPr>
      </w:pPr>
      <w:r w:rsidRPr="003211B6">
        <w:rPr>
          <w:sz w:val="24"/>
          <w:szCs w:val="24"/>
        </w:rPr>
        <w:t>Отказ в предоставлении муниципальной услуги осуществляется по следующим основаниям:</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lastRenderedPageBreak/>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r w:rsidR="005E02DD">
        <w:rPr>
          <w:sz w:val="24"/>
          <w:szCs w:val="24"/>
        </w:rPr>
        <w:t>.</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Муниципальная услуга предоставляется заявителям на безвозмездной основе.</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Срок регистрации заявления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Требования к местам предоставления муниципальной услуги.</w:t>
      </w:r>
    </w:p>
    <w:p w:rsidR="00F768F5" w:rsidRPr="009C3C1A" w:rsidRDefault="00F768F5" w:rsidP="009C3C1A">
      <w:pPr>
        <w:pStyle w:val="17"/>
        <w:numPr>
          <w:ilvl w:val="0"/>
          <w:numId w:val="54"/>
        </w:numPr>
        <w:shd w:val="clear" w:color="auto" w:fill="auto"/>
        <w:spacing w:before="0"/>
        <w:ind w:left="-1086" w:firstLine="724"/>
        <w:rPr>
          <w:sz w:val="24"/>
          <w:szCs w:val="24"/>
        </w:rPr>
      </w:pPr>
      <w:r w:rsidRPr="009C3C1A">
        <w:rPr>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F768F5" w:rsidRPr="009C3C1A" w:rsidRDefault="00F768F5" w:rsidP="009C3C1A">
      <w:pPr>
        <w:pStyle w:val="17"/>
        <w:numPr>
          <w:ilvl w:val="0"/>
          <w:numId w:val="50"/>
        </w:numPr>
        <w:shd w:val="clear" w:color="auto" w:fill="auto"/>
        <w:tabs>
          <w:tab w:val="left" w:pos="362"/>
        </w:tabs>
        <w:spacing w:before="0"/>
        <w:ind w:left="-1086" w:firstLine="724"/>
        <w:rPr>
          <w:sz w:val="24"/>
          <w:szCs w:val="24"/>
        </w:rPr>
      </w:pPr>
      <w:r w:rsidRPr="009C3C1A">
        <w:rPr>
          <w:sz w:val="24"/>
          <w:szCs w:val="24"/>
        </w:rPr>
        <w:t>номера кабинета;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фамилии, имени, отчества и должности специалиста, осуществляющего исполнение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режима работы.</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На информационных стендах в помещении, предназначенном для приема документов, размещается следующая информация:</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текст Административного регламента;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график (режим) работы, номера телефонов, адрес Интернет-сайта и электронной почты уполномоченного органа;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 приема граждан и организаций;</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порядок получения консультаций.</w:t>
      </w:r>
    </w:p>
    <w:p w:rsidR="00F768F5" w:rsidRDefault="00F768F5" w:rsidP="009C3C1A">
      <w:pPr>
        <w:pStyle w:val="17"/>
        <w:shd w:val="clear" w:color="auto" w:fill="auto"/>
        <w:spacing w:before="0"/>
        <w:ind w:left="-1086" w:right="20" w:firstLine="724"/>
        <w:rPr>
          <w:sz w:val="24"/>
          <w:szCs w:val="24"/>
        </w:rPr>
      </w:pPr>
      <w:r w:rsidRPr="009C3C1A">
        <w:rPr>
          <w:sz w:val="24"/>
          <w:szCs w:val="24"/>
        </w:rPr>
        <w:t>2.13.4. Помещения для получателей муниципальной услуги должны быть оборудованы столом с письменными принадлежностями и стульями.</w:t>
      </w:r>
    </w:p>
    <w:p w:rsidR="00054DB3" w:rsidRPr="00793997" w:rsidRDefault="00054DB3" w:rsidP="009C3C1A">
      <w:pPr>
        <w:pStyle w:val="17"/>
        <w:shd w:val="clear" w:color="auto" w:fill="auto"/>
        <w:spacing w:before="0"/>
        <w:ind w:left="-1086" w:right="20" w:firstLine="724"/>
        <w:rPr>
          <w:color w:val="auto"/>
          <w:sz w:val="24"/>
          <w:szCs w:val="24"/>
        </w:rPr>
      </w:pPr>
      <w:r w:rsidRPr="00793997">
        <w:rPr>
          <w:color w:val="auto"/>
          <w:sz w:val="24"/>
          <w:szCs w:val="24"/>
        </w:rPr>
        <w:t xml:space="preserve">2.13.5. 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w:t>
      </w:r>
      <w:proofErr w:type="gramStart"/>
      <w:r w:rsidRPr="00793997">
        <w:rPr>
          <w:color w:val="auto"/>
          <w:sz w:val="24"/>
          <w:szCs w:val="24"/>
        </w:rPr>
        <w:t>позволяющими</w:t>
      </w:r>
      <w:proofErr w:type="gramEnd"/>
      <w:r w:rsidRPr="00793997">
        <w:rPr>
          <w:color w:val="auto"/>
          <w:sz w:val="24"/>
          <w:szCs w:val="24"/>
        </w:rPr>
        <w:t xml:space="preserve"> обеспечить беспрепятственный доступ для инвалидов. При обращении инвалидов и лиц с ограничением жизнедеятельности, специалисты администрации города Киржач оказывают данным гражданам помощь в преодолении барьеров, мешающих получению ими услуги наравне с другими лицами.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2.14. Показатели доступности и качества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заявительный порядок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открытость деятельности управления при предоставлении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доступность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lastRenderedPageBreak/>
        <w:t>соблюдение сроков предоставления муниципальной услуги в соответствии с настоящим регламентом;</w:t>
      </w:r>
    </w:p>
    <w:p w:rsidR="00F768F5"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получение полной, актуальной и достоверной информации о порядке предоставления муниципальной услуги.</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rPr>
      </w:pPr>
      <w:r w:rsidRPr="00793997">
        <w:rPr>
          <w:rFonts w:ascii="Times New Roman" w:hAnsi="Times New Roman" w:cs="Times New Roman"/>
          <w:color w:val="auto"/>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rPr>
      </w:pPr>
      <w:r w:rsidRPr="00793997">
        <w:rPr>
          <w:rFonts w:ascii="Times New Roman" w:hAnsi="Times New Roman" w:cs="Times New Roman"/>
          <w:b/>
          <w:color w:val="auto"/>
        </w:rPr>
        <w:t>-</w:t>
      </w:r>
      <w:r w:rsidRPr="00793997">
        <w:rPr>
          <w:rFonts w:ascii="Times New Roman" w:hAnsi="Times New Roman" w:cs="Times New Roman"/>
          <w:color w:val="auto"/>
        </w:rPr>
        <w:t xml:space="preserve">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054DB3" w:rsidRPr="00793997" w:rsidRDefault="00054DB3" w:rsidP="00054DB3">
      <w:pPr>
        <w:autoSpaceDE w:val="0"/>
        <w:autoSpaceDN w:val="0"/>
        <w:adjustRightInd w:val="0"/>
        <w:ind w:left="-1134" w:firstLine="850"/>
        <w:jc w:val="both"/>
        <w:rPr>
          <w:rFonts w:ascii="Times New Roman" w:hAnsi="Times New Roman" w:cs="Times New Roman"/>
          <w:color w:val="auto"/>
          <w:spacing w:val="2"/>
          <w:shd w:val="clear" w:color="auto" w:fill="FFFFFF"/>
        </w:rPr>
      </w:pPr>
      <w:r w:rsidRPr="00793997">
        <w:rPr>
          <w:rFonts w:ascii="Times New Roman" w:hAnsi="Times New Roman" w:cs="Times New Roman"/>
          <w:color w:val="auto"/>
          <w:spacing w:val="2"/>
          <w:shd w:val="clear" w:color="auto" w:fill="FFFFFF"/>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1" w:history="1">
        <w:r w:rsidRPr="00793997">
          <w:rPr>
            <w:rStyle w:val="a3"/>
            <w:rFonts w:ascii="Times New Roman" w:hAnsi="Times New Roman"/>
            <w:color w:val="auto"/>
            <w:spacing w:val="2"/>
          </w:rPr>
          <w:t>Федерального закона от 06.04.2011 г.  № 63-ФЗ "Об электронной подписи"</w:t>
        </w:r>
      </w:hyperlink>
      <w:r w:rsidRPr="00793997">
        <w:rPr>
          <w:rFonts w:ascii="Times New Roman" w:hAnsi="Times New Roman" w:cs="Times New Roman"/>
          <w:color w:val="auto"/>
          <w:spacing w:val="2"/>
          <w:shd w:val="clear" w:color="auto" w:fill="FFFFFF"/>
        </w:rPr>
        <w:t>.</w:t>
      </w:r>
    </w:p>
    <w:p w:rsidR="003D5B8D" w:rsidRPr="009C3C1A" w:rsidRDefault="003D5B8D" w:rsidP="00054DB3">
      <w:pPr>
        <w:pStyle w:val="17"/>
        <w:shd w:val="clear" w:color="auto" w:fill="auto"/>
        <w:tabs>
          <w:tab w:val="left" w:pos="543"/>
        </w:tabs>
        <w:spacing w:before="0"/>
        <w:ind w:right="20"/>
        <w:rPr>
          <w:sz w:val="24"/>
          <w:szCs w:val="24"/>
        </w:rPr>
      </w:pPr>
      <w:bookmarkStart w:id="2" w:name="bookmark38"/>
    </w:p>
    <w:p w:rsidR="00F768F5" w:rsidRPr="009C3C1A" w:rsidRDefault="00F768F5" w:rsidP="009C3C1A">
      <w:pPr>
        <w:pStyle w:val="10"/>
        <w:keepNext/>
        <w:keepLines/>
        <w:shd w:val="clear" w:color="auto" w:fill="auto"/>
        <w:spacing w:before="0" w:after="300"/>
        <w:ind w:left="-1086" w:right="500" w:firstLine="724"/>
        <w:rPr>
          <w:sz w:val="24"/>
          <w:szCs w:val="24"/>
        </w:rPr>
      </w:pPr>
      <w:r w:rsidRPr="009C3C1A">
        <w:rPr>
          <w:sz w:val="24"/>
          <w:szCs w:val="24"/>
        </w:rPr>
        <w:t>III. Состав, последовательность и сроки выполнения административных процедур. Требования к порядку их выполнения</w:t>
      </w:r>
      <w:bookmarkEnd w:id="2"/>
    </w:p>
    <w:p w:rsidR="00F768F5" w:rsidRPr="009C3C1A" w:rsidRDefault="00F768F5" w:rsidP="009C3C1A">
      <w:pPr>
        <w:pStyle w:val="17"/>
        <w:numPr>
          <w:ilvl w:val="0"/>
          <w:numId w:val="55"/>
        </w:numPr>
        <w:shd w:val="clear" w:color="auto" w:fill="auto"/>
        <w:tabs>
          <w:tab w:val="left" w:pos="543"/>
        </w:tabs>
        <w:spacing w:before="0"/>
        <w:ind w:left="-1086" w:firstLine="724"/>
        <w:rPr>
          <w:sz w:val="24"/>
          <w:szCs w:val="24"/>
        </w:rPr>
      </w:pPr>
      <w:r w:rsidRPr="009C3C1A">
        <w:rPr>
          <w:sz w:val="24"/>
          <w:szCs w:val="24"/>
        </w:rPr>
        <w:t>Последовательность административных процедур.</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Предоставление муниципальной услуги включает в себя следующие</w:t>
      </w:r>
      <w:r>
        <w:rPr>
          <w:sz w:val="24"/>
          <w:szCs w:val="24"/>
        </w:rPr>
        <w:t xml:space="preserve"> </w:t>
      </w:r>
      <w:r w:rsidRPr="009C3C1A">
        <w:rPr>
          <w:sz w:val="24"/>
          <w:szCs w:val="24"/>
        </w:rPr>
        <w:t>административные процедуры:</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shd w:val="clear" w:color="auto" w:fill="auto"/>
        <w:tabs>
          <w:tab w:val="left" w:pos="1410"/>
        </w:tabs>
        <w:spacing w:before="0"/>
        <w:ind w:left="-1086" w:firstLine="724"/>
        <w:rPr>
          <w:sz w:val="24"/>
          <w:szCs w:val="24"/>
        </w:rPr>
      </w:pPr>
      <w:r w:rsidRPr="009C3C1A">
        <w:rPr>
          <w:sz w:val="24"/>
          <w:szCs w:val="24"/>
        </w:rPr>
        <w:t xml:space="preserve">-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shd w:val="clear" w:color="auto" w:fill="auto"/>
        <w:tabs>
          <w:tab w:val="left" w:pos="15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F768F5" w:rsidRPr="009C3C1A" w:rsidRDefault="00F768F5" w:rsidP="009C3C1A">
      <w:pPr>
        <w:pStyle w:val="17"/>
        <w:shd w:val="clear" w:color="auto" w:fill="auto"/>
        <w:tabs>
          <w:tab w:val="left" w:pos="14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округа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принятие постановления администрации г</w:t>
      </w:r>
      <w:r w:rsidR="005E02DD">
        <w:rPr>
          <w:sz w:val="24"/>
          <w:szCs w:val="24"/>
        </w:rPr>
        <w:t>орода</w:t>
      </w:r>
      <w:r w:rsidRPr="009C3C1A">
        <w:rPr>
          <w:sz w:val="24"/>
          <w:szCs w:val="24"/>
        </w:rPr>
        <w:t xml:space="preserve"> Киржач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проекта договора купли-продажи или проекта договора аренды земельного участка и направление заявителю;</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5"/>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numPr>
          <w:ilvl w:val="0"/>
          <w:numId w:val="56"/>
        </w:numPr>
        <w:shd w:val="clear" w:color="auto" w:fill="auto"/>
        <w:tabs>
          <w:tab w:val="left" w:pos="543"/>
        </w:tabs>
        <w:spacing w:before="0"/>
        <w:ind w:left="-1086" w:right="20" w:firstLine="724"/>
        <w:rPr>
          <w:sz w:val="24"/>
          <w:szCs w:val="24"/>
        </w:rPr>
      </w:pPr>
      <w:r w:rsidRPr="009C3C1A">
        <w:rPr>
          <w:sz w:val="24"/>
          <w:szCs w:val="24"/>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lastRenderedPageBreak/>
        <w:t>Ответственный исполнитель, принимающий заявление:</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сверяет представленные экземпляр</w:t>
      </w:r>
      <w:r w:rsidR="005E02DD">
        <w:rPr>
          <w:sz w:val="24"/>
          <w:szCs w:val="24"/>
        </w:rPr>
        <w:t>ы оригиналов и копий документов</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производит копирование документов, если копии необход</w:t>
      </w:r>
      <w:r w:rsidR="005E02DD">
        <w:rPr>
          <w:sz w:val="24"/>
          <w:szCs w:val="24"/>
        </w:rPr>
        <w:t>имых документов не представлены</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firstLine="724"/>
        <w:rPr>
          <w:sz w:val="24"/>
          <w:szCs w:val="24"/>
        </w:rPr>
      </w:pPr>
      <w:r w:rsidRPr="009C3C1A">
        <w:rPr>
          <w:sz w:val="24"/>
          <w:szCs w:val="24"/>
        </w:rPr>
        <w:t>при необходимости оказывает содействие в составлении заявления;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 xml:space="preserve">в случае представления полного комплекта документов </w:t>
      </w:r>
      <w:r w:rsidR="005E02DD">
        <w:rPr>
          <w:sz w:val="24"/>
          <w:szCs w:val="24"/>
        </w:rPr>
        <w:t>информирует</w:t>
      </w:r>
      <w:r w:rsidRPr="009C3C1A">
        <w:rPr>
          <w:sz w:val="24"/>
          <w:szCs w:val="24"/>
        </w:rPr>
        <w:t xml:space="preserve"> о контрольном сроке </w:t>
      </w:r>
      <w:proofErr w:type="gramStart"/>
      <w:r w:rsidRPr="009C3C1A">
        <w:rPr>
          <w:sz w:val="24"/>
          <w:szCs w:val="24"/>
        </w:rPr>
        <w:t>выдачи результата предоставления муниципальной услуги заявител</w:t>
      </w:r>
      <w:r w:rsidR="005E02DD">
        <w:rPr>
          <w:sz w:val="24"/>
          <w:szCs w:val="24"/>
        </w:rPr>
        <w:t>я</w:t>
      </w:r>
      <w:proofErr w:type="gramEnd"/>
      <w:r w:rsidRPr="009C3C1A">
        <w:rPr>
          <w:sz w:val="24"/>
          <w:szCs w:val="24"/>
        </w:rPr>
        <w:t>;</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xml:space="preserve">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2.9 раздела II настоящего Административного регламента. Отказ в предоставлении муниципальной услуги подписывает глава </w:t>
      </w:r>
      <w:r w:rsidR="006C20CF">
        <w:rPr>
          <w:sz w:val="24"/>
          <w:szCs w:val="24"/>
        </w:rPr>
        <w:t xml:space="preserve">администрации </w:t>
      </w:r>
      <w:r w:rsidR="005E02DD">
        <w:rPr>
          <w:sz w:val="24"/>
          <w:szCs w:val="24"/>
        </w:rPr>
        <w:t>города</w:t>
      </w:r>
      <w:r w:rsidRPr="009C3C1A">
        <w:rPr>
          <w:sz w:val="24"/>
          <w:szCs w:val="24"/>
        </w:rPr>
        <w:t xml:space="preserve"> Киржач.</w:t>
      </w:r>
    </w:p>
    <w:p w:rsidR="00F768F5" w:rsidRPr="009C3C1A" w:rsidRDefault="00F768F5" w:rsidP="009C3C1A">
      <w:pPr>
        <w:pStyle w:val="17"/>
        <w:shd w:val="clear" w:color="auto" w:fill="auto"/>
        <w:spacing w:before="0"/>
        <w:ind w:left="-1086" w:firstLine="724"/>
        <w:rPr>
          <w:sz w:val="24"/>
          <w:szCs w:val="24"/>
        </w:rPr>
      </w:pPr>
      <w:r w:rsidRPr="009C3C1A">
        <w:rPr>
          <w:sz w:val="24"/>
          <w:szCs w:val="24"/>
        </w:rPr>
        <w:t xml:space="preserve">3.3.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r w:rsidRPr="009C3C1A">
        <w:rPr>
          <w:sz w:val="24"/>
          <w:szCs w:val="24"/>
        </w:rPr>
        <w:t>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поселения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proofErr w:type="gramStart"/>
      <w:r w:rsidRPr="009C3C1A">
        <w:rPr>
          <w:sz w:val="24"/>
          <w:szCs w:val="24"/>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768F5" w:rsidRPr="009C3C1A" w:rsidRDefault="00F768F5" w:rsidP="009C3C1A">
      <w:pPr>
        <w:pStyle w:val="17"/>
        <w:numPr>
          <w:ilvl w:val="0"/>
          <w:numId w:val="57"/>
        </w:numPr>
        <w:shd w:val="clear" w:color="auto" w:fill="auto"/>
        <w:tabs>
          <w:tab w:val="left" w:pos="543"/>
        </w:tabs>
        <w:spacing w:before="0"/>
        <w:ind w:left="-1086" w:firstLine="724"/>
        <w:rPr>
          <w:sz w:val="24"/>
          <w:szCs w:val="24"/>
        </w:rPr>
      </w:pPr>
      <w:r w:rsidRPr="009C3C1A">
        <w:rPr>
          <w:sz w:val="24"/>
          <w:szCs w:val="24"/>
        </w:rPr>
        <w:t>При наличии оснований для отказа:</w:t>
      </w:r>
    </w:p>
    <w:p w:rsidR="00F768F5" w:rsidRPr="009C3C1A" w:rsidRDefault="00F768F5" w:rsidP="009C3C1A">
      <w:pPr>
        <w:pStyle w:val="17"/>
        <w:shd w:val="clear" w:color="auto" w:fill="auto"/>
        <w:spacing w:before="0"/>
        <w:ind w:left="-1086" w:right="20" w:firstLine="724"/>
        <w:rPr>
          <w:sz w:val="24"/>
          <w:szCs w:val="24"/>
        </w:rPr>
      </w:pPr>
      <w:proofErr w:type="gramStart"/>
      <w:r w:rsidRPr="009C3C1A">
        <w:rPr>
          <w:sz w:val="24"/>
          <w:szCs w:val="24"/>
        </w:rPr>
        <w:t>—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w:t>
      </w:r>
      <w:proofErr w:type="gramEnd"/>
      <w:r w:rsidRPr="009C3C1A">
        <w:rPr>
          <w:sz w:val="24"/>
          <w:szCs w:val="24"/>
        </w:rPr>
        <w:t xml:space="preserve"> участков.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proofErr w:type="gramStart"/>
      <w:r w:rsidRPr="009C3C1A">
        <w:rPr>
          <w:sz w:val="24"/>
          <w:szCs w:val="24"/>
        </w:rPr>
        <w:t xml:space="preserve">Глава </w:t>
      </w:r>
      <w:r w:rsidR="006C20CF">
        <w:rPr>
          <w:sz w:val="24"/>
          <w:szCs w:val="24"/>
        </w:rPr>
        <w:t xml:space="preserve">администрации </w:t>
      </w:r>
      <w:r w:rsidR="005E02DD">
        <w:rPr>
          <w:sz w:val="24"/>
          <w:szCs w:val="24"/>
        </w:rPr>
        <w:t>города</w:t>
      </w:r>
      <w:r w:rsidRPr="009C3C1A">
        <w:rPr>
          <w:sz w:val="24"/>
          <w:szCs w:val="24"/>
        </w:rPr>
        <w:t xml:space="preserve"> Киржач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roofErr w:type="gramEnd"/>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xml:space="preserve">3.3.5. Срок исполнения данной процедуры не должен превышать 30 дней </w:t>
      </w:r>
      <w:proofErr w:type="gramStart"/>
      <w:r w:rsidRPr="009C3C1A">
        <w:rPr>
          <w:sz w:val="24"/>
          <w:szCs w:val="24"/>
        </w:rPr>
        <w:t>с даты поступления</w:t>
      </w:r>
      <w:proofErr w:type="gramEnd"/>
      <w:r w:rsidRPr="009C3C1A">
        <w:rPr>
          <w:sz w:val="24"/>
          <w:szCs w:val="24"/>
        </w:rPr>
        <w:t xml:space="preserve"> заявления.</w:t>
      </w:r>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r w:rsidRPr="009C3C1A">
        <w:rPr>
          <w:sz w:val="24"/>
          <w:szCs w:val="24"/>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w:t>
      </w:r>
      <w:r w:rsidRPr="009C3C1A">
        <w:rPr>
          <w:sz w:val="24"/>
          <w:szCs w:val="24"/>
        </w:rPr>
        <w:lastRenderedPageBreak/>
        <w:t xml:space="preserve">правовых актов </w:t>
      </w:r>
      <w:r w:rsidR="005E02DD">
        <w:rPr>
          <w:sz w:val="24"/>
          <w:szCs w:val="24"/>
        </w:rPr>
        <w:t>города</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9"/>
        </w:numPr>
        <w:shd w:val="clear" w:color="auto" w:fill="auto"/>
        <w:spacing w:before="0"/>
        <w:ind w:left="-1086" w:right="20" w:firstLine="724"/>
        <w:rPr>
          <w:sz w:val="24"/>
          <w:szCs w:val="24"/>
        </w:rPr>
      </w:pPr>
      <w:proofErr w:type="gramStart"/>
      <w:r w:rsidRPr="009C3C1A">
        <w:rPr>
          <w:sz w:val="24"/>
          <w:szCs w:val="24"/>
        </w:rPr>
        <w:t xml:space="preserve">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5E02DD">
        <w:rPr>
          <w:sz w:val="24"/>
          <w:szCs w:val="24"/>
        </w:rPr>
        <w:t>города Киржач</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3</w:t>
      </w:r>
      <w:r w:rsidR="005E02DD">
        <w:rPr>
          <w:sz w:val="24"/>
          <w:szCs w:val="24"/>
        </w:rPr>
        <w:t>0</w:t>
      </w:r>
      <w:r w:rsidRPr="009C3C1A">
        <w:rPr>
          <w:sz w:val="24"/>
          <w:szCs w:val="24"/>
        </w:rPr>
        <w:t xml:space="preserve"> рабочих дней</w:t>
      </w:r>
      <w:r w:rsidR="005E02DD">
        <w:rPr>
          <w:sz w:val="24"/>
          <w:szCs w:val="24"/>
        </w:rPr>
        <w:t xml:space="preserve"> со дня поступления заявления</w:t>
      </w:r>
      <w:r w:rsidRPr="009C3C1A">
        <w:rPr>
          <w:sz w:val="24"/>
          <w:szCs w:val="24"/>
        </w:rPr>
        <w:t>.</w:t>
      </w:r>
      <w:proofErr w:type="gramEnd"/>
    </w:p>
    <w:p w:rsidR="00F768F5" w:rsidRPr="009C3C1A" w:rsidRDefault="00F768F5" w:rsidP="009C3C1A">
      <w:pPr>
        <w:pStyle w:val="17"/>
        <w:numPr>
          <w:ilvl w:val="0"/>
          <w:numId w:val="59"/>
        </w:numPr>
        <w:shd w:val="clear" w:color="auto" w:fill="auto"/>
        <w:tabs>
          <w:tab w:val="left" w:pos="543"/>
        </w:tabs>
        <w:spacing w:before="0"/>
        <w:ind w:left="-1086" w:right="20" w:firstLine="724"/>
        <w:rPr>
          <w:sz w:val="24"/>
          <w:szCs w:val="24"/>
        </w:rPr>
      </w:pPr>
      <w:proofErr w:type="gramStart"/>
      <w:r w:rsidRPr="009C3C1A">
        <w:rPr>
          <w:sz w:val="24"/>
          <w:szCs w:val="24"/>
        </w:rPr>
        <w:t>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передает дело исполнителю, ответственному за подготовку проекта постановления о предварительном согласовании в порядке, установленном административным регламентом «Предварительное согласование предоставления земельного участка» или проекта договора аренды или договора купли-продажи, в срок не более 3 рабочих дней.</w:t>
      </w:r>
      <w:proofErr w:type="gramEnd"/>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proofErr w:type="gramStart"/>
      <w:r w:rsidRPr="009C3C1A">
        <w:rPr>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w:t>
      </w:r>
      <w:proofErr w:type="gramEnd"/>
      <w:r w:rsidRPr="009C3C1A">
        <w:rPr>
          <w:sz w:val="24"/>
          <w:szCs w:val="24"/>
        </w:rPr>
        <w:t xml:space="preserve">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768F5" w:rsidRPr="009C3C1A" w:rsidRDefault="00F768F5" w:rsidP="009C3C1A">
      <w:pPr>
        <w:pStyle w:val="17"/>
        <w:numPr>
          <w:ilvl w:val="0"/>
          <w:numId w:val="60"/>
        </w:numPr>
        <w:shd w:val="clear" w:color="auto" w:fill="auto"/>
        <w:tabs>
          <w:tab w:val="left" w:pos="543"/>
        </w:tabs>
        <w:spacing w:before="0"/>
        <w:ind w:left="-1086" w:right="20" w:firstLine="724"/>
        <w:rPr>
          <w:sz w:val="24"/>
          <w:szCs w:val="24"/>
        </w:rPr>
      </w:pPr>
      <w:r w:rsidRPr="009C3C1A">
        <w:rPr>
          <w:sz w:val="24"/>
          <w:szCs w:val="24"/>
        </w:rPr>
        <w:t xml:space="preserve">Глава </w:t>
      </w:r>
      <w:r w:rsidR="006C20CF">
        <w:rPr>
          <w:sz w:val="24"/>
          <w:szCs w:val="24"/>
        </w:rPr>
        <w:t xml:space="preserve">администрации </w:t>
      </w:r>
      <w:r w:rsidRPr="009C3C1A">
        <w:rPr>
          <w:sz w:val="24"/>
          <w:szCs w:val="24"/>
        </w:rPr>
        <w:t>г</w:t>
      </w:r>
      <w:r w:rsidR="007669A3">
        <w:rPr>
          <w:sz w:val="24"/>
          <w:szCs w:val="24"/>
        </w:rPr>
        <w:t>орода</w:t>
      </w:r>
      <w:r w:rsidRPr="009C3C1A">
        <w:rPr>
          <w:sz w:val="24"/>
          <w:szCs w:val="24"/>
        </w:rPr>
        <w:t xml:space="preserve"> Киржач 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F768F5" w:rsidRPr="009C3C1A" w:rsidRDefault="00F768F5" w:rsidP="009C3C1A">
      <w:pPr>
        <w:pStyle w:val="17"/>
        <w:numPr>
          <w:ilvl w:val="0"/>
          <w:numId w:val="60"/>
        </w:numPr>
        <w:shd w:val="clear" w:color="auto" w:fill="auto"/>
        <w:tabs>
          <w:tab w:val="left" w:pos="543"/>
        </w:tabs>
        <w:spacing w:before="0"/>
        <w:ind w:left="-1086" w:firstLine="724"/>
        <w:rPr>
          <w:sz w:val="24"/>
          <w:szCs w:val="24"/>
        </w:rPr>
      </w:pPr>
      <w:r w:rsidRPr="009C3C1A">
        <w:rPr>
          <w:sz w:val="24"/>
          <w:szCs w:val="24"/>
        </w:rPr>
        <w:t>Срок исполнения данной процедуры не должен превышать 7 дней.</w:t>
      </w:r>
    </w:p>
    <w:p w:rsidR="00F768F5" w:rsidRPr="009C3C1A" w:rsidRDefault="00F768F5" w:rsidP="009C3C1A">
      <w:pPr>
        <w:pStyle w:val="17"/>
        <w:shd w:val="clear" w:color="auto" w:fill="auto"/>
        <w:tabs>
          <w:tab w:val="left" w:pos="1421"/>
        </w:tabs>
        <w:spacing w:before="0"/>
        <w:ind w:left="-1086" w:firstLine="724"/>
        <w:rPr>
          <w:sz w:val="24"/>
          <w:szCs w:val="24"/>
        </w:rPr>
      </w:pPr>
    </w:p>
    <w:p w:rsidR="00F768F5" w:rsidRPr="009C3C1A" w:rsidRDefault="00F768F5" w:rsidP="009C3C1A">
      <w:pPr>
        <w:pStyle w:val="Textbody"/>
        <w:spacing w:after="0"/>
        <w:ind w:left="-1086" w:firstLine="724"/>
        <w:jc w:val="center"/>
        <w:rPr>
          <w:sz w:val="24"/>
        </w:rPr>
      </w:pPr>
      <w:r w:rsidRPr="009C3C1A">
        <w:rPr>
          <w:b/>
          <w:bCs/>
          <w:sz w:val="24"/>
        </w:rPr>
        <w:t>IV.</w:t>
      </w:r>
      <w:r w:rsidRPr="009C3C1A">
        <w:rPr>
          <w:sz w:val="24"/>
        </w:rPr>
        <w:t xml:space="preserve"> </w:t>
      </w:r>
      <w:r w:rsidRPr="009C3C1A">
        <w:rPr>
          <w:b/>
          <w:bCs/>
          <w:sz w:val="24"/>
        </w:rPr>
        <w:t xml:space="preserve">Формы </w:t>
      </w:r>
      <w:proofErr w:type="gramStart"/>
      <w:r w:rsidRPr="009C3C1A">
        <w:rPr>
          <w:b/>
          <w:bCs/>
          <w:sz w:val="24"/>
        </w:rPr>
        <w:t>контроля за</w:t>
      </w:r>
      <w:proofErr w:type="gramEnd"/>
      <w:r w:rsidRPr="009C3C1A">
        <w:rPr>
          <w:b/>
          <w:bCs/>
          <w:sz w:val="24"/>
        </w:rPr>
        <w:t xml:space="preserve"> исполнением Административного регламента</w:t>
      </w:r>
    </w:p>
    <w:p w:rsidR="00F768F5" w:rsidRPr="009C3C1A" w:rsidRDefault="00F768F5" w:rsidP="009C3C1A">
      <w:pPr>
        <w:pStyle w:val="Textbody"/>
        <w:spacing w:after="0"/>
        <w:ind w:left="-1086" w:firstLine="724"/>
        <w:jc w:val="both"/>
        <w:rPr>
          <w:sz w:val="24"/>
        </w:rPr>
      </w:pPr>
    </w:p>
    <w:p w:rsidR="00F768F5" w:rsidRPr="009C3C1A" w:rsidRDefault="00F768F5" w:rsidP="009C3C1A">
      <w:pPr>
        <w:pStyle w:val="Textbody"/>
        <w:spacing w:after="0"/>
        <w:ind w:left="-1086" w:firstLine="724"/>
        <w:jc w:val="both"/>
        <w:rPr>
          <w:sz w:val="24"/>
        </w:rPr>
      </w:pPr>
      <w:r w:rsidRPr="009C3C1A">
        <w:rPr>
          <w:sz w:val="24"/>
        </w:rPr>
        <w:t xml:space="preserve">4.1 Текущий </w:t>
      </w:r>
      <w:proofErr w:type="gramStart"/>
      <w:r w:rsidRPr="009C3C1A">
        <w:rPr>
          <w:sz w:val="24"/>
        </w:rPr>
        <w:t>контроль за</w:t>
      </w:r>
      <w:proofErr w:type="gramEnd"/>
      <w:r w:rsidRPr="009C3C1A">
        <w:rPr>
          <w:sz w:val="24"/>
        </w:rPr>
        <w:t xml:space="preserve"> исполнением Административного регламента при предоставлении муниципальной услуги осуществляется заведующий отделом по имуществу и землеустройству администрации г</w:t>
      </w:r>
      <w:r w:rsidR="007669A3">
        <w:rPr>
          <w:sz w:val="24"/>
        </w:rPr>
        <w:t>орода</w:t>
      </w:r>
      <w:r w:rsidRPr="009C3C1A">
        <w:rPr>
          <w:sz w:val="24"/>
        </w:rPr>
        <w:t xml:space="preserve"> Киржач.</w:t>
      </w:r>
    </w:p>
    <w:p w:rsidR="00F768F5" w:rsidRPr="009C3C1A" w:rsidRDefault="00F768F5" w:rsidP="009C3C1A">
      <w:pPr>
        <w:pStyle w:val="Textbody"/>
        <w:spacing w:after="0"/>
        <w:ind w:left="-1086" w:firstLine="724"/>
        <w:jc w:val="both"/>
        <w:rPr>
          <w:sz w:val="24"/>
        </w:rPr>
      </w:pPr>
      <w:r w:rsidRPr="009C3C1A">
        <w:rPr>
          <w:sz w:val="24"/>
        </w:rPr>
        <w:t xml:space="preserve">4.2. Текущий </w:t>
      </w:r>
      <w:proofErr w:type="gramStart"/>
      <w:r w:rsidRPr="009C3C1A">
        <w:rPr>
          <w:sz w:val="24"/>
        </w:rPr>
        <w:t>контроль за</w:t>
      </w:r>
      <w:proofErr w:type="gramEnd"/>
      <w:r w:rsidRPr="009C3C1A">
        <w:rPr>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68F5" w:rsidRPr="009C3C1A" w:rsidRDefault="00F768F5" w:rsidP="009C3C1A">
      <w:pPr>
        <w:pStyle w:val="Textbody"/>
        <w:spacing w:after="0"/>
        <w:ind w:left="-1086" w:firstLine="724"/>
        <w:jc w:val="both"/>
        <w:rPr>
          <w:sz w:val="24"/>
        </w:rPr>
      </w:pPr>
      <w:r w:rsidRPr="009C3C1A">
        <w:rPr>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68F5" w:rsidRPr="009C3C1A" w:rsidRDefault="00F768F5" w:rsidP="009C3C1A">
      <w:pPr>
        <w:pStyle w:val="Textbody"/>
        <w:spacing w:after="0"/>
        <w:ind w:left="-1086" w:firstLine="724"/>
        <w:jc w:val="both"/>
        <w:rPr>
          <w:sz w:val="24"/>
        </w:rPr>
      </w:pPr>
      <w:r w:rsidRPr="009C3C1A">
        <w:rPr>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w:t>
      </w:r>
      <w:r w:rsidRPr="009C3C1A">
        <w:rPr>
          <w:sz w:val="24"/>
        </w:rPr>
        <w:lastRenderedPageBreak/>
        <w:t>обработке в соответствии с требованиями Федерального закона от 27.07.2006 № 153-ФЗ  «О персональных данных».</w:t>
      </w:r>
    </w:p>
    <w:p w:rsidR="00F768F5" w:rsidRPr="009C3C1A" w:rsidRDefault="00F768F5" w:rsidP="009C3C1A">
      <w:pPr>
        <w:pStyle w:val="Textbody"/>
        <w:spacing w:after="0"/>
        <w:ind w:left="-1086" w:firstLine="724"/>
        <w:jc w:val="both"/>
        <w:rPr>
          <w:sz w:val="24"/>
        </w:rPr>
      </w:pPr>
    </w:p>
    <w:p w:rsidR="00F768F5" w:rsidRPr="00793997" w:rsidRDefault="00F66640" w:rsidP="00F66640">
      <w:pPr>
        <w:pStyle w:val="Textbody"/>
        <w:spacing w:after="0"/>
        <w:ind w:left="-1086" w:firstLine="724"/>
        <w:jc w:val="center"/>
        <w:rPr>
          <w:b/>
          <w:bCs/>
          <w:sz w:val="24"/>
        </w:rPr>
      </w:pPr>
      <w:r w:rsidRPr="00793997">
        <w:rPr>
          <w:b/>
          <w:bCs/>
          <w:sz w:val="24"/>
          <w:lang w:val="en-US"/>
        </w:rPr>
        <w:t>V</w:t>
      </w:r>
      <w:r w:rsidRPr="00793997">
        <w:rPr>
          <w:b/>
          <w:bCs/>
          <w:sz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66640" w:rsidRPr="00793997" w:rsidRDefault="00F66640" w:rsidP="00F66640">
      <w:pPr>
        <w:pStyle w:val="Textbody"/>
        <w:spacing w:after="0"/>
        <w:ind w:left="-1086" w:firstLine="724"/>
        <w:jc w:val="center"/>
        <w:rPr>
          <w:sz w:val="24"/>
        </w:rPr>
      </w:pPr>
    </w:p>
    <w:p w:rsidR="00F66640" w:rsidRPr="00793997" w:rsidRDefault="00F66640" w:rsidP="00F66640">
      <w:pPr>
        <w:pStyle w:val="Standard"/>
        <w:ind w:left="-1086" w:firstLine="724"/>
        <w:jc w:val="both"/>
        <w:rPr>
          <w:rFonts w:cs="Times New Roman"/>
          <w:sz w:val="24"/>
        </w:rPr>
      </w:pPr>
      <w:bookmarkStart w:id="3" w:name="_GoBack"/>
      <w:bookmarkEnd w:id="3"/>
      <w:r w:rsidRPr="00793997">
        <w:rPr>
          <w:rFonts w:cs="Times New Roman"/>
          <w:sz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5.2. Заявитель может обратиться с </w:t>
      </w:r>
      <w:proofErr w:type="gramStart"/>
      <w:r w:rsidRPr="00793997">
        <w:rPr>
          <w:rFonts w:cs="Times New Roman"/>
          <w:sz w:val="24"/>
        </w:rPr>
        <w:t>жалобой</w:t>
      </w:r>
      <w:proofErr w:type="gramEnd"/>
      <w:r w:rsidRPr="00793997">
        <w:rPr>
          <w:rFonts w:cs="Times New Roman"/>
          <w:sz w:val="24"/>
        </w:rPr>
        <w:t xml:space="preserve"> в том числе в следующих случаях:</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2) нарушение срока предоставления Муниципальной услуги.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997">
        <w:rPr>
          <w:rFonts w:cs="Times New Roman"/>
          <w:sz w:val="24"/>
        </w:rPr>
        <w:t xml:space="preserve"> </w:t>
      </w:r>
      <w:proofErr w:type="gramStart"/>
      <w:r w:rsidRPr="00793997">
        <w:rPr>
          <w:rFonts w:cs="Times New Roman"/>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w:t>
      </w:r>
      <w:r w:rsidRPr="00793997">
        <w:rPr>
          <w:rFonts w:cs="Times New Roman"/>
          <w:sz w:val="24"/>
        </w:rPr>
        <w:lastRenderedPageBreak/>
        <w:t>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8) нарушение срока или порядка выдачи документов по результатам предоставления Муниципальной услуги;</w:t>
      </w:r>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proofErr w:type="gramStart"/>
      <w:r w:rsidRPr="00793997">
        <w:rPr>
          <w:rFonts w:cs="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93997">
        <w:rPr>
          <w:rFonts w:cs="Times New Roman"/>
          <w:sz w:val="24"/>
        </w:rPr>
        <w:t xml:space="preserve"> </w:t>
      </w:r>
      <w:proofErr w:type="gramStart"/>
      <w:r w:rsidRPr="00793997">
        <w:rPr>
          <w:rFonts w:cs="Times New Roman"/>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5.3. Общие требования к порядку подачи и рассмотрения жалобы: </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1. </w:t>
      </w:r>
      <w:proofErr w:type="gramStart"/>
      <w:r w:rsidRPr="00793997">
        <w:rPr>
          <w:rFonts w:cs="Times New Roman"/>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793997">
        <w:rPr>
          <w:rFonts w:cs="Times New Roman"/>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2. </w:t>
      </w:r>
      <w:proofErr w:type="gramStart"/>
      <w:r w:rsidRPr="00793997">
        <w:rPr>
          <w:rFonts w:cs="Times New Roman"/>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93997">
        <w:rPr>
          <w:rFonts w:cs="Times New Roman"/>
          <w:sz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793997">
        <w:rPr>
          <w:rFonts w:cs="Times New Roman"/>
          <w:sz w:val="24"/>
        </w:rPr>
        <w:lastRenderedPageBreak/>
        <w:t xml:space="preserve">личном приеме заявителя. </w:t>
      </w:r>
      <w:proofErr w:type="gramStart"/>
      <w:r w:rsidRPr="00793997">
        <w:rPr>
          <w:rFonts w:cs="Times New Roman"/>
          <w:sz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93997">
        <w:rPr>
          <w:rFonts w:cs="Times New Roman"/>
          <w:sz w:val="24"/>
        </w:rPr>
        <w:t xml:space="preserve"> при личном приеме заявителя.</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3. </w:t>
      </w:r>
      <w:proofErr w:type="gramStart"/>
      <w:r w:rsidRPr="00793997">
        <w:rPr>
          <w:rFonts w:cs="Times New Roman"/>
          <w:sz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793997">
        <w:rPr>
          <w:rFonts w:cs="Times New Roman"/>
          <w:sz w:val="24"/>
        </w:rPr>
        <w:t xml:space="preserve"> центра, его работников устанавливается Правительством Российской Федерации.</w:t>
      </w:r>
    </w:p>
    <w:p w:rsidR="00F66640" w:rsidRPr="00793997" w:rsidRDefault="00F66640" w:rsidP="00F66640">
      <w:pPr>
        <w:pStyle w:val="Standard"/>
        <w:ind w:left="-1086" w:firstLine="724"/>
        <w:jc w:val="both"/>
        <w:rPr>
          <w:rFonts w:cs="Times New Roman"/>
          <w:sz w:val="24"/>
        </w:rPr>
      </w:pPr>
      <w:r w:rsidRPr="00793997">
        <w:rPr>
          <w:rFonts w:cs="Times New Roman"/>
          <w:sz w:val="24"/>
        </w:rPr>
        <w:t>3.1. В случае</w:t>
      </w:r>
      <w:proofErr w:type="gramStart"/>
      <w:r w:rsidRPr="00793997">
        <w:rPr>
          <w:rFonts w:cs="Times New Roman"/>
          <w:sz w:val="24"/>
        </w:rPr>
        <w:t>,</w:t>
      </w:r>
      <w:proofErr w:type="gramEnd"/>
      <w:r w:rsidRPr="00793997">
        <w:rPr>
          <w:rFonts w:cs="Times New Roman"/>
          <w:sz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настоящего пункта не применяются.</w:t>
      </w:r>
    </w:p>
    <w:p w:rsidR="00F66640" w:rsidRPr="00793997" w:rsidRDefault="00F66640" w:rsidP="00F66640">
      <w:pPr>
        <w:pStyle w:val="Standard"/>
        <w:ind w:left="-1086" w:firstLine="724"/>
        <w:jc w:val="both"/>
        <w:rPr>
          <w:rFonts w:cs="Times New Roman"/>
          <w:sz w:val="24"/>
        </w:rPr>
      </w:pPr>
      <w:r w:rsidRPr="00793997">
        <w:rPr>
          <w:rFonts w:cs="Times New Roman"/>
          <w:sz w:val="24"/>
        </w:rPr>
        <w:t xml:space="preserve">3.2. </w:t>
      </w:r>
      <w:proofErr w:type="gramStart"/>
      <w:r w:rsidRPr="00793997">
        <w:rPr>
          <w:rFonts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93997">
        <w:rPr>
          <w:rFonts w:cs="Times New Roman"/>
          <w:sz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66640" w:rsidRPr="00793997" w:rsidRDefault="00F66640" w:rsidP="00F66640">
      <w:pPr>
        <w:pStyle w:val="Standard"/>
        <w:ind w:left="-1086" w:firstLine="724"/>
        <w:jc w:val="both"/>
        <w:rPr>
          <w:rFonts w:cs="Times New Roman"/>
          <w:sz w:val="24"/>
        </w:rPr>
      </w:pPr>
      <w:r w:rsidRPr="00793997">
        <w:rPr>
          <w:rFonts w:cs="Times New Roman"/>
          <w:sz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6640" w:rsidRPr="00793997" w:rsidRDefault="00F66640" w:rsidP="00F66640">
      <w:pPr>
        <w:pStyle w:val="Standard"/>
        <w:ind w:left="-1086" w:firstLine="724"/>
        <w:jc w:val="both"/>
        <w:rPr>
          <w:rFonts w:cs="Times New Roman"/>
          <w:sz w:val="24"/>
        </w:rPr>
      </w:pPr>
      <w:r w:rsidRPr="00793997">
        <w:rPr>
          <w:rFonts w:cs="Times New Roman"/>
          <w:sz w:val="24"/>
        </w:rPr>
        <w:tab/>
        <w:t>5. Жалоба должна содержать:</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793997">
        <w:rPr>
          <w:rFonts w:cs="Times New Roman"/>
          <w:sz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793997">
        <w:rPr>
          <w:rFonts w:cs="Times New Roman"/>
          <w:sz w:val="24"/>
        </w:rPr>
        <w:t xml:space="preserve"> Заявителем могут быть представлены документы (при наличии), подтверждающие доводы заявителя, либо их копии.</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6. </w:t>
      </w:r>
      <w:proofErr w:type="gramStart"/>
      <w:r w:rsidRPr="00793997">
        <w:rPr>
          <w:rFonts w:cs="Times New Roman"/>
          <w:sz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93997">
        <w:rPr>
          <w:rFonts w:cs="Times New Roman"/>
          <w:sz w:val="24"/>
        </w:rPr>
        <w:t>,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640" w:rsidRPr="00793997" w:rsidRDefault="00F66640" w:rsidP="00F66640">
      <w:pPr>
        <w:pStyle w:val="Standard"/>
        <w:ind w:left="-1086" w:firstLine="724"/>
        <w:jc w:val="both"/>
        <w:rPr>
          <w:rFonts w:cs="Times New Roman"/>
          <w:sz w:val="24"/>
        </w:rPr>
      </w:pPr>
      <w:r w:rsidRPr="00793997">
        <w:rPr>
          <w:rFonts w:cs="Times New Roman"/>
          <w:sz w:val="24"/>
        </w:rPr>
        <w:tab/>
        <w:t>7. По результатам рассмотрения жалобы принимается одно из следующих решений:</w:t>
      </w:r>
    </w:p>
    <w:p w:rsidR="00F66640" w:rsidRPr="00793997" w:rsidRDefault="00F66640" w:rsidP="00F66640">
      <w:pPr>
        <w:pStyle w:val="Standard"/>
        <w:ind w:left="-1086" w:firstLine="724"/>
        <w:jc w:val="both"/>
        <w:rPr>
          <w:rFonts w:cs="Times New Roman"/>
          <w:sz w:val="24"/>
        </w:rPr>
      </w:pPr>
      <w:r w:rsidRPr="00793997">
        <w:rPr>
          <w:rFonts w:cs="Times New Roman"/>
          <w:sz w:val="24"/>
        </w:rPr>
        <w:tab/>
      </w:r>
      <w:proofErr w:type="gramStart"/>
      <w:r w:rsidRPr="00793997">
        <w:rPr>
          <w:rFonts w:cs="Times New Roman"/>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6640" w:rsidRPr="00793997" w:rsidRDefault="00F66640" w:rsidP="00F66640">
      <w:pPr>
        <w:pStyle w:val="Standard"/>
        <w:ind w:left="-1086" w:firstLine="724"/>
        <w:jc w:val="both"/>
        <w:rPr>
          <w:rFonts w:cs="Times New Roman"/>
          <w:sz w:val="24"/>
        </w:rPr>
      </w:pPr>
      <w:r w:rsidRPr="00793997">
        <w:rPr>
          <w:rFonts w:cs="Times New Roman"/>
          <w:sz w:val="24"/>
        </w:rPr>
        <w:tab/>
        <w:t>2) в удовлетворении жалобы отказывается.</w:t>
      </w:r>
    </w:p>
    <w:p w:rsidR="00F66640" w:rsidRPr="00793997" w:rsidRDefault="00F66640" w:rsidP="00F66640">
      <w:pPr>
        <w:pStyle w:val="Standard"/>
        <w:ind w:left="-1086" w:firstLine="724"/>
        <w:jc w:val="both"/>
        <w:rPr>
          <w:rFonts w:cs="Times New Roman"/>
          <w:sz w:val="24"/>
        </w:rPr>
      </w:pPr>
      <w:r w:rsidRPr="00793997">
        <w:rPr>
          <w:rFonts w:cs="Times New Roman"/>
          <w:sz w:val="24"/>
        </w:rPr>
        <w:tab/>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8.1. </w:t>
      </w:r>
      <w:proofErr w:type="gramStart"/>
      <w:r w:rsidRPr="00793997">
        <w:rPr>
          <w:rFonts w:cs="Times New Roman"/>
          <w:sz w:val="24"/>
        </w:rPr>
        <w:t>В случае признания жалобы подлежащей удовлетворению в ответе заявителю, указанном в части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793997">
        <w:rPr>
          <w:rFonts w:cs="Times New Roman"/>
          <w:sz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8.2. В случае признания </w:t>
      </w:r>
      <w:proofErr w:type="gramStart"/>
      <w:r w:rsidRPr="00793997">
        <w:rPr>
          <w:rFonts w:cs="Times New Roman"/>
          <w:sz w:val="24"/>
        </w:rPr>
        <w:t>жалобы</w:t>
      </w:r>
      <w:proofErr w:type="gramEnd"/>
      <w:r w:rsidRPr="00793997">
        <w:rPr>
          <w:rFonts w:cs="Times New Roman"/>
          <w:sz w:val="24"/>
        </w:rPr>
        <w:t xml:space="preserve"> не подлежащей удовлетворению в ответе заявителю, указанном в части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66640" w:rsidRPr="00793997" w:rsidRDefault="00F66640" w:rsidP="00F66640">
      <w:pPr>
        <w:pStyle w:val="Standard"/>
        <w:ind w:left="-1086" w:firstLine="724"/>
        <w:jc w:val="both"/>
        <w:rPr>
          <w:rFonts w:cs="Times New Roman"/>
          <w:sz w:val="24"/>
        </w:rPr>
      </w:pPr>
      <w:r w:rsidRPr="00793997">
        <w:rPr>
          <w:rFonts w:cs="Times New Roman"/>
          <w:sz w:val="24"/>
        </w:rPr>
        <w:tab/>
        <w:t xml:space="preserve">9. В случае установления в ходе или по результатам </w:t>
      </w:r>
      <w:proofErr w:type="gramStart"/>
      <w:r w:rsidRPr="00793997">
        <w:rPr>
          <w:rFonts w:cs="Times New Roman"/>
          <w:sz w:val="24"/>
        </w:rPr>
        <w:t>рассмотрения жалобы признаков состава административного правонарушения</w:t>
      </w:r>
      <w:proofErr w:type="gramEnd"/>
      <w:r w:rsidRPr="00793997">
        <w:rPr>
          <w:rFonts w:cs="Times New Roman"/>
          <w:sz w:val="24"/>
        </w:rPr>
        <w:t xml:space="preserve"> или преступления должностное лицо, работник, наделенные полномочиями по рассмотрению жалоб в соответствии с частью 1 настоящего раздела, незамедлительно направляют имеющиеся материалы в органы прокуратуры.</w:t>
      </w:r>
    </w:p>
    <w:p w:rsidR="00F66640" w:rsidRPr="00793997" w:rsidRDefault="00F66640" w:rsidP="00F66640">
      <w:pPr>
        <w:pStyle w:val="Standard"/>
        <w:ind w:left="-1086" w:firstLine="724"/>
        <w:jc w:val="both"/>
        <w:rPr>
          <w:rFonts w:cs="Times New Roman"/>
          <w:sz w:val="24"/>
        </w:rPr>
      </w:pPr>
      <w:r w:rsidRPr="00793997">
        <w:rPr>
          <w:rFonts w:cs="Times New Roman"/>
          <w:sz w:val="24"/>
        </w:rPr>
        <w:tab/>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768F5" w:rsidRPr="00793997" w:rsidRDefault="00F768F5" w:rsidP="00F66640">
      <w:pPr>
        <w:pStyle w:val="Standard"/>
        <w:widowControl/>
        <w:ind w:left="-1086" w:firstLine="724"/>
        <w:jc w:val="both"/>
      </w:pPr>
    </w:p>
    <w:sectPr w:rsidR="00F768F5" w:rsidRPr="00793997" w:rsidSect="006C20CF">
      <w:headerReference w:type="default" r:id="rId12"/>
      <w:pgSz w:w="11909" w:h="16834"/>
      <w:pgMar w:top="426"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C10" w:rsidRDefault="006F5C10">
      <w:r>
        <w:separator/>
      </w:r>
    </w:p>
  </w:endnote>
  <w:endnote w:type="continuationSeparator" w:id="0">
    <w:p w:rsidR="006F5C10" w:rsidRDefault="006F5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C10" w:rsidRDefault="006F5C10"/>
  </w:footnote>
  <w:footnote w:type="continuationSeparator" w:id="0">
    <w:p w:rsidR="006F5C10" w:rsidRDefault="006F5C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CF" w:rsidRDefault="006C20CF" w:rsidP="006C20CF">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5146540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962468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1F561FB"/>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5A2E2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89F251B"/>
    <w:multiLevelType w:val="multilevel"/>
    <w:tmpl w:val="5AD4F00C"/>
    <w:lvl w:ilvl="0">
      <w:start w:val="1"/>
      <w:numFmt w:val="russianLower"/>
      <w:lvlText w:val="%1)"/>
      <w:lvlJc w:val="left"/>
      <w:rPr>
        <w:rFont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915EF8"/>
    <w:multiLevelType w:val="multilevel"/>
    <w:tmpl w:val="FD46FC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5B3C65"/>
    <w:multiLevelType w:val="multilevel"/>
    <w:tmpl w:val="910E70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B03671"/>
    <w:multiLevelType w:val="multilevel"/>
    <w:tmpl w:val="6C5A2F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566FCC"/>
    <w:multiLevelType w:val="multilevel"/>
    <w:tmpl w:val="764A80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DD6006F"/>
    <w:multiLevelType w:val="multilevel"/>
    <w:tmpl w:val="00F64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2055F1E"/>
    <w:multiLevelType w:val="multilevel"/>
    <w:tmpl w:val="A8346FBC"/>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33C62AC"/>
    <w:multiLevelType w:val="multilevel"/>
    <w:tmpl w:val="63BA37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190A29"/>
    <w:multiLevelType w:val="multilevel"/>
    <w:tmpl w:val="31A6F28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A73F25"/>
    <w:multiLevelType w:val="multilevel"/>
    <w:tmpl w:val="94A4F3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5466B61"/>
    <w:multiLevelType w:val="multilevel"/>
    <w:tmpl w:val="357A190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DB51160"/>
    <w:multiLevelType w:val="multilevel"/>
    <w:tmpl w:val="9DC61E2C"/>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4">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11B7ACA"/>
    <w:multiLevelType w:val="multilevel"/>
    <w:tmpl w:val="F470037C"/>
    <w:lvl w:ilvl="0">
      <w:start w:val="1"/>
      <w:numFmt w:val="decimal"/>
      <w:lvlText w:val="%1)"/>
      <w:lvlJc w:val="left"/>
      <w:rPr>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CE4059D"/>
    <w:multiLevelType w:val="multilevel"/>
    <w:tmpl w:val="7B328966"/>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5">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FB46130"/>
    <w:multiLevelType w:val="multilevel"/>
    <w:tmpl w:val="8FA42D90"/>
    <w:lvl w:ilvl="0">
      <w:start w:val="1"/>
      <w:numFmt w:val="decimal"/>
      <w:lvlText w:val="%1."/>
      <w:lvlJc w:val="left"/>
      <w:rPr>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2"/>
  </w:num>
  <w:num w:numId="3">
    <w:abstractNumId w:val="88"/>
  </w:num>
  <w:num w:numId="4">
    <w:abstractNumId w:val="60"/>
  </w:num>
  <w:num w:numId="5">
    <w:abstractNumId w:val="86"/>
  </w:num>
  <w:num w:numId="6">
    <w:abstractNumId w:val="21"/>
  </w:num>
  <w:num w:numId="7">
    <w:abstractNumId w:val="7"/>
  </w:num>
  <w:num w:numId="8">
    <w:abstractNumId w:val="38"/>
  </w:num>
  <w:num w:numId="9">
    <w:abstractNumId w:val="55"/>
  </w:num>
  <w:num w:numId="10">
    <w:abstractNumId w:val="77"/>
  </w:num>
  <w:num w:numId="11">
    <w:abstractNumId w:val="84"/>
  </w:num>
  <w:num w:numId="12">
    <w:abstractNumId w:val="48"/>
  </w:num>
  <w:num w:numId="13">
    <w:abstractNumId w:val="80"/>
  </w:num>
  <w:num w:numId="14">
    <w:abstractNumId w:val="101"/>
  </w:num>
  <w:num w:numId="15">
    <w:abstractNumId w:val="29"/>
  </w:num>
  <w:num w:numId="16">
    <w:abstractNumId w:val="68"/>
  </w:num>
  <w:num w:numId="17">
    <w:abstractNumId w:val="89"/>
  </w:num>
  <w:num w:numId="18">
    <w:abstractNumId w:val="12"/>
  </w:num>
  <w:num w:numId="19">
    <w:abstractNumId w:val="46"/>
  </w:num>
  <w:num w:numId="20">
    <w:abstractNumId w:val="11"/>
  </w:num>
  <w:num w:numId="21">
    <w:abstractNumId w:val="37"/>
  </w:num>
  <w:num w:numId="22">
    <w:abstractNumId w:val="3"/>
  </w:num>
  <w:num w:numId="23">
    <w:abstractNumId w:val="51"/>
  </w:num>
  <w:num w:numId="24">
    <w:abstractNumId w:val="92"/>
  </w:num>
  <w:num w:numId="25">
    <w:abstractNumId w:val="6"/>
  </w:num>
  <w:num w:numId="26">
    <w:abstractNumId w:val="103"/>
  </w:num>
  <w:num w:numId="27">
    <w:abstractNumId w:val="50"/>
  </w:num>
  <w:num w:numId="28">
    <w:abstractNumId w:val="27"/>
  </w:num>
  <w:num w:numId="29">
    <w:abstractNumId w:val="65"/>
  </w:num>
  <w:num w:numId="30">
    <w:abstractNumId w:val="0"/>
  </w:num>
  <w:num w:numId="31">
    <w:abstractNumId w:val="70"/>
  </w:num>
  <w:num w:numId="32">
    <w:abstractNumId w:val="43"/>
  </w:num>
  <w:num w:numId="33">
    <w:abstractNumId w:val="5"/>
  </w:num>
  <w:num w:numId="34">
    <w:abstractNumId w:val="4"/>
  </w:num>
  <w:num w:numId="35">
    <w:abstractNumId w:val="23"/>
  </w:num>
  <w:num w:numId="36">
    <w:abstractNumId w:val="16"/>
  </w:num>
  <w:num w:numId="37">
    <w:abstractNumId w:val="87"/>
  </w:num>
  <w:num w:numId="38">
    <w:abstractNumId w:val="98"/>
  </w:num>
  <w:num w:numId="39">
    <w:abstractNumId w:val="107"/>
  </w:num>
  <w:num w:numId="40">
    <w:abstractNumId w:val="102"/>
  </w:num>
  <w:num w:numId="41">
    <w:abstractNumId w:val="61"/>
  </w:num>
  <w:num w:numId="42">
    <w:abstractNumId w:val="8"/>
  </w:num>
  <w:num w:numId="43">
    <w:abstractNumId w:val="52"/>
  </w:num>
  <w:num w:numId="44">
    <w:abstractNumId w:val="82"/>
  </w:num>
  <w:num w:numId="45">
    <w:abstractNumId w:val="94"/>
  </w:num>
  <w:num w:numId="46">
    <w:abstractNumId w:val="9"/>
  </w:num>
  <w:num w:numId="47">
    <w:abstractNumId w:val="44"/>
  </w:num>
  <w:num w:numId="48">
    <w:abstractNumId w:val="71"/>
  </w:num>
  <w:num w:numId="49">
    <w:abstractNumId w:val="59"/>
  </w:num>
  <w:num w:numId="50">
    <w:abstractNumId w:val="83"/>
  </w:num>
  <w:num w:numId="51">
    <w:abstractNumId w:val="45"/>
  </w:num>
  <w:num w:numId="52">
    <w:abstractNumId w:val="74"/>
  </w:num>
  <w:num w:numId="53">
    <w:abstractNumId w:val="19"/>
  </w:num>
  <w:num w:numId="54">
    <w:abstractNumId w:val="90"/>
  </w:num>
  <w:num w:numId="55">
    <w:abstractNumId w:val="58"/>
  </w:num>
  <w:num w:numId="56">
    <w:abstractNumId w:val="41"/>
  </w:num>
  <w:num w:numId="57">
    <w:abstractNumId w:val="79"/>
  </w:num>
  <w:num w:numId="58">
    <w:abstractNumId w:val="15"/>
  </w:num>
  <w:num w:numId="59">
    <w:abstractNumId w:val="35"/>
  </w:num>
  <w:num w:numId="60">
    <w:abstractNumId w:val="33"/>
  </w:num>
  <w:num w:numId="61">
    <w:abstractNumId w:val="24"/>
  </w:num>
  <w:num w:numId="62">
    <w:abstractNumId w:val="54"/>
  </w:num>
  <w:num w:numId="63">
    <w:abstractNumId w:val="81"/>
  </w:num>
  <w:num w:numId="64">
    <w:abstractNumId w:val="32"/>
  </w:num>
  <w:num w:numId="65">
    <w:abstractNumId w:val="78"/>
  </w:num>
  <w:num w:numId="66">
    <w:abstractNumId w:val="39"/>
  </w:num>
  <w:num w:numId="67">
    <w:abstractNumId w:val="57"/>
  </w:num>
  <w:num w:numId="68">
    <w:abstractNumId w:val="91"/>
  </w:num>
  <w:num w:numId="69">
    <w:abstractNumId w:val="63"/>
  </w:num>
  <w:num w:numId="70">
    <w:abstractNumId w:val="26"/>
  </w:num>
  <w:num w:numId="71">
    <w:abstractNumId w:val="42"/>
  </w:num>
  <w:num w:numId="72">
    <w:abstractNumId w:val="97"/>
  </w:num>
  <w:num w:numId="73">
    <w:abstractNumId w:val="69"/>
  </w:num>
  <w:num w:numId="74">
    <w:abstractNumId w:val="47"/>
  </w:num>
  <w:num w:numId="75">
    <w:abstractNumId w:val="22"/>
  </w:num>
  <w:num w:numId="76">
    <w:abstractNumId w:val="17"/>
  </w:num>
  <w:num w:numId="77">
    <w:abstractNumId w:val="64"/>
  </w:num>
  <w:num w:numId="78">
    <w:abstractNumId w:val="10"/>
  </w:num>
  <w:num w:numId="79">
    <w:abstractNumId w:val="76"/>
  </w:num>
  <w:num w:numId="80">
    <w:abstractNumId w:val="85"/>
  </w:num>
  <w:num w:numId="81">
    <w:abstractNumId w:val="31"/>
  </w:num>
  <w:num w:numId="82">
    <w:abstractNumId w:val="66"/>
  </w:num>
  <w:num w:numId="83">
    <w:abstractNumId w:val="56"/>
  </w:num>
  <w:num w:numId="84">
    <w:abstractNumId w:val="49"/>
  </w:num>
  <w:num w:numId="85">
    <w:abstractNumId w:val="14"/>
  </w:num>
  <w:num w:numId="86">
    <w:abstractNumId w:val="20"/>
  </w:num>
  <w:num w:numId="87">
    <w:abstractNumId w:val="2"/>
  </w:num>
  <w:num w:numId="88">
    <w:abstractNumId w:val="67"/>
  </w:num>
  <w:num w:numId="89">
    <w:abstractNumId w:val="73"/>
  </w:num>
  <w:num w:numId="90">
    <w:abstractNumId w:val="25"/>
  </w:num>
  <w:num w:numId="91">
    <w:abstractNumId w:val="40"/>
  </w:num>
  <w:num w:numId="92">
    <w:abstractNumId w:val="53"/>
  </w:num>
  <w:num w:numId="93">
    <w:abstractNumId w:val="75"/>
  </w:num>
  <w:num w:numId="94">
    <w:abstractNumId w:val="99"/>
  </w:num>
  <w:num w:numId="95">
    <w:abstractNumId w:val="30"/>
  </w:num>
  <w:num w:numId="96">
    <w:abstractNumId w:val="105"/>
  </w:num>
  <w:num w:numId="97">
    <w:abstractNumId w:val="13"/>
  </w:num>
  <w:num w:numId="98">
    <w:abstractNumId w:val="36"/>
  </w:num>
  <w:num w:numId="99">
    <w:abstractNumId w:val="96"/>
  </w:num>
  <w:num w:numId="100">
    <w:abstractNumId w:val="100"/>
  </w:num>
  <w:num w:numId="101">
    <w:abstractNumId w:val="1"/>
  </w:num>
  <w:num w:numId="102">
    <w:abstractNumId w:val="93"/>
  </w:num>
  <w:num w:numId="103">
    <w:abstractNumId w:val="106"/>
  </w:num>
  <w:num w:numId="104">
    <w:abstractNumId w:val="95"/>
  </w:num>
  <w:num w:numId="105">
    <w:abstractNumId w:val="104"/>
  </w:num>
  <w:num w:numId="106">
    <w:abstractNumId w:val="28"/>
  </w:num>
  <w:num w:numId="107">
    <w:abstractNumId w:val="34"/>
  </w:num>
  <w:num w:numId="108">
    <w:abstractNumId w:val="7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768A5"/>
    <w:rsid w:val="0000384A"/>
    <w:rsid w:val="00005C9C"/>
    <w:rsid w:val="00024620"/>
    <w:rsid w:val="00054DB3"/>
    <w:rsid w:val="000B1C3E"/>
    <w:rsid w:val="000B1EB9"/>
    <w:rsid w:val="000B642B"/>
    <w:rsid w:val="000C187A"/>
    <w:rsid w:val="000C464E"/>
    <w:rsid w:val="00114B8D"/>
    <w:rsid w:val="00120FE4"/>
    <w:rsid w:val="00132F9D"/>
    <w:rsid w:val="001820EF"/>
    <w:rsid w:val="00250F39"/>
    <w:rsid w:val="0025616B"/>
    <w:rsid w:val="0025719B"/>
    <w:rsid w:val="002935EA"/>
    <w:rsid w:val="002B530A"/>
    <w:rsid w:val="002D4C08"/>
    <w:rsid w:val="002F4127"/>
    <w:rsid w:val="003211B6"/>
    <w:rsid w:val="00331A2E"/>
    <w:rsid w:val="00360411"/>
    <w:rsid w:val="003733AF"/>
    <w:rsid w:val="003B10AD"/>
    <w:rsid w:val="003D5B8D"/>
    <w:rsid w:val="00401E0E"/>
    <w:rsid w:val="004446E2"/>
    <w:rsid w:val="004646F1"/>
    <w:rsid w:val="0047209D"/>
    <w:rsid w:val="004A6B62"/>
    <w:rsid w:val="004C6E6E"/>
    <w:rsid w:val="004E60D8"/>
    <w:rsid w:val="0050762D"/>
    <w:rsid w:val="00582B3D"/>
    <w:rsid w:val="005B7C00"/>
    <w:rsid w:val="005D4BD2"/>
    <w:rsid w:val="005E0021"/>
    <w:rsid w:val="005E02DD"/>
    <w:rsid w:val="00623F77"/>
    <w:rsid w:val="00643678"/>
    <w:rsid w:val="006818DD"/>
    <w:rsid w:val="006C20CF"/>
    <w:rsid w:val="006F5C10"/>
    <w:rsid w:val="00723498"/>
    <w:rsid w:val="007669A3"/>
    <w:rsid w:val="00790B64"/>
    <w:rsid w:val="00792A13"/>
    <w:rsid w:val="00793997"/>
    <w:rsid w:val="007A0293"/>
    <w:rsid w:val="007A27C7"/>
    <w:rsid w:val="007D19D1"/>
    <w:rsid w:val="007F7B72"/>
    <w:rsid w:val="00824682"/>
    <w:rsid w:val="008305BE"/>
    <w:rsid w:val="0086396F"/>
    <w:rsid w:val="00885C12"/>
    <w:rsid w:val="008D0E78"/>
    <w:rsid w:val="008E4714"/>
    <w:rsid w:val="008E490D"/>
    <w:rsid w:val="008F5961"/>
    <w:rsid w:val="00901143"/>
    <w:rsid w:val="0090716F"/>
    <w:rsid w:val="00921E10"/>
    <w:rsid w:val="00946A60"/>
    <w:rsid w:val="00983116"/>
    <w:rsid w:val="009A6970"/>
    <w:rsid w:val="009C3C1A"/>
    <w:rsid w:val="009D350B"/>
    <w:rsid w:val="00A11C5F"/>
    <w:rsid w:val="00A1462E"/>
    <w:rsid w:val="00A6153A"/>
    <w:rsid w:val="00A768A5"/>
    <w:rsid w:val="00AA45EB"/>
    <w:rsid w:val="00AA73F4"/>
    <w:rsid w:val="00B23DE2"/>
    <w:rsid w:val="00B4582E"/>
    <w:rsid w:val="00B53CC3"/>
    <w:rsid w:val="00B54835"/>
    <w:rsid w:val="00B76E79"/>
    <w:rsid w:val="00B7730C"/>
    <w:rsid w:val="00BB2793"/>
    <w:rsid w:val="00C03E14"/>
    <w:rsid w:val="00C305BA"/>
    <w:rsid w:val="00C9485E"/>
    <w:rsid w:val="00CA5468"/>
    <w:rsid w:val="00CB2F83"/>
    <w:rsid w:val="00CC4FBD"/>
    <w:rsid w:val="00CD5FCC"/>
    <w:rsid w:val="00CE6965"/>
    <w:rsid w:val="00CF77E9"/>
    <w:rsid w:val="00D021C9"/>
    <w:rsid w:val="00D112F1"/>
    <w:rsid w:val="00D1765E"/>
    <w:rsid w:val="00D7538E"/>
    <w:rsid w:val="00D81B1C"/>
    <w:rsid w:val="00DC5572"/>
    <w:rsid w:val="00E608D4"/>
    <w:rsid w:val="00E629BB"/>
    <w:rsid w:val="00E846EF"/>
    <w:rsid w:val="00E87698"/>
    <w:rsid w:val="00EA66ED"/>
    <w:rsid w:val="00EB7D9B"/>
    <w:rsid w:val="00ED6391"/>
    <w:rsid w:val="00F44E50"/>
    <w:rsid w:val="00F66640"/>
    <w:rsid w:val="00F768F5"/>
    <w:rsid w:val="00F9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93"/>
    <w:rPr>
      <w:color w:val="000000"/>
      <w:sz w:val="24"/>
      <w:szCs w:val="24"/>
    </w:rPr>
  </w:style>
  <w:style w:type="paragraph" w:styleId="2">
    <w:name w:val="heading 2"/>
    <w:basedOn w:val="a"/>
    <w:next w:val="a"/>
    <w:link w:val="20"/>
    <w:uiPriority w:val="99"/>
    <w:qFormat/>
    <w:rsid w:val="000B1EB9"/>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0B1EB9"/>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EB9"/>
    <w:rPr>
      <w:rFonts w:ascii="Times New Roman" w:hAnsi="Times New Roman" w:cs="Times New Roman"/>
      <w:sz w:val="20"/>
      <w:szCs w:val="20"/>
      <w:lang w:val="ru-RU"/>
    </w:rPr>
  </w:style>
  <w:style w:type="character" w:customStyle="1" w:styleId="60">
    <w:name w:val="Заголовок 6 Знак"/>
    <w:basedOn w:val="a0"/>
    <w:link w:val="6"/>
    <w:uiPriority w:val="99"/>
    <w:locked/>
    <w:rsid w:val="000B1EB9"/>
    <w:rPr>
      <w:rFonts w:ascii="Times New Roman" w:hAnsi="Times New Roman" w:cs="Times New Roman"/>
      <w:b/>
      <w:sz w:val="20"/>
      <w:szCs w:val="20"/>
      <w:lang w:val="ru-RU"/>
    </w:rPr>
  </w:style>
  <w:style w:type="character" w:styleId="a3">
    <w:name w:val="Hyperlink"/>
    <w:basedOn w:val="a0"/>
    <w:uiPriority w:val="99"/>
    <w:rsid w:val="00BB2793"/>
    <w:rPr>
      <w:rFonts w:cs="Times New Roman"/>
      <w:color w:val="0066CC"/>
      <w:u w:val="single"/>
    </w:rPr>
  </w:style>
  <w:style w:type="character" w:customStyle="1" w:styleId="a4">
    <w:name w:val="Основной текст_"/>
    <w:basedOn w:val="a0"/>
    <w:link w:val="17"/>
    <w:uiPriority w:val="99"/>
    <w:locked/>
    <w:rsid w:val="00BB2793"/>
    <w:rPr>
      <w:rFonts w:ascii="Times New Roman" w:hAnsi="Times New Roman" w:cs="Times New Roman"/>
      <w:spacing w:val="0"/>
      <w:sz w:val="27"/>
      <w:szCs w:val="27"/>
    </w:rPr>
  </w:style>
  <w:style w:type="character" w:customStyle="1" w:styleId="12">
    <w:name w:val="Заголовок №1 (2)_"/>
    <w:basedOn w:val="a0"/>
    <w:link w:val="120"/>
    <w:uiPriority w:val="99"/>
    <w:locked/>
    <w:rsid w:val="00BB2793"/>
    <w:rPr>
      <w:rFonts w:ascii="Times New Roman" w:hAnsi="Times New Roman" w:cs="Times New Roman"/>
      <w:spacing w:val="0"/>
      <w:sz w:val="27"/>
      <w:szCs w:val="27"/>
    </w:rPr>
  </w:style>
  <w:style w:type="character" w:customStyle="1" w:styleId="121">
    <w:name w:val="Заголовок №1 (2) + Полужирный"/>
    <w:basedOn w:val="12"/>
    <w:uiPriority w:val="99"/>
    <w:rsid w:val="00BB2793"/>
    <w:rPr>
      <w:b/>
      <w:bCs/>
    </w:rPr>
  </w:style>
  <w:style w:type="character" w:customStyle="1" w:styleId="21">
    <w:name w:val="Основной текст (2)_"/>
    <w:basedOn w:val="a0"/>
    <w:link w:val="22"/>
    <w:uiPriority w:val="99"/>
    <w:locked/>
    <w:rsid w:val="00BB2793"/>
    <w:rPr>
      <w:rFonts w:ascii="Times New Roman" w:hAnsi="Times New Roman" w:cs="Times New Roman"/>
      <w:spacing w:val="0"/>
      <w:sz w:val="23"/>
      <w:szCs w:val="23"/>
    </w:rPr>
  </w:style>
  <w:style w:type="character" w:customStyle="1" w:styleId="1">
    <w:name w:val="Заголовок №1_"/>
    <w:basedOn w:val="a0"/>
    <w:link w:val="10"/>
    <w:uiPriority w:val="99"/>
    <w:locked/>
    <w:rsid w:val="00BB2793"/>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BB2793"/>
    <w:rPr>
      <w:b/>
      <w:bCs/>
    </w:rPr>
  </w:style>
  <w:style w:type="character" w:customStyle="1" w:styleId="11">
    <w:name w:val="Основной текст1"/>
    <w:basedOn w:val="a4"/>
    <w:uiPriority w:val="99"/>
    <w:rsid w:val="00BB2793"/>
    <w:rPr>
      <w:u w:val="single"/>
      <w:lang w:val="en-US"/>
    </w:rPr>
  </w:style>
  <w:style w:type="character" w:customStyle="1" w:styleId="8">
    <w:name w:val="Основной текст + Полужирный8"/>
    <w:basedOn w:val="a4"/>
    <w:uiPriority w:val="99"/>
    <w:rsid w:val="00BB2793"/>
    <w:rPr>
      <w:b/>
      <w:bCs/>
    </w:rPr>
  </w:style>
  <w:style w:type="character" w:customStyle="1" w:styleId="3">
    <w:name w:val="Основной текст (3)_"/>
    <w:basedOn w:val="a0"/>
    <w:link w:val="30"/>
    <w:uiPriority w:val="99"/>
    <w:locked/>
    <w:rsid w:val="00BB2793"/>
    <w:rPr>
      <w:rFonts w:ascii="Times New Roman" w:hAnsi="Times New Roman" w:cs="Times New Roman"/>
      <w:spacing w:val="0"/>
      <w:sz w:val="27"/>
      <w:szCs w:val="27"/>
    </w:rPr>
  </w:style>
  <w:style w:type="character" w:customStyle="1" w:styleId="23">
    <w:name w:val="Основной текст2"/>
    <w:basedOn w:val="a4"/>
    <w:uiPriority w:val="99"/>
    <w:rsid w:val="00BB2793"/>
  </w:style>
  <w:style w:type="character" w:customStyle="1" w:styleId="31">
    <w:name w:val="Основной текст3"/>
    <w:basedOn w:val="a4"/>
    <w:uiPriority w:val="99"/>
    <w:rsid w:val="00BB2793"/>
    <w:rPr>
      <w:u w:val="single"/>
      <w:lang w:val="en-US"/>
    </w:rPr>
  </w:style>
  <w:style w:type="character" w:customStyle="1" w:styleId="4">
    <w:name w:val="Основной текст4"/>
    <w:basedOn w:val="a4"/>
    <w:uiPriority w:val="99"/>
    <w:rsid w:val="00BB2793"/>
  </w:style>
  <w:style w:type="character" w:customStyle="1" w:styleId="1210">
    <w:name w:val="Заголовок №1 (2) + Полужирный1"/>
    <w:basedOn w:val="12"/>
    <w:uiPriority w:val="99"/>
    <w:rsid w:val="00BB2793"/>
    <w:rPr>
      <w:b/>
      <w:bCs/>
    </w:rPr>
  </w:style>
  <w:style w:type="character" w:customStyle="1" w:styleId="61">
    <w:name w:val="Основной текст + Полужирный6"/>
    <w:basedOn w:val="a4"/>
    <w:uiPriority w:val="99"/>
    <w:rsid w:val="00BB2793"/>
    <w:rPr>
      <w:b/>
      <w:bCs/>
    </w:rPr>
  </w:style>
  <w:style w:type="character" w:customStyle="1" w:styleId="5">
    <w:name w:val="Основной текст5"/>
    <w:basedOn w:val="a4"/>
    <w:uiPriority w:val="99"/>
    <w:rsid w:val="00BB2793"/>
  </w:style>
  <w:style w:type="character" w:customStyle="1" w:styleId="62">
    <w:name w:val="Основной текст6"/>
    <w:basedOn w:val="a4"/>
    <w:uiPriority w:val="99"/>
    <w:rsid w:val="00BB2793"/>
    <w:rPr>
      <w:u w:val="single"/>
      <w:lang w:val="en-US"/>
    </w:rPr>
  </w:style>
  <w:style w:type="character" w:customStyle="1" w:styleId="7">
    <w:name w:val="Основной текст7"/>
    <w:basedOn w:val="a4"/>
    <w:uiPriority w:val="99"/>
    <w:rsid w:val="00BB2793"/>
  </w:style>
  <w:style w:type="character" w:customStyle="1" w:styleId="50">
    <w:name w:val="Основной текст + Полужирный5"/>
    <w:basedOn w:val="a4"/>
    <w:uiPriority w:val="99"/>
    <w:rsid w:val="00BB2793"/>
    <w:rPr>
      <w:b/>
      <w:bCs/>
    </w:rPr>
  </w:style>
  <w:style w:type="character" w:customStyle="1" w:styleId="40">
    <w:name w:val="Основной текст (4)_"/>
    <w:basedOn w:val="a0"/>
    <w:link w:val="41"/>
    <w:uiPriority w:val="99"/>
    <w:locked/>
    <w:rsid w:val="00BB2793"/>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BB2793"/>
    <w:rPr>
      <w:spacing w:val="10"/>
      <w:sz w:val="18"/>
      <w:szCs w:val="18"/>
    </w:rPr>
  </w:style>
  <w:style w:type="character" w:customStyle="1" w:styleId="9pt1">
    <w:name w:val="Основной текст + 9 pt1"/>
    <w:aliases w:val="Интервал 0 pt1"/>
    <w:basedOn w:val="a4"/>
    <w:uiPriority w:val="99"/>
    <w:rsid w:val="00BB2793"/>
    <w:rPr>
      <w:spacing w:val="10"/>
      <w:sz w:val="18"/>
      <w:szCs w:val="18"/>
    </w:rPr>
  </w:style>
  <w:style w:type="character" w:customStyle="1" w:styleId="42">
    <w:name w:val="Основной текст + Полужирный4"/>
    <w:basedOn w:val="a4"/>
    <w:uiPriority w:val="99"/>
    <w:rsid w:val="00BB2793"/>
    <w:rPr>
      <w:b/>
      <w:bCs/>
    </w:rPr>
  </w:style>
  <w:style w:type="character" w:customStyle="1" w:styleId="80">
    <w:name w:val="Основной текст8"/>
    <w:basedOn w:val="a4"/>
    <w:uiPriority w:val="99"/>
    <w:rsid w:val="00BB2793"/>
    <w:rPr>
      <w:u w:val="single"/>
      <w:lang w:val="en-US"/>
    </w:rPr>
  </w:style>
  <w:style w:type="character" w:customStyle="1" w:styleId="32">
    <w:name w:val="Основной текст + Полужирный3"/>
    <w:basedOn w:val="a4"/>
    <w:uiPriority w:val="99"/>
    <w:rsid w:val="00BB2793"/>
    <w:rPr>
      <w:b/>
      <w:bCs/>
    </w:rPr>
  </w:style>
  <w:style w:type="character" w:customStyle="1" w:styleId="9">
    <w:name w:val="Основной текст9"/>
    <w:basedOn w:val="a4"/>
    <w:uiPriority w:val="99"/>
    <w:rsid w:val="00BB2793"/>
  </w:style>
  <w:style w:type="character" w:customStyle="1" w:styleId="100">
    <w:name w:val="Основной текст10"/>
    <w:basedOn w:val="a4"/>
    <w:uiPriority w:val="99"/>
    <w:rsid w:val="00BB2793"/>
    <w:rPr>
      <w:u w:val="single"/>
      <w:lang w:val="en-US"/>
    </w:rPr>
  </w:style>
  <w:style w:type="character" w:customStyle="1" w:styleId="24">
    <w:name w:val="Основной текст + Полужирный2"/>
    <w:basedOn w:val="a4"/>
    <w:uiPriority w:val="99"/>
    <w:rsid w:val="00BB2793"/>
    <w:rPr>
      <w:b/>
      <w:bCs/>
    </w:rPr>
  </w:style>
  <w:style w:type="character" w:customStyle="1" w:styleId="110">
    <w:name w:val="Основной текст11"/>
    <w:basedOn w:val="a4"/>
    <w:uiPriority w:val="99"/>
    <w:rsid w:val="00BB2793"/>
    <w:rPr>
      <w:u w:val="single"/>
      <w:lang w:val="en-US"/>
    </w:rPr>
  </w:style>
  <w:style w:type="character" w:customStyle="1" w:styleId="122">
    <w:name w:val="Основной текст12"/>
    <w:basedOn w:val="a4"/>
    <w:uiPriority w:val="99"/>
    <w:rsid w:val="00BB2793"/>
  </w:style>
  <w:style w:type="character" w:customStyle="1" w:styleId="13">
    <w:name w:val="Основной текст13"/>
    <w:basedOn w:val="a4"/>
    <w:uiPriority w:val="99"/>
    <w:rsid w:val="00BB2793"/>
  </w:style>
  <w:style w:type="character" w:customStyle="1" w:styleId="14">
    <w:name w:val="Основной текст14"/>
    <w:basedOn w:val="a4"/>
    <w:uiPriority w:val="99"/>
    <w:rsid w:val="00BB2793"/>
  </w:style>
  <w:style w:type="character" w:customStyle="1" w:styleId="15">
    <w:name w:val="Основной текст15"/>
    <w:basedOn w:val="a4"/>
    <w:uiPriority w:val="99"/>
    <w:rsid w:val="00BB2793"/>
  </w:style>
  <w:style w:type="character" w:customStyle="1" w:styleId="16">
    <w:name w:val="Основной текст + Полужирный1"/>
    <w:basedOn w:val="a4"/>
    <w:uiPriority w:val="99"/>
    <w:rsid w:val="00BB2793"/>
    <w:rPr>
      <w:b/>
      <w:bCs/>
    </w:rPr>
  </w:style>
  <w:style w:type="character" w:customStyle="1" w:styleId="160">
    <w:name w:val="Основной текст16"/>
    <w:basedOn w:val="a4"/>
    <w:uiPriority w:val="99"/>
    <w:rsid w:val="00BB2793"/>
    <w:rPr>
      <w:u w:val="single"/>
      <w:lang w:val="en-US"/>
    </w:rPr>
  </w:style>
  <w:style w:type="paragraph" w:customStyle="1" w:styleId="17">
    <w:name w:val="Основной текст17"/>
    <w:basedOn w:val="a"/>
    <w:link w:val="a4"/>
    <w:uiPriority w:val="99"/>
    <w:rsid w:val="00BB2793"/>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BB2793"/>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BB2793"/>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BB2793"/>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BB2793"/>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BB2793"/>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623F7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623F77"/>
    <w:pPr>
      <w:spacing w:after="120"/>
    </w:pPr>
  </w:style>
  <w:style w:type="paragraph" w:customStyle="1" w:styleId="ConsPlusNormal">
    <w:name w:val="ConsPlusNormal"/>
    <w:next w:val="Standard"/>
    <w:uiPriority w:val="99"/>
    <w:rsid w:val="00623F77"/>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623F77"/>
    <w:pPr>
      <w:widowControl w:val="0"/>
      <w:suppressAutoHyphens/>
      <w:autoSpaceDE w:val="0"/>
      <w:autoSpaceDN w:val="0"/>
      <w:textAlignment w:val="baseline"/>
    </w:pPr>
    <w:rPr>
      <w:rFonts w:ascii="Arial" w:hAnsi="Arial" w:cs="Arial"/>
      <w:kern w:val="3"/>
    </w:rPr>
  </w:style>
  <w:style w:type="character" w:customStyle="1" w:styleId="70">
    <w:name w:val="Основной текст + Полужирный7"/>
    <w:basedOn w:val="a4"/>
    <w:uiPriority w:val="99"/>
    <w:rsid w:val="000B1EB9"/>
    <w:rPr>
      <w:b/>
      <w:bCs/>
      <w:shd w:val="clear" w:color="auto" w:fill="FFFFFF"/>
    </w:rPr>
  </w:style>
  <w:style w:type="paragraph" w:styleId="a6">
    <w:name w:val="Title"/>
    <w:basedOn w:val="a"/>
    <w:link w:val="a7"/>
    <w:uiPriority w:val="99"/>
    <w:qFormat/>
    <w:rsid w:val="000B1EB9"/>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0B1EB9"/>
    <w:rPr>
      <w:rFonts w:ascii="Times New Roman" w:hAnsi="Times New Roman" w:cs="Times New Roman"/>
      <w:b/>
      <w:sz w:val="20"/>
      <w:szCs w:val="20"/>
      <w:lang w:val="ru-RU"/>
    </w:rPr>
  </w:style>
  <w:style w:type="paragraph" w:styleId="a8">
    <w:name w:val="Body Text"/>
    <w:basedOn w:val="a"/>
    <w:link w:val="a9"/>
    <w:unhideWhenUsed/>
    <w:rsid w:val="00C305BA"/>
    <w:pPr>
      <w:jc w:val="both"/>
    </w:pPr>
    <w:rPr>
      <w:rFonts w:ascii="Times New Roman" w:eastAsia="Times New Roman" w:hAnsi="Times New Roman" w:cs="Times New Roman"/>
      <w:color w:val="auto"/>
      <w:sz w:val="28"/>
      <w:szCs w:val="28"/>
    </w:rPr>
  </w:style>
  <w:style w:type="character" w:customStyle="1" w:styleId="a9">
    <w:name w:val="Основной текст Знак"/>
    <w:basedOn w:val="a0"/>
    <w:link w:val="a8"/>
    <w:rsid w:val="00C305BA"/>
    <w:rPr>
      <w:rFonts w:ascii="Times New Roman" w:eastAsia="Times New Roman" w:hAnsi="Times New Roman" w:cs="Times New Roman"/>
      <w:sz w:val="28"/>
      <w:szCs w:val="28"/>
    </w:rPr>
  </w:style>
  <w:style w:type="character" w:customStyle="1" w:styleId="username">
    <w:name w:val="username"/>
    <w:basedOn w:val="a0"/>
    <w:rsid w:val="00AA73F4"/>
  </w:style>
  <w:style w:type="character" w:customStyle="1" w:styleId="usernamefirst-letter">
    <w:name w:val="username__first-letter"/>
    <w:basedOn w:val="a0"/>
    <w:rsid w:val="00AA73F4"/>
  </w:style>
  <w:style w:type="paragraph" w:styleId="aa">
    <w:name w:val="header"/>
    <w:basedOn w:val="a"/>
    <w:link w:val="ab"/>
    <w:uiPriority w:val="99"/>
    <w:unhideWhenUsed/>
    <w:rsid w:val="006C20CF"/>
    <w:pPr>
      <w:tabs>
        <w:tab w:val="center" w:pos="4677"/>
        <w:tab w:val="right" w:pos="9355"/>
      </w:tabs>
    </w:pPr>
  </w:style>
  <w:style w:type="character" w:customStyle="1" w:styleId="ab">
    <w:name w:val="Верхний колонтитул Знак"/>
    <w:basedOn w:val="a0"/>
    <w:link w:val="aa"/>
    <w:uiPriority w:val="99"/>
    <w:rsid w:val="006C20CF"/>
    <w:rPr>
      <w:color w:val="000000"/>
      <w:sz w:val="24"/>
      <w:szCs w:val="24"/>
    </w:rPr>
  </w:style>
  <w:style w:type="paragraph" w:styleId="ac">
    <w:name w:val="footer"/>
    <w:basedOn w:val="a"/>
    <w:link w:val="ad"/>
    <w:uiPriority w:val="99"/>
    <w:semiHidden/>
    <w:unhideWhenUsed/>
    <w:rsid w:val="006C20CF"/>
    <w:pPr>
      <w:tabs>
        <w:tab w:val="center" w:pos="4677"/>
        <w:tab w:val="right" w:pos="9355"/>
      </w:tabs>
    </w:pPr>
  </w:style>
  <w:style w:type="character" w:customStyle="1" w:styleId="ad">
    <w:name w:val="Нижний колонтитул Знак"/>
    <w:basedOn w:val="a0"/>
    <w:link w:val="ac"/>
    <w:uiPriority w:val="99"/>
    <w:semiHidden/>
    <w:rsid w:val="006C20CF"/>
    <w:rPr>
      <w:color w:val="000000"/>
      <w:sz w:val="24"/>
      <w:szCs w:val="24"/>
    </w:rPr>
  </w:style>
  <w:style w:type="paragraph" w:styleId="ae">
    <w:name w:val="Balloon Text"/>
    <w:basedOn w:val="a"/>
    <w:link w:val="af"/>
    <w:uiPriority w:val="99"/>
    <w:semiHidden/>
    <w:unhideWhenUsed/>
    <w:rsid w:val="00E846EF"/>
    <w:rPr>
      <w:sz w:val="16"/>
      <w:szCs w:val="16"/>
    </w:rPr>
  </w:style>
  <w:style w:type="character" w:customStyle="1" w:styleId="af">
    <w:name w:val="Текст выноски Знак"/>
    <w:basedOn w:val="a0"/>
    <w:link w:val="ae"/>
    <w:uiPriority w:val="99"/>
    <w:semiHidden/>
    <w:rsid w:val="00E846EF"/>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71495" TargetMode="External"/><Relationship Id="rId5" Type="http://schemas.openxmlformats.org/officeDocument/2006/relationships/webSettings" Target="webSettings.xml"/><Relationship Id="rId10" Type="http://schemas.openxmlformats.org/officeDocument/2006/relationships/hyperlink" Target="http://www.gorodkirzhach.ru" TargetMode="Externa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30AB0-DA78-4EB7-B4B3-9E9C8903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47667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SimakovVA</cp:lastModifiedBy>
  <cp:revision>2</cp:revision>
  <cp:lastPrinted>2023-04-13T11:23:00Z</cp:lastPrinted>
  <dcterms:created xsi:type="dcterms:W3CDTF">2023-04-19T07:18:00Z</dcterms:created>
  <dcterms:modified xsi:type="dcterms:W3CDTF">2023-04-19T07:18:00Z</dcterms:modified>
</cp:coreProperties>
</file>