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25" w:rsidRDefault="00D52325" w:rsidP="00D52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F11068" w:rsidRPr="00F11068" w:rsidRDefault="00D52325" w:rsidP="00D52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рабочей группы Совета народных депутатов  города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Киржач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Киржачского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8134A" w:rsidRPr="00F11068">
        <w:rPr>
          <w:rFonts w:ascii="Times New Roman" w:hAnsi="Times New Roman" w:cs="Times New Roman"/>
          <w:b/>
          <w:sz w:val="28"/>
          <w:szCs w:val="28"/>
        </w:rPr>
        <w:t xml:space="preserve"> о результатах проведения внешней проверки годового отчета об исполнении бюджета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Киржач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Киржачского</w:t>
      </w:r>
      <w:proofErr w:type="spellEnd"/>
      <w:r w:rsidR="00D8134A" w:rsidRPr="00F11068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924193">
        <w:rPr>
          <w:rFonts w:ascii="Times New Roman" w:hAnsi="Times New Roman" w:cs="Times New Roman"/>
          <w:b/>
          <w:sz w:val="28"/>
          <w:szCs w:val="28"/>
        </w:rPr>
        <w:t>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24193">
        <w:rPr>
          <w:rFonts w:ascii="Times New Roman" w:hAnsi="Times New Roman" w:cs="Times New Roman"/>
          <w:b/>
          <w:sz w:val="28"/>
          <w:szCs w:val="28"/>
        </w:rPr>
        <w:t xml:space="preserve"> Владимирской области за 2018</w:t>
      </w:r>
      <w:r w:rsidR="00D8134A" w:rsidRPr="00F1106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10774" w:rsidRDefault="00924193" w:rsidP="00A2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134A" w:rsidRPr="00D8134A">
        <w:rPr>
          <w:rFonts w:ascii="Times New Roman" w:hAnsi="Times New Roman" w:cs="Times New Roman"/>
          <w:sz w:val="28"/>
          <w:szCs w:val="28"/>
        </w:rPr>
        <w:t xml:space="preserve"> Проверка годового отчета об исполнении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 w:rsidR="00D8134A" w:rsidRPr="00D8134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Владимирской области за 2018</w:t>
      </w:r>
      <w:r w:rsidR="00D8134A" w:rsidRPr="00D8134A">
        <w:rPr>
          <w:rFonts w:ascii="Times New Roman" w:hAnsi="Times New Roman" w:cs="Times New Roman"/>
          <w:sz w:val="28"/>
          <w:szCs w:val="28"/>
        </w:rPr>
        <w:t xml:space="preserve"> год проведена </w:t>
      </w:r>
      <w:r w:rsidR="00D52325">
        <w:rPr>
          <w:rFonts w:ascii="Times New Roman" w:hAnsi="Times New Roman" w:cs="Times New Roman"/>
          <w:sz w:val="28"/>
          <w:szCs w:val="28"/>
        </w:rPr>
        <w:t xml:space="preserve"> в соответствии со  статьей 17 решения Совета народных депутатов города </w:t>
      </w:r>
      <w:proofErr w:type="spellStart"/>
      <w:r w:rsidR="00D52325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="00D5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325"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 w:rsidR="00D52325">
        <w:rPr>
          <w:rFonts w:ascii="Times New Roman" w:hAnsi="Times New Roman" w:cs="Times New Roman"/>
          <w:sz w:val="28"/>
          <w:szCs w:val="28"/>
        </w:rPr>
        <w:t xml:space="preserve"> района от 25.09.2018 № 46/337 </w:t>
      </w:r>
      <w:r w:rsidR="00D52325" w:rsidRPr="00D52325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муниципальном образовании город </w:t>
      </w:r>
      <w:proofErr w:type="spellStart"/>
      <w:r w:rsidR="00D52325" w:rsidRPr="00D52325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="00D52325" w:rsidRPr="00D523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2325" w:rsidRPr="00D52325"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 w:rsidR="00D52325" w:rsidRPr="00D52325">
        <w:rPr>
          <w:rFonts w:ascii="Times New Roman" w:hAnsi="Times New Roman" w:cs="Times New Roman"/>
          <w:sz w:val="28"/>
          <w:szCs w:val="28"/>
        </w:rPr>
        <w:t xml:space="preserve">  района  Владимирской области</w:t>
      </w:r>
      <w:r w:rsidR="00D52325">
        <w:rPr>
          <w:rFonts w:ascii="Times New Roman" w:hAnsi="Times New Roman" w:cs="Times New Roman"/>
          <w:sz w:val="28"/>
          <w:szCs w:val="28"/>
        </w:rPr>
        <w:t>».</w:t>
      </w:r>
    </w:p>
    <w:p w:rsidR="00D52325" w:rsidRPr="00D52325" w:rsidRDefault="00D52325" w:rsidP="00A21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325">
        <w:rPr>
          <w:rFonts w:ascii="Times New Roman" w:hAnsi="Times New Roman" w:cs="Times New Roman"/>
          <w:sz w:val="28"/>
          <w:szCs w:val="28"/>
          <w:u w:val="single"/>
        </w:rPr>
        <w:t>Состав рабочей группы:</w:t>
      </w:r>
    </w:p>
    <w:p w:rsidR="00D52325" w:rsidRDefault="00D52325" w:rsidP="00A21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Федотов Алексей Владимирович- депутат Совета народных депутатов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1;</w:t>
      </w:r>
    </w:p>
    <w:p w:rsidR="00D52325" w:rsidRDefault="00D52325" w:rsidP="00A21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Чуриков Андрей Викторович-</w:t>
      </w:r>
      <w:r w:rsidRPr="00D52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1.</w:t>
      </w:r>
    </w:p>
    <w:p w:rsidR="00D52325" w:rsidRDefault="00D52325" w:rsidP="00A21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325" w:rsidRPr="00D52325" w:rsidRDefault="00D52325" w:rsidP="00A21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2325">
        <w:rPr>
          <w:rFonts w:ascii="Times New Roman" w:hAnsi="Times New Roman" w:cs="Times New Roman"/>
          <w:sz w:val="28"/>
          <w:szCs w:val="28"/>
          <w:u w:val="single"/>
        </w:rPr>
        <w:t>Цель внешней проверки:</w:t>
      </w:r>
    </w:p>
    <w:p w:rsidR="00D52325" w:rsidRDefault="002C024D" w:rsidP="00A21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D52325">
        <w:rPr>
          <w:rFonts w:ascii="Times New Roman" w:hAnsi="Times New Roman" w:cs="Times New Roman"/>
          <w:sz w:val="28"/>
          <w:szCs w:val="28"/>
        </w:rPr>
        <w:t xml:space="preserve"> Проверка полноты бюджетной отчетности;</w:t>
      </w:r>
    </w:p>
    <w:p w:rsidR="00D52325" w:rsidRDefault="002C024D" w:rsidP="00A21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D52325">
        <w:rPr>
          <w:rFonts w:ascii="Times New Roman" w:hAnsi="Times New Roman" w:cs="Times New Roman"/>
          <w:sz w:val="28"/>
          <w:szCs w:val="28"/>
        </w:rPr>
        <w:t>Проверка достоверности показателей бюджетной отчетности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024D" w:rsidRPr="00D52325" w:rsidRDefault="002C024D" w:rsidP="00A21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Проверка соответствия нормативным требованиям составления и представления бюджетной отчетности.</w:t>
      </w:r>
    </w:p>
    <w:p w:rsidR="00E52B15" w:rsidRDefault="0007462A" w:rsidP="00A2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024D">
        <w:rPr>
          <w:rFonts w:ascii="Times New Roman" w:hAnsi="Times New Roman" w:cs="Times New Roman"/>
          <w:sz w:val="28"/>
          <w:szCs w:val="28"/>
        </w:rPr>
        <w:t xml:space="preserve">  </w:t>
      </w:r>
      <w:r w:rsidR="00D8134A" w:rsidRPr="00D8134A">
        <w:rPr>
          <w:rFonts w:ascii="Times New Roman" w:hAnsi="Times New Roman" w:cs="Times New Roman"/>
          <w:sz w:val="28"/>
          <w:szCs w:val="28"/>
        </w:rPr>
        <w:t>В ходе внешней проверки проанализированы правовые акты, регулирующие бюджетный процесс в муниципальном образовании, в том числе по формированию и исполнению местного бюджета в анализируемом периоде, а та</w:t>
      </w:r>
      <w:r w:rsidR="002C024D">
        <w:rPr>
          <w:rFonts w:ascii="Times New Roman" w:hAnsi="Times New Roman" w:cs="Times New Roman"/>
          <w:sz w:val="28"/>
          <w:szCs w:val="28"/>
        </w:rPr>
        <w:t xml:space="preserve">кже бюджетная отчетность главного администратора </w:t>
      </w:r>
      <w:r w:rsidR="00D8134A" w:rsidRPr="00D8134A">
        <w:rPr>
          <w:rFonts w:ascii="Times New Roman" w:hAnsi="Times New Roman" w:cs="Times New Roman"/>
          <w:sz w:val="28"/>
          <w:szCs w:val="28"/>
        </w:rPr>
        <w:t xml:space="preserve"> бюджетных средств. </w:t>
      </w:r>
    </w:p>
    <w:p w:rsidR="00C23898" w:rsidRDefault="00E52B15" w:rsidP="00A218B8"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134A" w:rsidRPr="00D8134A">
        <w:rPr>
          <w:rFonts w:ascii="Times New Roman" w:hAnsi="Times New Roman" w:cs="Times New Roman"/>
          <w:sz w:val="28"/>
          <w:szCs w:val="28"/>
        </w:rPr>
        <w:t>Проведенная внешняя проверка бюджетной отчетности пока</w:t>
      </w:r>
      <w:r w:rsidR="002C024D">
        <w:rPr>
          <w:rFonts w:ascii="Times New Roman" w:hAnsi="Times New Roman" w:cs="Times New Roman"/>
          <w:sz w:val="28"/>
          <w:szCs w:val="28"/>
        </w:rPr>
        <w:t>зала следующее. Представленная финансовым отделом</w:t>
      </w:r>
      <w:r w:rsidR="00D8134A" w:rsidRPr="00D8134A">
        <w:rPr>
          <w:rFonts w:ascii="Times New Roman" w:hAnsi="Times New Roman" w:cs="Times New Roman"/>
          <w:sz w:val="28"/>
          <w:szCs w:val="28"/>
        </w:rPr>
        <w:t xml:space="preserve"> для проведения внешней проверки отчетность</w:t>
      </w:r>
      <w:r w:rsidR="00096A9F">
        <w:rPr>
          <w:rFonts w:ascii="Times New Roman" w:hAnsi="Times New Roman" w:cs="Times New Roman"/>
          <w:sz w:val="28"/>
          <w:szCs w:val="28"/>
        </w:rPr>
        <w:t xml:space="preserve"> представлена  в установленный срок и </w:t>
      </w:r>
      <w:r w:rsidR="00D8134A" w:rsidRPr="00D8134A">
        <w:rPr>
          <w:rFonts w:ascii="Times New Roman" w:hAnsi="Times New Roman" w:cs="Times New Roman"/>
          <w:sz w:val="28"/>
          <w:szCs w:val="28"/>
        </w:rPr>
        <w:t xml:space="preserve"> сформирована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</w:t>
      </w:r>
      <w:r w:rsidR="002C024D">
        <w:rPr>
          <w:rFonts w:ascii="Times New Roman" w:hAnsi="Times New Roman" w:cs="Times New Roman"/>
          <w:sz w:val="28"/>
          <w:szCs w:val="28"/>
        </w:rPr>
        <w:t>10 № 191н (далее – Инструкция).</w:t>
      </w:r>
      <w:r w:rsidR="00D8134A" w:rsidRPr="00D81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898" w:rsidRDefault="00C23898" w:rsidP="00A218B8">
      <w:pPr>
        <w:pStyle w:val="2"/>
        <w:tabs>
          <w:tab w:val="left" w:pos="9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бюджетной отчетности отражены сведения об основных направлениях деятельности Администрации в таблице 1 Пояснительной записки (ф. 0503160).</w:t>
      </w:r>
    </w:p>
    <w:tbl>
      <w:tblPr>
        <w:tblW w:w="9654" w:type="dxa"/>
        <w:tblInd w:w="93" w:type="dxa"/>
        <w:tblLook w:val="04A0"/>
      </w:tblPr>
      <w:tblGrid>
        <w:gridCol w:w="9654"/>
      </w:tblGrid>
      <w:tr w:rsidR="001D3462" w:rsidTr="001D3462">
        <w:trPr>
          <w:trHeight w:val="282"/>
        </w:trPr>
        <w:tc>
          <w:tcPr>
            <w:tcW w:w="9654" w:type="dxa"/>
            <w:noWrap/>
            <w:vAlign w:val="bottom"/>
            <w:hideMark/>
          </w:tcPr>
          <w:p w:rsidR="001D3462" w:rsidRDefault="001D3462" w:rsidP="00A218B8">
            <w:pPr>
              <w:pStyle w:val="a3"/>
              <w:spacing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 xml:space="preserve">    </w:t>
            </w:r>
            <w:r>
              <w:rPr>
                <w:bCs/>
                <w:color w:val="000000"/>
                <w:sz w:val="28"/>
                <w:szCs w:val="28"/>
              </w:rPr>
              <w:t xml:space="preserve"> В соответствии с решением Совета народных депутатов города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Киржач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Киржачского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 от 14.12.2017 №33/248 «О бюджете муниципального образования город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Киржач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Киржачского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 на 2018 год и на плановый период 2019 и 2020 годов»:</w:t>
            </w:r>
          </w:p>
          <w:p w:rsidR="001D3462" w:rsidRPr="001D3462" w:rsidRDefault="001D3462" w:rsidP="00A218B8">
            <w:pPr>
              <w:pStyle w:val="a3"/>
              <w:spacing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-  установлен перечень главных администраторов доходов бюджета  муниципального образования  город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Киржач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Киржачского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514"/>
              <w:gridCol w:w="2489"/>
              <w:gridCol w:w="3425"/>
            </w:tblGrid>
            <w:tr w:rsidR="001D3462">
              <w:trPr>
                <w:trHeight w:val="465"/>
              </w:trPr>
              <w:tc>
                <w:tcPr>
                  <w:tcW w:w="358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D3462" w:rsidRDefault="001D3462" w:rsidP="00A218B8">
                  <w:pPr>
                    <w:pStyle w:val="a3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lang w:eastAsia="en-US"/>
                    </w:rPr>
                  </w:pPr>
                  <w:r>
                    <w:rPr>
                      <w:bCs/>
                      <w:color w:val="000000"/>
                      <w:lang w:eastAsia="en-US"/>
                    </w:rPr>
                    <w:t>Главные администраторы</w:t>
                  </w:r>
                </w:p>
                <w:p w:rsidR="001D3462" w:rsidRDefault="001D3462" w:rsidP="00A218B8">
                  <w:pPr>
                    <w:pStyle w:val="a3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lang w:eastAsia="en-US"/>
                    </w:rPr>
                  </w:pPr>
                  <w:r>
                    <w:rPr>
                      <w:bCs/>
                      <w:color w:val="000000"/>
                      <w:lang w:eastAsia="en-US"/>
                    </w:rPr>
                    <w:t xml:space="preserve"> доходов бюджета </w:t>
                  </w:r>
                </w:p>
                <w:p w:rsidR="001D3462" w:rsidRDefault="001D3462" w:rsidP="00A218B8">
                  <w:pPr>
                    <w:pStyle w:val="a3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lang w:eastAsia="en-US"/>
                    </w:rPr>
                  </w:pPr>
                  <w:r>
                    <w:rPr>
                      <w:bCs/>
                      <w:color w:val="000000"/>
                      <w:lang w:eastAsia="en-US"/>
                    </w:rPr>
                    <w:t>муниципального образования</w:t>
                  </w:r>
                </w:p>
                <w:p w:rsidR="001D3462" w:rsidRDefault="001D3462" w:rsidP="00A218B8">
                  <w:pPr>
                    <w:pStyle w:val="a3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lang w:eastAsia="en-US"/>
                    </w:rPr>
                  </w:pPr>
                  <w:r>
                    <w:rPr>
                      <w:bCs/>
                      <w:color w:val="000000"/>
                      <w:lang w:eastAsia="en-US"/>
                    </w:rPr>
                    <w:t xml:space="preserve"> город </w:t>
                  </w:r>
                  <w:proofErr w:type="spellStart"/>
                  <w:r>
                    <w:rPr>
                      <w:bCs/>
                      <w:color w:val="000000"/>
                      <w:lang w:eastAsia="en-US"/>
                    </w:rPr>
                    <w:t>Киржач</w:t>
                  </w:r>
                  <w:proofErr w:type="spellEnd"/>
                </w:p>
              </w:tc>
              <w:tc>
                <w:tcPr>
                  <w:tcW w:w="2596" w:type="dxa"/>
                  <w:tcBorders>
                    <w:top w:val="nil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:rsidR="001D3462" w:rsidRDefault="001D3462" w:rsidP="00A218B8">
                  <w:pPr>
                    <w:pStyle w:val="a3"/>
                    <w:spacing w:after="0" w:afterAutospacing="0"/>
                    <w:jc w:val="both"/>
                    <w:rPr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49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D3462" w:rsidRDefault="001D3462" w:rsidP="00A218B8">
                  <w:pPr>
                    <w:pStyle w:val="a3"/>
                    <w:spacing w:after="0" w:afterAutospacing="0"/>
                    <w:jc w:val="both"/>
                    <w:rPr>
                      <w:bCs/>
                      <w:color w:val="000000"/>
                      <w:lang w:eastAsia="en-US"/>
                    </w:rPr>
                  </w:pPr>
                  <w:r>
                    <w:rPr>
                      <w:bCs/>
                      <w:color w:val="000000"/>
                      <w:lang w:eastAsia="en-US"/>
                    </w:rPr>
                    <w:t xml:space="preserve">Администрация города </w:t>
                  </w:r>
                  <w:proofErr w:type="spellStart"/>
                  <w:r>
                    <w:rPr>
                      <w:bCs/>
                      <w:color w:val="000000"/>
                      <w:lang w:eastAsia="en-US"/>
                    </w:rPr>
                    <w:t>Киржач</w:t>
                  </w:r>
                  <w:proofErr w:type="spellEnd"/>
                  <w:r>
                    <w:rPr>
                      <w:bCs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lang w:eastAsia="en-US"/>
                    </w:rPr>
                    <w:t>Киржачского</w:t>
                  </w:r>
                  <w:proofErr w:type="spellEnd"/>
                  <w:r>
                    <w:rPr>
                      <w:bCs/>
                      <w:color w:val="000000"/>
                      <w:lang w:eastAsia="en-US"/>
                    </w:rPr>
                    <w:t xml:space="preserve"> района Владимирской области</w:t>
                  </w:r>
                </w:p>
              </w:tc>
            </w:tr>
            <w:tr w:rsidR="001D3462">
              <w:trPr>
                <w:trHeight w:val="645"/>
              </w:trPr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D3462" w:rsidRDefault="001D3462" w:rsidP="00A218B8">
                  <w:pPr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000000" w:themeColor="text1"/>
                    <w:bottom w:val="nil"/>
                    <w:right w:val="single" w:sz="4" w:space="0" w:color="auto"/>
                  </w:tcBorders>
                </w:tcPr>
                <w:p w:rsidR="001D3462" w:rsidRDefault="001D3462" w:rsidP="00A218B8">
                  <w:pPr>
                    <w:pStyle w:val="a3"/>
                    <w:spacing w:after="0" w:afterAutospacing="0"/>
                    <w:jc w:val="both"/>
                    <w:rPr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D3462" w:rsidRDefault="001D3462" w:rsidP="00A218B8">
                  <w:pPr>
                    <w:rPr>
                      <w:rFonts w:ascii="Times New Roman" w:eastAsiaTheme="minorEastAsia" w:hAnsi="Times New Roman" w:cs="Times New Roman"/>
                      <w:bCs/>
                      <w:color w:val="000000"/>
                    </w:rPr>
                  </w:pPr>
                </w:p>
              </w:tc>
            </w:tr>
          </w:tbl>
          <w:p w:rsidR="001D3462" w:rsidRDefault="001D3462" w:rsidP="00A218B8">
            <w:pPr>
              <w:spacing w:after="0"/>
              <w:rPr>
                <w:rFonts w:eastAsiaTheme="minorEastAsia" w:cs="Times New Roman"/>
              </w:rPr>
            </w:pPr>
          </w:p>
        </w:tc>
      </w:tr>
    </w:tbl>
    <w:p w:rsidR="001D3462" w:rsidRDefault="001D3462" w:rsidP="00A218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</w:p>
    <w:p w:rsidR="001D3462" w:rsidRPr="001D3462" w:rsidRDefault="001D3462" w:rsidP="00A218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60DD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главным  распорядителем средств бюджета  муниципального образования  город </w:t>
      </w:r>
      <w:proofErr w:type="spellStart"/>
      <w:r>
        <w:rPr>
          <w:bCs/>
          <w:color w:val="000000"/>
          <w:sz w:val="28"/>
          <w:szCs w:val="28"/>
        </w:rPr>
        <w:t>Киржач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Киржачского</w:t>
      </w:r>
      <w:proofErr w:type="spellEnd"/>
      <w:r>
        <w:rPr>
          <w:bCs/>
          <w:color w:val="000000"/>
          <w:sz w:val="28"/>
          <w:szCs w:val="28"/>
        </w:rPr>
        <w:t xml:space="preserve"> района является:</w:t>
      </w:r>
    </w:p>
    <w:tbl>
      <w:tblPr>
        <w:tblStyle w:val="a4"/>
        <w:tblW w:w="0" w:type="auto"/>
        <w:tblLook w:val="04A0"/>
      </w:tblPr>
      <w:tblGrid>
        <w:gridCol w:w="3555"/>
        <w:gridCol w:w="2549"/>
        <w:gridCol w:w="3467"/>
      </w:tblGrid>
      <w:tr w:rsidR="001D3462" w:rsidTr="001D3462">
        <w:trPr>
          <w:trHeight w:val="429"/>
        </w:trPr>
        <w:tc>
          <w:tcPr>
            <w:tcW w:w="35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462" w:rsidRDefault="001D3462" w:rsidP="00A218B8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Главные  распорядители средств бюджета муниципального образования  город </w:t>
            </w:r>
            <w:proofErr w:type="spellStart"/>
            <w:r>
              <w:rPr>
                <w:bCs/>
                <w:color w:val="000000"/>
                <w:lang w:eastAsia="en-US"/>
              </w:rPr>
              <w:t>Киржач</w:t>
            </w:r>
            <w:proofErr w:type="spellEnd"/>
          </w:p>
        </w:tc>
        <w:tc>
          <w:tcPr>
            <w:tcW w:w="259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3462" w:rsidRDefault="001D3462" w:rsidP="00A218B8">
            <w:pPr>
              <w:pStyle w:val="a3"/>
              <w:spacing w:after="0" w:afterAutospacing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462" w:rsidRDefault="001D3462" w:rsidP="00A218B8">
            <w:pPr>
              <w:pStyle w:val="a3"/>
              <w:spacing w:after="0" w:afterAutospacing="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Администрация города </w:t>
            </w:r>
            <w:proofErr w:type="spellStart"/>
            <w:r>
              <w:rPr>
                <w:bCs/>
                <w:color w:val="000000"/>
                <w:lang w:eastAsia="en-US"/>
              </w:rPr>
              <w:t>Киржач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Киржачского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района Владимирской области</w:t>
            </w:r>
          </w:p>
        </w:tc>
      </w:tr>
      <w:tr w:rsidR="001D3462" w:rsidTr="001D3462">
        <w:trPr>
          <w:trHeight w:val="4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462" w:rsidRDefault="001D3462" w:rsidP="00A218B8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D3462" w:rsidRDefault="001D3462" w:rsidP="00A218B8">
            <w:pPr>
              <w:pStyle w:val="a3"/>
              <w:spacing w:after="0" w:afterAutospacing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462" w:rsidRDefault="001D3462" w:rsidP="00A218B8">
            <w:pPr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</w:p>
        </w:tc>
      </w:tr>
    </w:tbl>
    <w:p w:rsidR="001D3462" w:rsidRDefault="001D3462" w:rsidP="00A218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3462" w:rsidRDefault="00960DD0" w:rsidP="00A218B8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</w:t>
      </w:r>
      <w:r w:rsidR="001D3462">
        <w:rPr>
          <w:bCs/>
          <w:color w:val="000000"/>
          <w:sz w:val="28"/>
          <w:szCs w:val="28"/>
        </w:rPr>
        <w:t xml:space="preserve">главным  администратором источников финансирования дефицита бюджета муниципального  образования город </w:t>
      </w:r>
      <w:proofErr w:type="spellStart"/>
      <w:r w:rsidR="001D3462">
        <w:rPr>
          <w:bCs/>
          <w:color w:val="000000"/>
          <w:sz w:val="28"/>
          <w:szCs w:val="28"/>
        </w:rPr>
        <w:t>Киржач</w:t>
      </w:r>
      <w:proofErr w:type="spellEnd"/>
      <w:r w:rsidR="001D3462">
        <w:rPr>
          <w:bCs/>
          <w:color w:val="000000"/>
          <w:sz w:val="28"/>
          <w:szCs w:val="28"/>
        </w:rPr>
        <w:t xml:space="preserve"> является администрация города </w:t>
      </w:r>
      <w:proofErr w:type="spellStart"/>
      <w:r w:rsidR="001D3462">
        <w:rPr>
          <w:bCs/>
          <w:color w:val="000000"/>
          <w:sz w:val="28"/>
          <w:szCs w:val="28"/>
        </w:rPr>
        <w:t>Киржач</w:t>
      </w:r>
      <w:proofErr w:type="spellEnd"/>
      <w:r w:rsidR="001D3462">
        <w:rPr>
          <w:bCs/>
          <w:color w:val="000000"/>
          <w:sz w:val="28"/>
          <w:szCs w:val="28"/>
        </w:rPr>
        <w:t xml:space="preserve"> </w:t>
      </w:r>
      <w:proofErr w:type="spellStart"/>
      <w:r w:rsidR="001D3462">
        <w:rPr>
          <w:bCs/>
          <w:color w:val="000000"/>
          <w:sz w:val="28"/>
          <w:szCs w:val="28"/>
        </w:rPr>
        <w:t>Киржачского</w:t>
      </w:r>
      <w:proofErr w:type="spellEnd"/>
      <w:r w:rsidR="001D3462">
        <w:rPr>
          <w:bCs/>
          <w:color w:val="000000"/>
          <w:sz w:val="28"/>
          <w:szCs w:val="28"/>
        </w:rPr>
        <w:t xml:space="preserve"> района Владимирской области.</w:t>
      </w:r>
    </w:p>
    <w:p w:rsidR="005D58F7" w:rsidRDefault="005D58F7" w:rsidP="00A218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Структура участников бюджетного процесса, муниципальных учреждений и муниципальных унитарных предприятий характеризуется :</w:t>
      </w:r>
    </w:p>
    <w:p w:rsidR="005D58F7" w:rsidRDefault="001F4C07" w:rsidP="00A218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 муниципальные учреждения: казенные учреждения-1, бюджетные учреждения -4;</w:t>
      </w:r>
    </w:p>
    <w:p w:rsidR="001F4C07" w:rsidRDefault="001F4C07" w:rsidP="00A218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 участниками бюджетного процесса: главные распорядители бюджетных средств -1, получатели бюджетных средств -1;</w:t>
      </w:r>
    </w:p>
    <w:p w:rsidR="00CB2306" w:rsidRDefault="001F4C07" w:rsidP="00A218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муниципальными унитарными  предприятиями -3.</w:t>
      </w:r>
    </w:p>
    <w:p w:rsidR="00CB2306" w:rsidRDefault="00CB2306" w:rsidP="00A218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Бюджет  муниципального образования город </w:t>
      </w:r>
      <w:proofErr w:type="spellStart"/>
      <w:r>
        <w:rPr>
          <w:color w:val="000000"/>
          <w:sz w:val="28"/>
          <w:szCs w:val="28"/>
        </w:rPr>
        <w:t>Киржач</w:t>
      </w:r>
      <w:proofErr w:type="spellEnd"/>
      <w:r>
        <w:rPr>
          <w:color w:val="000000"/>
          <w:sz w:val="28"/>
          <w:szCs w:val="28"/>
        </w:rPr>
        <w:t xml:space="preserve"> за 2018 год   по доходам  исполнен в сумме 203 346,0 тыс.рублей или на   102,5% к  утвержденному плану (198 397,1 тыс.рублей), т.е. поступило доходов  выше  плана на  4948,9 тыс.рублей и   к уровню 2017 года исполнение составляет 128,9 %.  </w:t>
      </w:r>
    </w:p>
    <w:p w:rsidR="00CB2306" w:rsidRDefault="00CB2306" w:rsidP="00A218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Безвозмездные поступления от других бюджетов бюджетной системы Российской Федерации в 2018 году в общем объеме доходов бюджета составляли  24,1% (49 008,7 тыс.рублей).</w:t>
      </w:r>
    </w:p>
    <w:p w:rsidR="00CB2306" w:rsidRDefault="00CB2306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структуре доходов  бюджета 75,7% составляют налоговые и неналоговые доходы, которых  поступило  153 668,9 тыс.рублей, или   103,9%  к годовым назначениям (147 929,8 тыс.рублей).</w:t>
      </w:r>
    </w:p>
    <w:p w:rsidR="0076167E" w:rsidRDefault="00BB300E" w:rsidP="00A2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00E">
        <w:rPr>
          <w:rFonts w:ascii="Times New Roman" w:hAnsi="Times New Roman" w:cs="Times New Roman"/>
          <w:sz w:val="28"/>
          <w:szCs w:val="28"/>
        </w:rPr>
        <w:t xml:space="preserve">         Объем безвозмездных поступлений в 2018 году составил  49 677,0 тыс.рублей, что составляет 98,4 % к годовым плановым на</w:t>
      </w:r>
      <w:r>
        <w:rPr>
          <w:rFonts w:ascii="Times New Roman" w:hAnsi="Times New Roman" w:cs="Times New Roman"/>
          <w:sz w:val="28"/>
          <w:szCs w:val="28"/>
        </w:rPr>
        <w:t>значениям (50 467,3 тыс.рублей).</w:t>
      </w:r>
    </w:p>
    <w:p w:rsidR="0076167E" w:rsidRDefault="0076167E" w:rsidP="00A218B8">
      <w:pPr>
        <w:pStyle w:val="a3"/>
        <w:spacing w:before="0" w:beforeAutospacing="0" w:after="0" w:afterAutospacing="0"/>
        <w:jc w:val="both"/>
        <w:rPr>
          <w:rStyle w:val="a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В ходе исполнения бюджета муниципального образования город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за 2018 год сложился 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в сумме   9 392,9 тыс.рублей  при планируемом дефиците  4 839,3 тыс.рублей.</w:t>
      </w:r>
      <w:r>
        <w:rPr>
          <w:rStyle w:val="a5"/>
          <w:bCs w:val="0"/>
          <w:sz w:val="28"/>
          <w:szCs w:val="28"/>
        </w:rPr>
        <w:tab/>
      </w:r>
    </w:p>
    <w:p w:rsidR="0076167E" w:rsidRPr="0076167E" w:rsidRDefault="0076167E" w:rsidP="00A218B8">
      <w:pPr>
        <w:pStyle w:val="a3"/>
        <w:spacing w:before="0" w:beforeAutospacing="0" w:after="0" w:afterAutospacing="0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     </w:t>
      </w:r>
      <w:r w:rsidRPr="0076167E">
        <w:rPr>
          <w:rStyle w:val="a5"/>
          <w:b w:val="0"/>
          <w:sz w:val="28"/>
          <w:szCs w:val="28"/>
        </w:rPr>
        <w:t xml:space="preserve"> В пределах поступивших доходов и межбюджетных трансфертов расходы бюджета муниципального образования город </w:t>
      </w:r>
      <w:proofErr w:type="spellStart"/>
      <w:r w:rsidRPr="0076167E">
        <w:rPr>
          <w:rStyle w:val="a5"/>
          <w:b w:val="0"/>
          <w:sz w:val="28"/>
          <w:szCs w:val="28"/>
        </w:rPr>
        <w:t>Киржач</w:t>
      </w:r>
      <w:proofErr w:type="spellEnd"/>
      <w:r w:rsidRPr="0076167E">
        <w:rPr>
          <w:rStyle w:val="a5"/>
          <w:b w:val="0"/>
          <w:sz w:val="28"/>
          <w:szCs w:val="28"/>
        </w:rPr>
        <w:t xml:space="preserve"> за 2018 год составили  193 953,1 тыс.рублей или 95,4 % к годовым назначениям ( 203 236,4 тыс.рублей).</w:t>
      </w:r>
    </w:p>
    <w:p w:rsidR="0076167E" w:rsidRDefault="0076167E" w:rsidP="00A218B8">
      <w:pPr>
        <w:pStyle w:val="a3"/>
        <w:spacing w:before="0" w:beforeAutospacing="0" w:after="0" w:afterAutospacing="0"/>
        <w:jc w:val="both"/>
      </w:pPr>
      <w:r>
        <w:rPr>
          <w:bCs/>
          <w:sz w:val="28"/>
          <w:szCs w:val="28"/>
        </w:rPr>
        <w:lastRenderedPageBreak/>
        <w:t xml:space="preserve">     В 2018 году расходы по отраслям в общем объеме бюджета города </w:t>
      </w:r>
      <w:proofErr w:type="spellStart"/>
      <w:r>
        <w:rPr>
          <w:bCs/>
          <w:sz w:val="28"/>
          <w:szCs w:val="28"/>
        </w:rPr>
        <w:t>Киржач</w:t>
      </w:r>
      <w:proofErr w:type="spellEnd"/>
      <w:r>
        <w:rPr>
          <w:bCs/>
          <w:sz w:val="28"/>
          <w:szCs w:val="28"/>
        </w:rPr>
        <w:t xml:space="preserve"> составили: на </w:t>
      </w:r>
      <w:r>
        <w:rPr>
          <w:sz w:val="28"/>
          <w:szCs w:val="28"/>
        </w:rPr>
        <w:t xml:space="preserve"> жилищно-коммунальное хозяйство составили 52,0%, на национальную экономику -28,3%, на общегосударственные вопросы – 8,2%, на культуру 5,2%, на физическую культуру – 3,6 %, на социальную политику – 1,8%,  на обслуживание государственного ( муниципального ) долга – 0,01%.</w:t>
      </w:r>
    </w:p>
    <w:p w:rsidR="0076167E" w:rsidRDefault="0076167E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более эффективного освоения средств бюджета города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и привлечения средств бюджетов других уровней  в  2018 году использовался программно- целевой метод исполнения бюджета.</w:t>
      </w:r>
    </w:p>
    <w:p w:rsidR="0076167E" w:rsidRDefault="0076167E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течение всего 2018 года большое внимание уделялось на реализацию федеральных, областных и муниципальных программ, в том числе и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, решение вопросов жизнеобеспечения населения, развитие социальной инфраструктуры, благоустройство, привлечение инвестиций, совершенствование бюджетной и налоговой дисциплины, в том числе в части исполнения бюджета.</w:t>
      </w:r>
    </w:p>
    <w:p w:rsidR="0076167E" w:rsidRDefault="0076167E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город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в 208 году реализовано 16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программ.</w:t>
      </w:r>
    </w:p>
    <w:p w:rsidR="00A238F6" w:rsidRDefault="00A238F6" w:rsidP="00A218B8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Раздел 0100 "Общегосударственные вопросы"</w:t>
      </w:r>
    </w:p>
    <w:p w:rsidR="00A238F6" w:rsidRDefault="00A238F6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Расходы по разделу 0100 "Общегосударственные вопросы" в структуре общих расходов бюджета муниципального образования город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составили 8,2% к годовому исполнению бюджета по расходам. </w:t>
      </w:r>
    </w:p>
    <w:p w:rsidR="00A238F6" w:rsidRDefault="00A238F6" w:rsidP="00A218B8">
      <w:pPr>
        <w:spacing w:after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Расходы  на содержание органов местного самоуправления за 2018 год составили  15820,2 тыс.рублей при плане 16180,7 тыс. рублей ( 97,8%). </w:t>
      </w:r>
      <w:r>
        <w:t xml:space="preserve"> </w:t>
      </w:r>
    </w:p>
    <w:p w:rsidR="00A238F6" w:rsidRDefault="00A238F6" w:rsidP="00A218B8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rStyle w:val="a6"/>
          <w:sz w:val="28"/>
          <w:szCs w:val="28"/>
          <w:u w:val="single"/>
        </w:rPr>
        <w:t>Подраздел 0102 "Функционирование высшего должностного лица субъекта Российской Федерации и муниципального образования"</w:t>
      </w:r>
    </w:p>
    <w:p w:rsidR="00A238F6" w:rsidRPr="00A238F6" w:rsidRDefault="00A238F6" w:rsidP="00A218B8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8F6">
        <w:rPr>
          <w:rFonts w:ascii="Times New Roman" w:hAnsi="Times New Roman" w:cs="Times New Roman"/>
          <w:sz w:val="28"/>
          <w:szCs w:val="28"/>
        </w:rPr>
        <w:t xml:space="preserve">     По данному подразделу произведены расходы на содержание главы муниципального образования город </w:t>
      </w:r>
      <w:proofErr w:type="spellStart"/>
      <w:r w:rsidRPr="00A238F6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A238F6">
        <w:rPr>
          <w:rFonts w:ascii="Times New Roman" w:hAnsi="Times New Roman" w:cs="Times New Roman"/>
          <w:sz w:val="28"/>
          <w:szCs w:val="28"/>
        </w:rPr>
        <w:t xml:space="preserve"> за 1 квартал 2018 года  в сумме 524,1 тыс.рублей, что составляет</w:t>
      </w:r>
      <w:r w:rsidR="00AB545B">
        <w:rPr>
          <w:rFonts w:ascii="Times New Roman" w:hAnsi="Times New Roman" w:cs="Times New Roman"/>
          <w:sz w:val="28"/>
          <w:szCs w:val="28"/>
        </w:rPr>
        <w:t xml:space="preserve"> 100,0% к плановым назначениям </w:t>
      </w:r>
      <w:r w:rsidRPr="00A238F6">
        <w:rPr>
          <w:rFonts w:ascii="Times New Roman" w:hAnsi="Times New Roman" w:cs="Times New Roman"/>
          <w:sz w:val="28"/>
          <w:szCs w:val="28"/>
        </w:rPr>
        <w:t xml:space="preserve"> </w:t>
      </w:r>
      <w:r w:rsidR="00AB545B">
        <w:rPr>
          <w:rFonts w:ascii="Times New Roman" w:hAnsi="Times New Roman" w:cs="Times New Roman"/>
          <w:sz w:val="28"/>
          <w:szCs w:val="28"/>
        </w:rPr>
        <w:t>(</w:t>
      </w:r>
      <w:r w:rsidRPr="00A238F6">
        <w:rPr>
          <w:rFonts w:ascii="Times New Roman" w:hAnsi="Times New Roman" w:cs="Times New Roman"/>
          <w:sz w:val="28"/>
          <w:szCs w:val="28"/>
        </w:rPr>
        <w:t>производились выплаты по заработной плате и начисления на выплаты по оплате труда).</w:t>
      </w:r>
      <w:r w:rsidRPr="00A238F6">
        <w:rPr>
          <w:rFonts w:ascii="Times New Roman" w:hAnsi="Times New Roman" w:cs="Times New Roman"/>
        </w:rPr>
        <w:t xml:space="preserve">        </w:t>
      </w:r>
    </w:p>
    <w:p w:rsidR="00A238F6" w:rsidRDefault="00A238F6" w:rsidP="00A218B8">
      <w:pPr>
        <w:pStyle w:val="a3"/>
        <w:spacing w:after="0" w:afterAutospacing="0"/>
        <w:jc w:val="center"/>
        <w:rPr>
          <w:i/>
          <w:iCs/>
          <w:sz w:val="28"/>
          <w:szCs w:val="28"/>
          <w:u w:val="single"/>
        </w:rPr>
      </w:pPr>
      <w:r>
        <w:rPr>
          <w:rStyle w:val="a6"/>
          <w:sz w:val="28"/>
          <w:szCs w:val="28"/>
          <w:u w:val="single"/>
        </w:rPr>
        <w:t>Подраздел 0103 "Функционирование законодательных (представительных органов государственной власти и представительных органов муниципальных образований"</w:t>
      </w:r>
    </w:p>
    <w:p w:rsidR="00A238F6" w:rsidRDefault="00A238F6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данному подразделу произведены расходы на обеспечение деятельности центрального аппарата представительного органа муниципального образования город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 в сумме  323,8 тыс.рублей при плане 324,5 тыс.рублей или  99,8 %. </w:t>
      </w:r>
    </w:p>
    <w:p w:rsidR="00A238F6" w:rsidRDefault="00A238F6" w:rsidP="00A218B8">
      <w:pPr>
        <w:pStyle w:val="a3"/>
        <w:spacing w:after="0" w:afterAutospacing="0"/>
        <w:jc w:val="center"/>
        <w:rPr>
          <w:rStyle w:val="a6"/>
          <w:u w:val="single"/>
        </w:rPr>
      </w:pPr>
      <w:r>
        <w:rPr>
          <w:rStyle w:val="a6"/>
          <w:sz w:val="28"/>
          <w:szCs w:val="28"/>
          <w:u w:val="single"/>
        </w:rPr>
        <w:t>Подраздел 0104 "Функционирование Правительства Российской Федерации, высших органов исполнительной власти субъектов Российской Федерации, местных администраций"</w:t>
      </w:r>
    </w:p>
    <w:p w:rsidR="00A238F6" w:rsidRDefault="00A238F6" w:rsidP="00A218B8">
      <w:pPr>
        <w:pStyle w:val="a3"/>
        <w:spacing w:after="0" w:afterAutospacing="0"/>
        <w:jc w:val="both"/>
      </w:pPr>
      <w:r>
        <w:rPr>
          <w:sz w:val="28"/>
          <w:szCs w:val="28"/>
        </w:rPr>
        <w:lastRenderedPageBreak/>
        <w:t xml:space="preserve">       По данному подразделу расходы на обеспечение деятельности центрального аппарата администрации производились в рамках муниципальной программы муниципального образования город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" Управление муниципальными финансами и муниципальным долгом муниципального образования  город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". Расходы произведены в сумме 11228,4 тыс.рублей при плане 11335,2 тыс.рублей ( 99,1%). </w:t>
      </w:r>
    </w:p>
    <w:p w:rsidR="00143D76" w:rsidRDefault="00143D76" w:rsidP="00A218B8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rStyle w:val="a6"/>
          <w:sz w:val="28"/>
          <w:szCs w:val="28"/>
          <w:u w:val="single"/>
        </w:rPr>
        <w:t>Подраздел 0113 "Другие общегосударственные вопросы"</w:t>
      </w:r>
    </w:p>
    <w:p w:rsidR="00143D76" w:rsidRDefault="00143D76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данному подразделу расходы бюджета города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за 2018 год составили 3 743,9 тыс.рублей при плане 3996,9 тыс.рублей (93,7%). </w:t>
      </w:r>
    </w:p>
    <w:p w:rsidR="00143D76" w:rsidRDefault="00143D76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545B" w:rsidRDefault="00143D76" w:rsidP="00AB545B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a5"/>
          <w:sz w:val="28"/>
          <w:szCs w:val="28"/>
        </w:rPr>
        <w:t>Раздел 0300 "Национальная безопасность и правоохранительная деятельность"</w:t>
      </w:r>
    </w:p>
    <w:p w:rsidR="00143D76" w:rsidRPr="00AB545B" w:rsidRDefault="00143D76" w:rsidP="00AB545B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sz w:val="28"/>
          <w:szCs w:val="28"/>
        </w:rPr>
        <w:t xml:space="preserve"> </w:t>
      </w:r>
      <w:r w:rsidR="00AB545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структуре общих расходов бюджета муниципального образования город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расходы по разделу составил 1,0% к годовому исполнению бюджета. </w:t>
      </w:r>
    </w:p>
    <w:p w:rsidR="00143D76" w:rsidRDefault="00143D76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целом за отчетный период ассигнования по данному разделу освоены на 99,7%, расходы составили 1964,7 тыс.рублей при плане  1971,2 тыс.рублей.</w:t>
      </w:r>
    </w:p>
    <w:p w:rsidR="00143D76" w:rsidRDefault="00143D76" w:rsidP="00A218B8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rStyle w:val="a6"/>
          <w:sz w:val="28"/>
          <w:szCs w:val="28"/>
          <w:u w:val="single"/>
        </w:rPr>
        <w:t>Подраздел 0309 "Защита населения и территории от чрезвычайных ситуаций природного и техногенного характера, гражданская оборона"</w:t>
      </w:r>
    </w:p>
    <w:p w:rsidR="00143D76" w:rsidRDefault="00143D76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данному подразделу произведены расходы в сумме 1592,4 тыс.рублей при плане  1592,4 тыс.рублей (100,0%) в соответствие с заключенным Соглашением от 27.12.2016 № 134 между органами местного самоуправления муниципального образования город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Киржачского</w:t>
      </w:r>
      <w:proofErr w:type="spellEnd"/>
      <w:r>
        <w:rPr>
          <w:sz w:val="28"/>
          <w:szCs w:val="28"/>
        </w:rPr>
        <w:t xml:space="preserve"> района и администрацией </w:t>
      </w:r>
      <w:proofErr w:type="spellStart"/>
      <w:r>
        <w:rPr>
          <w:sz w:val="28"/>
          <w:szCs w:val="28"/>
        </w:rPr>
        <w:t>Киржачского</w:t>
      </w:r>
      <w:proofErr w:type="spellEnd"/>
      <w:r>
        <w:rPr>
          <w:sz w:val="28"/>
          <w:szCs w:val="28"/>
        </w:rPr>
        <w:t xml:space="preserve"> района Владимирской области о передаче осуществления части своих полномочий по решению вопросов местного значения.</w:t>
      </w:r>
    </w:p>
    <w:p w:rsidR="00143D76" w:rsidRDefault="00143D76" w:rsidP="00A218B8">
      <w:pPr>
        <w:pStyle w:val="a3"/>
        <w:spacing w:before="0" w:beforeAutospacing="0" w:after="0" w:afterAutospacing="0"/>
        <w:jc w:val="center"/>
        <w:rPr>
          <w:rStyle w:val="a6"/>
          <w:u w:val="single"/>
        </w:rPr>
      </w:pPr>
    </w:p>
    <w:p w:rsidR="00143D76" w:rsidRDefault="00143D76" w:rsidP="00A218B8">
      <w:pPr>
        <w:pStyle w:val="a3"/>
        <w:spacing w:before="0" w:beforeAutospacing="0" w:after="0" w:afterAutospacing="0"/>
        <w:jc w:val="center"/>
      </w:pPr>
      <w:r>
        <w:rPr>
          <w:rStyle w:val="a6"/>
          <w:sz w:val="28"/>
          <w:szCs w:val="28"/>
          <w:u w:val="single"/>
        </w:rPr>
        <w:t>Подраздел 0314 "Другие вопросы в области национальной безопасности и правоохранительной деятельности"</w:t>
      </w:r>
    </w:p>
    <w:p w:rsidR="00143D76" w:rsidRDefault="00143D76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43D76" w:rsidRDefault="00143D76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данному подразделу  ассигнования освоены в сумме 372,3 тыс.рублей при плане 378,8 тыс.рублей ( 98,3%).</w:t>
      </w:r>
    </w:p>
    <w:p w:rsidR="00143D76" w:rsidRDefault="00143D76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Расходы произведены  в рамках муниципальной муниципального образования город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«Защита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 на территории муниципального образования город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Киржачского</w:t>
      </w:r>
      <w:proofErr w:type="spellEnd"/>
      <w:r>
        <w:rPr>
          <w:sz w:val="28"/>
          <w:szCs w:val="28"/>
        </w:rPr>
        <w:t xml:space="preserve"> района».</w:t>
      </w:r>
    </w:p>
    <w:p w:rsidR="00143D76" w:rsidRPr="00143D76" w:rsidRDefault="00143D76" w:rsidP="00A218B8">
      <w:pPr>
        <w:spacing w:after="0"/>
        <w:jc w:val="center"/>
        <w:rPr>
          <w:rStyle w:val="a5"/>
          <w:b w:val="0"/>
          <w:bCs w:val="0"/>
        </w:rPr>
      </w:pPr>
      <w:r w:rsidRPr="00143D76">
        <w:rPr>
          <w:rStyle w:val="a5"/>
          <w:rFonts w:ascii="Times New Roman" w:hAnsi="Times New Roman" w:cs="Times New Roman"/>
          <w:sz w:val="28"/>
          <w:szCs w:val="28"/>
        </w:rPr>
        <w:t>Раздел 0400 "Национальная экономика"</w:t>
      </w:r>
    </w:p>
    <w:p w:rsidR="00143D76" w:rsidRDefault="00143D76" w:rsidP="00A218B8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      В структуре общих расходов бюджета муниципального образования город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расходы по разделу составили 28,3% к годовому исполнению бюджета. </w:t>
      </w:r>
    </w:p>
    <w:p w:rsidR="00143D76" w:rsidRDefault="00143D76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Расходы по данному разделу произведены  в сумме 54903,9 тыс.рублей при плане 59175,4 тыс.рублей или 92,8%.</w:t>
      </w:r>
    </w:p>
    <w:p w:rsidR="00143D76" w:rsidRDefault="00143D76" w:rsidP="00A218B8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rStyle w:val="a6"/>
          <w:sz w:val="28"/>
          <w:szCs w:val="28"/>
          <w:u w:val="single"/>
        </w:rPr>
        <w:t>Подраздел 0409 "Дорожное хозяйство ( дорожные фонды)"</w:t>
      </w:r>
    </w:p>
    <w:p w:rsidR="00143D76" w:rsidRDefault="00143D76" w:rsidP="00A218B8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Расходы производились в рамках:</w:t>
      </w:r>
    </w:p>
    <w:p w:rsidR="00143D76" w:rsidRDefault="00143D76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муниципальной программы муниципального образования город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"Дорожное хозяйство муниципального образования город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на 2014-2025 годы" ( план  54 695,1 тыс.рублей, исполнено 54522,6 тыс.рублей, процент исполнения 99,7%);</w:t>
      </w:r>
    </w:p>
    <w:p w:rsidR="00D06D0A" w:rsidRDefault="00143D76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муниципальной программы муниципального образования город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«Повышение безопасности дорожного движения в муниципальном образовании город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в 2014-2020 годах» ( план  2730,3 тыс.рублей, исполнено 2730,3 тыс.рублей, процент исполнения 100%);</w:t>
      </w:r>
    </w:p>
    <w:p w:rsidR="00D06D0A" w:rsidRDefault="00D06D0A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143D76">
        <w:rPr>
          <w:sz w:val="28"/>
          <w:szCs w:val="28"/>
        </w:rPr>
        <w:t>Непрограммные</w:t>
      </w:r>
      <w:proofErr w:type="spellEnd"/>
      <w:r w:rsidR="00143D76">
        <w:rPr>
          <w:sz w:val="28"/>
          <w:szCs w:val="28"/>
        </w:rPr>
        <w:t xml:space="preserve"> расходы ( план 500,0 тыс.рублей, исполнено 500,0 тыс.руб</w:t>
      </w:r>
      <w:r>
        <w:rPr>
          <w:sz w:val="28"/>
          <w:szCs w:val="28"/>
        </w:rPr>
        <w:t>лей.</w:t>
      </w:r>
    </w:p>
    <w:p w:rsidR="00D06D0A" w:rsidRDefault="00D06D0A" w:rsidP="00A218B8">
      <w:pPr>
        <w:pStyle w:val="a3"/>
        <w:spacing w:after="0" w:afterAutospacing="0"/>
        <w:jc w:val="center"/>
        <w:rPr>
          <w:rStyle w:val="a6"/>
          <w:sz w:val="28"/>
          <w:szCs w:val="28"/>
          <w:u w:val="single"/>
        </w:rPr>
      </w:pPr>
      <w:r>
        <w:rPr>
          <w:rStyle w:val="a6"/>
          <w:sz w:val="28"/>
          <w:szCs w:val="28"/>
          <w:u w:val="single"/>
        </w:rPr>
        <w:t>Подраздел 0412 "Другие вопросы в области национальной экономики "</w:t>
      </w:r>
    </w:p>
    <w:p w:rsidR="00D06D0A" w:rsidRDefault="00D06D0A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Администрацией города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 с ООО «Гарантия» заключен муниципальный контракт № 0128200000118012022-0104747-01 от 10.12.2018 года на выполнение работ по описанию границ территориальных зон, устанавливаемых правилами землепользования и застройки, в соответствии с требованиями Федерального закона «О государственном кадастре недвижимости»  муниципального образования город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на сумму 381,3 тыс.рублей ( план- 1250,0 тыс.рублей), в том числе  за счет   областного бюджета на  сумму 228,8 тыс.рублей ( план 750,0 тыс.рублей), за счет  средств бюджета города на сумму 152,5 тыс.рублей ( план 500,0 тыс.рублей).</w:t>
      </w:r>
    </w:p>
    <w:p w:rsidR="00E2750A" w:rsidRDefault="00D06D0A" w:rsidP="00A218B8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750A">
        <w:rPr>
          <w:rStyle w:val="a5"/>
          <w:sz w:val="28"/>
          <w:szCs w:val="28"/>
        </w:rPr>
        <w:t>Раздел 0500 "</w:t>
      </w:r>
      <w:proofErr w:type="spellStart"/>
      <w:r w:rsidR="00E2750A">
        <w:rPr>
          <w:rStyle w:val="a5"/>
          <w:sz w:val="28"/>
          <w:szCs w:val="28"/>
        </w:rPr>
        <w:t>Жилищно</w:t>
      </w:r>
      <w:proofErr w:type="spellEnd"/>
      <w:r w:rsidR="00E2750A">
        <w:rPr>
          <w:rStyle w:val="a5"/>
          <w:sz w:val="28"/>
          <w:szCs w:val="28"/>
        </w:rPr>
        <w:t>- коммунальное хозяйство"</w:t>
      </w:r>
    </w:p>
    <w:p w:rsidR="00E2750A" w:rsidRDefault="00E2750A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структуре общих расходов бюджета муниципального образования город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  расходы по разделу составили  52,0% к годовому исполнению бюджета. Исполнение по данному разделу составило 96,4% ( план 104 627,1 тыс.рублей, исполнено 100 872,4 тыс.рублей). В разрезе разделов исполнение  составило:</w:t>
      </w:r>
    </w:p>
    <w:p w:rsidR="00E2750A" w:rsidRDefault="00E2750A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- 0501 «Жилищное хозяйство» - 99,0% ( план 9332,7 тыс.рублей, исполнено 9239,2 тыс.рублей);</w:t>
      </w:r>
    </w:p>
    <w:p w:rsidR="00E2750A" w:rsidRDefault="00E2750A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- 0502 «Коммунальное хозяйство» -98,3% ( план 14730,2 тыс.рублей, исполнено 14479,2 тыс.рублей);</w:t>
      </w:r>
    </w:p>
    <w:p w:rsidR="00E2750A" w:rsidRDefault="00E2750A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- 0503 «Благоустройство»-95,3% ( план 41005,3 тыс.рублей, исполнено 39096,4 тыс.рублей);</w:t>
      </w:r>
    </w:p>
    <w:p w:rsidR="00E2750A" w:rsidRDefault="00E2750A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- 0505 «Другие вопросы в области жилищно-коммунального хозяйства» 96,2%  (план 39558,9 тыс.рублей, исполнено 38057,6 тыс.рублей);</w:t>
      </w:r>
    </w:p>
    <w:p w:rsidR="003F61A5" w:rsidRDefault="003F61A5" w:rsidP="00A218B8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Раздел 0800 "Культура, кинематография"</w:t>
      </w:r>
    </w:p>
    <w:p w:rsidR="003F61A5" w:rsidRDefault="003F61A5" w:rsidP="00A218B8">
      <w:pPr>
        <w:pStyle w:val="a3"/>
        <w:spacing w:before="0" w:beforeAutospacing="0" w:after="0" w:afterAutospacing="0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В структуре общих расходов бюджета муниципального образования город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расходы по разделу "Культура, кинематография" составили 5,2% к годовому исполнению бюджета по расходам.</w:t>
      </w:r>
    </w:p>
    <w:p w:rsidR="003F61A5" w:rsidRPr="003F61A5" w:rsidRDefault="003F61A5" w:rsidP="00A218B8">
      <w:pPr>
        <w:pStyle w:val="a3"/>
        <w:spacing w:before="0" w:beforeAutospacing="0" w:after="0" w:afterAutospacing="0"/>
        <w:jc w:val="both"/>
        <w:rPr>
          <w:b/>
        </w:rPr>
      </w:pPr>
      <w:r w:rsidRPr="003F61A5">
        <w:rPr>
          <w:rStyle w:val="a5"/>
          <w:b w:val="0"/>
          <w:sz w:val="28"/>
          <w:szCs w:val="28"/>
        </w:rPr>
        <w:lastRenderedPageBreak/>
        <w:t xml:space="preserve">       В 2018 году в муниципальном образовании город </w:t>
      </w:r>
      <w:proofErr w:type="spellStart"/>
      <w:r w:rsidRPr="003F61A5">
        <w:rPr>
          <w:rStyle w:val="a5"/>
          <w:b w:val="0"/>
          <w:sz w:val="28"/>
          <w:szCs w:val="28"/>
        </w:rPr>
        <w:t>Киржач</w:t>
      </w:r>
      <w:proofErr w:type="spellEnd"/>
      <w:r w:rsidRPr="003F61A5">
        <w:rPr>
          <w:rStyle w:val="a5"/>
          <w:b w:val="0"/>
          <w:sz w:val="28"/>
          <w:szCs w:val="28"/>
        </w:rPr>
        <w:t xml:space="preserve">  функционировало 3 муниципальных бюджетных  учреждения культуры: МБУК «Дом культуры», МБУК «Дом народного творчества», МБУК «Городская библиотека».</w:t>
      </w:r>
    </w:p>
    <w:p w:rsidR="003F61A5" w:rsidRDefault="003F61A5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Общая сумма расходов по подразделу 0801 "Культура" составила 10 015,9 тыс.рублей при плане 10 570,1 тыс.рублей что составляет 94,8%.</w:t>
      </w:r>
    </w:p>
    <w:p w:rsidR="003F61A5" w:rsidRPr="004E3929" w:rsidRDefault="003F61A5" w:rsidP="00A2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929">
        <w:rPr>
          <w:rFonts w:ascii="Times New Roman" w:hAnsi="Times New Roman" w:cs="Times New Roman"/>
          <w:sz w:val="28"/>
          <w:szCs w:val="28"/>
        </w:rPr>
        <w:t xml:space="preserve">       В 2018 году   целевой  показатель повышения заработной  платы работников учреждений культуры, установленный Указом Президента Российской Федерации исполнен, среднемесячная заработная плата  по состоянию на 01.01.2019 года составила 27557,6 рублей ( плановое значение – 27468,4 рублей).</w:t>
      </w:r>
    </w:p>
    <w:p w:rsidR="003F61A5" w:rsidRDefault="003F61A5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Среднемесячная заработная плата работников учреждения- 16420,4 рублей, в том числе: основных работников  - 27557,6  рублей,  внешних совместителей – 17689,1 рублей.</w:t>
      </w:r>
    </w:p>
    <w:p w:rsidR="00F07771" w:rsidRDefault="00F07771" w:rsidP="00A218B8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rStyle w:val="a5"/>
          <w:sz w:val="28"/>
          <w:szCs w:val="28"/>
        </w:rPr>
        <w:t>Раздел 1000 "Социальная политика"</w:t>
      </w:r>
    </w:p>
    <w:p w:rsidR="00F07771" w:rsidRDefault="00F07771" w:rsidP="00A218B8">
      <w:pPr>
        <w:pStyle w:val="a3"/>
        <w:spacing w:after="0" w:afterAutospacing="0"/>
        <w:jc w:val="both"/>
        <w:rPr>
          <w:rStyle w:val="a6"/>
          <w:iCs w:val="0"/>
        </w:rPr>
      </w:pPr>
      <w:r>
        <w:rPr>
          <w:sz w:val="28"/>
          <w:szCs w:val="28"/>
        </w:rPr>
        <w:t xml:space="preserve">        В структуре общих расходов бюджета города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расходы по разделу 1000 "Социальная политика" составили 1,8% к годовому исполнению бюджета по расходам. Общая сумма расходов по разделу составила 3 426,4 тыс.рублей при плане 3762,3 тыс.рублей, что составляет 91,1%.</w:t>
      </w:r>
    </w:p>
    <w:p w:rsidR="00F07771" w:rsidRDefault="00F07771" w:rsidP="00A218B8">
      <w:pPr>
        <w:pStyle w:val="a3"/>
        <w:spacing w:before="0" w:beforeAutospacing="0" w:after="0" w:afterAutospacing="0"/>
        <w:jc w:val="center"/>
      </w:pPr>
      <w:r>
        <w:rPr>
          <w:rStyle w:val="a6"/>
          <w:sz w:val="28"/>
          <w:szCs w:val="28"/>
        </w:rPr>
        <w:t>Подраздел 1001 "Пенсионное обеспечение"</w:t>
      </w:r>
    </w:p>
    <w:p w:rsidR="00F07771" w:rsidRDefault="00F07771" w:rsidP="00A218B8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данному подразделу произведены расходы на выплату пенсий за выслугу лет муниципальным служащим и лицам, замещающим муниципальные должности в сумме 218,5тыс.рублей при плане 222,1 тыс.рублей, что составляет 98,4%. В 2018 году получателями данной выплаты являлись 7 человек.</w:t>
      </w:r>
    </w:p>
    <w:p w:rsidR="00F07771" w:rsidRDefault="00F07771" w:rsidP="00A218B8">
      <w:pPr>
        <w:pStyle w:val="a3"/>
        <w:spacing w:before="0" w:beforeAutospacing="0" w:after="0" w:afterAutospacing="0"/>
        <w:jc w:val="center"/>
        <w:rPr>
          <w:rStyle w:val="a6"/>
        </w:rPr>
      </w:pPr>
    </w:p>
    <w:p w:rsidR="00F07771" w:rsidRDefault="00F07771" w:rsidP="00A218B8">
      <w:pPr>
        <w:pStyle w:val="a3"/>
        <w:spacing w:before="0" w:beforeAutospacing="0" w:after="0" w:afterAutospacing="0"/>
        <w:jc w:val="center"/>
      </w:pPr>
      <w:r>
        <w:rPr>
          <w:rStyle w:val="a6"/>
          <w:sz w:val="28"/>
          <w:szCs w:val="28"/>
        </w:rPr>
        <w:t>Подраздел 1003 "Социальное обеспечение населения"</w:t>
      </w:r>
    </w:p>
    <w:p w:rsidR="00F07771" w:rsidRDefault="00F07771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данному подразделу расходы составили 3207,9 тыс.рублей при плане 3540,2 тыс.рублей (90,6%).</w:t>
      </w:r>
    </w:p>
    <w:p w:rsidR="00F07771" w:rsidRDefault="00F07771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Профинансированы расходы:</w:t>
      </w:r>
    </w:p>
    <w:p w:rsidR="00F07771" w:rsidRDefault="00F07771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на обеспечение равной доступности услуг общественного транспорта для отдельных категорий граждан в сумме 1232,6 тыс.рублей  при плане  1256,6, что составляет 98,1</w:t>
      </w:r>
    </w:p>
    <w:p w:rsidR="00F07771" w:rsidRDefault="00F07771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 предоставлению социальных выплат многодетным семьям на строительство индивидуальных жилых домов. Межбюджетный трансферт составил 378,0 тыс.рублей (план 378,1 тыс.рублей, процент исполнения 99,97%); </w:t>
      </w:r>
    </w:p>
    <w:p w:rsidR="00F07771" w:rsidRDefault="00F07771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-на возмещение расходов, связанных с приобретением и ( или) установкой индивидуальных приборов учета электрической энергии, водоснабжения, газа в сумме 1,7 тыс.рублей ( план 67,1 тыс.рублей, исполнение 2,5%) .</w:t>
      </w:r>
    </w:p>
    <w:p w:rsidR="00F07771" w:rsidRDefault="00F07771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 расходы по предоставлению муниципальной субсидии, выплачиваемой в целях соблюдения установленного предельного индекса изменения размера вносимой гражданами платы за коммунальные услуги с 1 июля 2018 года по </w:t>
      </w:r>
      <w:r>
        <w:rPr>
          <w:sz w:val="28"/>
          <w:szCs w:val="28"/>
        </w:rPr>
        <w:lastRenderedPageBreak/>
        <w:t>31 декабря 2018 года, в размере 6,3%,  в сумме 66,5 тыс.рублей ( план 160,9 тыс.рублей, процент исполнения 41,3%).</w:t>
      </w:r>
    </w:p>
    <w:p w:rsidR="00F07771" w:rsidRDefault="00F07771" w:rsidP="00A218B8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Раздел 1100 "Физическая культура и спорт"</w:t>
      </w:r>
    </w:p>
    <w:p w:rsidR="00F07771" w:rsidRDefault="00F07771" w:rsidP="00A218B8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структуре расходов бюджета муниципального образования город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расходы по разделу составили 3,6% к годовому исполнению бюджета по расходам.</w:t>
      </w:r>
    </w:p>
    <w:p w:rsidR="00F07771" w:rsidRDefault="00F07771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счет средств бюджета города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финансируется муниципальное бюджетное учреждение "</w:t>
      </w:r>
      <w:proofErr w:type="spellStart"/>
      <w:r>
        <w:rPr>
          <w:sz w:val="28"/>
          <w:szCs w:val="28"/>
        </w:rPr>
        <w:t>Спортивно-досуговый</w:t>
      </w:r>
      <w:proofErr w:type="spellEnd"/>
      <w:r>
        <w:rPr>
          <w:sz w:val="28"/>
          <w:szCs w:val="28"/>
        </w:rPr>
        <w:t xml:space="preserve"> центр "Торпедо".</w:t>
      </w:r>
    </w:p>
    <w:p w:rsidR="00F07771" w:rsidRDefault="00F07771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Среднемесячная заработная плата работников учреждения- 14259  рублей, в том</w:t>
      </w:r>
      <w:r w:rsidR="00D10260">
        <w:rPr>
          <w:sz w:val="28"/>
          <w:szCs w:val="28"/>
        </w:rPr>
        <w:t xml:space="preserve"> числе: основных работников  - </w:t>
      </w:r>
      <w:r>
        <w:rPr>
          <w:sz w:val="28"/>
          <w:szCs w:val="28"/>
        </w:rPr>
        <w:t>17965 рублей,  внешних совместителей – 10605 рублей.</w:t>
      </w:r>
    </w:p>
    <w:p w:rsidR="00F07771" w:rsidRDefault="00F07771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Общая сумма расходов по разделу составила 6931,4 тыс.рублей или 100,0% к годовым плановым назначения ( 6931,4 тыс.рублей).</w:t>
      </w:r>
    </w:p>
    <w:p w:rsidR="00F07771" w:rsidRDefault="00F07771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Муниципальное задание учреждением выполнено в полном объеме.</w:t>
      </w:r>
    </w:p>
    <w:p w:rsidR="00F07771" w:rsidRDefault="00F07771" w:rsidP="00A218B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Раздел 1300 «Обслуживание государственного и муниципального долга»</w:t>
      </w:r>
    </w:p>
    <w:p w:rsidR="00F07771" w:rsidRDefault="00F07771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07771" w:rsidRDefault="00F07771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данному разделу расходы на обслуживание муниципального долга  за 2018 год составили 18,2 тыс.рублей при плане 18,2тысяч рублей, что составляет 100,0%.</w:t>
      </w:r>
    </w:p>
    <w:p w:rsidR="0076167E" w:rsidRDefault="00F07771" w:rsidP="00A2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Проценты за пользование бюджетными кредитами  за 2018 год перечислены в полном </w:t>
      </w:r>
      <w:proofErr w:type="spellStart"/>
      <w:r>
        <w:rPr>
          <w:sz w:val="28"/>
          <w:szCs w:val="28"/>
        </w:rPr>
        <w:t>объме</w:t>
      </w:r>
      <w:proofErr w:type="spellEnd"/>
      <w:r>
        <w:rPr>
          <w:sz w:val="28"/>
          <w:szCs w:val="28"/>
        </w:rPr>
        <w:t>.</w:t>
      </w:r>
    </w:p>
    <w:p w:rsidR="00A00226" w:rsidRDefault="00A00226" w:rsidP="00A2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462A" w:rsidRPr="00A00226" w:rsidRDefault="00D8134A" w:rsidP="00A218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226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</w:p>
    <w:p w:rsidR="0007462A" w:rsidRDefault="0007462A" w:rsidP="00A2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134A" w:rsidRPr="00D8134A">
        <w:rPr>
          <w:rFonts w:ascii="Times New Roman" w:hAnsi="Times New Roman" w:cs="Times New Roman"/>
          <w:sz w:val="28"/>
          <w:szCs w:val="28"/>
        </w:rPr>
        <w:t xml:space="preserve"> Проведенная проверка годового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2018</w:t>
      </w:r>
      <w:r w:rsidR="00D8134A" w:rsidRPr="00D8134A">
        <w:rPr>
          <w:rFonts w:ascii="Times New Roman" w:hAnsi="Times New Roman" w:cs="Times New Roman"/>
          <w:sz w:val="28"/>
          <w:szCs w:val="28"/>
        </w:rPr>
        <w:t xml:space="preserve"> год предоставляет основания для выражения независимого мнения о его достоверности и соответствии порядка ведения бюджетного учета законодательству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7462A" w:rsidRDefault="0007462A" w:rsidP="00A2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134A" w:rsidRPr="00D8134A">
        <w:rPr>
          <w:rFonts w:ascii="Times New Roman" w:hAnsi="Times New Roman" w:cs="Times New Roman"/>
          <w:sz w:val="28"/>
          <w:szCs w:val="28"/>
        </w:rPr>
        <w:t>Рабочая группа по проведению внешней проверки годового отчета об исполнении бю</w:t>
      </w:r>
      <w:r>
        <w:rPr>
          <w:rFonts w:ascii="Times New Roman" w:hAnsi="Times New Roman" w:cs="Times New Roman"/>
          <w:sz w:val="28"/>
          <w:szCs w:val="28"/>
        </w:rPr>
        <w:t xml:space="preserve">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2018 год рекомендует</w:t>
      </w:r>
      <w:r w:rsidR="00D8134A" w:rsidRPr="00D8134A">
        <w:rPr>
          <w:rFonts w:ascii="Times New Roman" w:hAnsi="Times New Roman" w:cs="Times New Roman"/>
          <w:sz w:val="28"/>
          <w:szCs w:val="28"/>
        </w:rPr>
        <w:t xml:space="preserve"> Совету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34A" w:rsidRPr="00D8134A"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 w:rsidR="00D8134A" w:rsidRPr="00D8134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8134A" w:rsidRPr="00D8134A">
        <w:rPr>
          <w:rFonts w:ascii="Times New Roman" w:hAnsi="Times New Roman" w:cs="Times New Roman"/>
          <w:sz w:val="28"/>
          <w:szCs w:val="28"/>
        </w:rPr>
        <w:t xml:space="preserve"> рассмотреть и утвердить годовой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2018 год.</w:t>
      </w:r>
    </w:p>
    <w:p w:rsidR="00A00226" w:rsidRDefault="00A00226" w:rsidP="00A2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26" w:rsidRDefault="00A00226" w:rsidP="00A2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26" w:rsidRDefault="00A00226" w:rsidP="00A2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226" w:rsidRDefault="00A00226" w:rsidP="00A0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Федотов Алексей Владимирович</w:t>
      </w:r>
    </w:p>
    <w:p w:rsidR="00A00226" w:rsidRDefault="00A00226" w:rsidP="00A0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0226" w:rsidRDefault="00A00226" w:rsidP="00A0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Чуриков Андрей Викторович</w:t>
      </w:r>
    </w:p>
    <w:p w:rsidR="00A00226" w:rsidRDefault="00A00226" w:rsidP="00A2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942" w:rsidRDefault="00C34942" w:rsidP="00A2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»                       2019г.</w:t>
      </w:r>
    </w:p>
    <w:sectPr w:rsidR="00C34942" w:rsidSect="00A218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134A"/>
    <w:rsid w:val="00033675"/>
    <w:rsid w:val="0007462A"/>
    <w:rsid w:val="00096A9F"/>
    <w:rsid w:val="00143D76"/>
    <w:rsid w:val="001A6012"/>
    <w:rsid w:val="001D3462"/>
    <w:rsid w:val="001F4C07"/>
    <w:rsid w:val="00210774"/>
    <w:rsid w:val="002C024D"/>
    <w:rsid w:val="002E2487"/>
    <w:rsid w:val="003F61A5"/>
    <w:rsid w:val="004130DC"/>
    <w:rsid w:val="00414F06"/>
    <w:rsid w:val="00466AED"/>
    <w:rsid w:val="004E3929"/>
    <w:rsid w:val="005D58F7"/>
    <w:rsid w:val="006E5A4C"/>
    <w:rsid w:val="0076167E"/>
    <w:rsid w:val="007745A4"/>
    <w:rsid w:val="007C7647"/>
    <w:rsid w:val="00836A4D"/>
    <w:rsid w:val="008378E2"/>
    <w:rsid w:val="009106B0"/>
    <w:rsid w:val="00924193"/>
    <w:rsid w:val="00960DD0"/>
    <w:rsid w:val="00A00226"/>
    <w:rsid w:val="00A20783"/>
    <w:rsid w:val="00A218B8"/>
    <w:rsid w:val="00A238F6"/>
    <w:rsid w:val="00A30A3C"/>
    <w:rsid w:val="00A81A7A"/>
    <w:rsid w:val="00A92510"/>
    <w:rsid w:val="00AA748F"/>
    <w:rsid w:val="00AB545B"/>
    <w:rsid w:val="00B045A6"/>
    <w:rsid w:val="00BB300E"/>
    <w:rsid w:val="00BD1F63"/>
    <w:rsid w:val="00C23898"/>
    <w:rsid w:val="00C34942"/>
    <w:rsid w:val="00C44330"/>
    <w:rsid w:val="00CB2306"/>
    <w:rsid w:val="00CC4979"/>
    <w:rsid w:val="00D06D0A"/>
    <w:rsid w:val="00D10260"/>
    <w:rsid w:val="00D52325"/>
    <w:rsid w:val="00D8134A"/>
    <w:rsid w:val="00E2750A"/>
    <w:rsid w:val="00E52B15"/>
    <w:rsid w:val="00E666AA"/>
    <w:rsid w:val="00EB2952"/>
    <w:rsid w:val="00F07771"/>
    <w:rsid w:val="00F11068"/>
    <w:rsid w:val="00F67B5A"/>
    <w:rsid w:val="00FE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unhideWhenUsed/>
    <w:rsid w:val="001D34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D3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D3462"/>
    <w:rPr>
      <w:b/>
      <w:bCs/>
    </w:rPr>
  </w:style>
  <w:style w:type="paragraph" w:styleId="2">
    <w:name w:val="Body Text Indent 2"/>
    <w:basedOn w:val="a"/>
    <w:link w:val="20"/>
    <w:unhideWhenUsed/>
    <w:rsid w:val="00C238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2389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238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E9B1-8E75-4EB6-A6DD-4B15C198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2019-04-26T05:31:00Z</cp:lastPrinted>
  <dcterms:created xsi:type="dcterms:W3CDTF">2019-04-16T11:43:00Z</dcterms:created>
  <dcterms:modified xsi:type="dcterms:W3CDTF">2019-04-26T12:34:00Z</dcterms:modified>
</cp:coreProperties>
</file>