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2961E4">
        <w:rPr>
          <w:b/>
          <w:color w:val="000000" w:themeColor="text1"/>
          <w:sz w:val="28"/>
          <w:szCs w:val="28"/>
        </w:rPr>
        <w:t>22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2961E4">
        <w:rPr>
          <w:b/>
          <w:color w:val="000000" w:themeColor="text1"/>
          <w:sz w:val="28"/>
          <w:szCs w:val="28"/>
        </w:rPr>
        <w:t>сентября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2961E4">
        <w:rPr>
          <w:b/>
          <w:color w:val="000000" w:themeColor="text1"/>
          <w:sz w:val="28"/>
          <w:szCs w:val="28"/>
        </w:rPr>
        <w:t>26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>предоставление разрешения на условно разрешенный вид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2961E4">
        <w:rPr>
          <w:rFonts w:eastAsia="Calibri"/>
          <w:sz w:val="26"/>
          <w:szCs w:val="26"/>
        </w:rPr>
        <w:t xml:space="preserve"> публичных слушаний: 3</w:t>
      </w:r>
      <w:r w:rsidR="00DF5F68">
        <w:rPr>
          <w:rFonts w:eastAsia="Calibri"/>
          <w:sz w:val="26"/>
          <w:szCs w:val="26"/>
        </w:rPr>
        <w:t>1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2961E4">
        <w:rPr>
          <w:rFonts w:eastAsia="Calibri"/>
          <w:sz w:val="26"/>
          <w:szCs w:val="26"/>
        </w:rPr>
        <w:t>отокол публичных слушаний от «21» сентября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2961E4">
        <w:rPr>
          <w:rFonts w:eastAsia="Calibri"/>
          <w:color w:val="000000" w:themeColor="text1"/>
          <w:sz w:val="26"/>
          <w:szCs w:val="26"/>
        </w:rPr>
        <w:t>26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2961E4">
        <w:rPr>
          <w:rFonts w:eastAsia="Calibri"/>
          <w:sz w:val="26"/>
          <w:szCs w:val="26"/>
        </w:rPr>
        <w:t>06.09</w:t>
      </w:r>
      <w:r w:rsidRPr="00DF5F68">
        <w:rPr>
          <w:rFonts w:eastAsia="Calibri"/>
          <w:sz w:val="26"/>
          <w:szCs w:val="26"/>
        </w:rPr>
        <w:t xml:space="preserve">.2023 № </w:t>
      </w:r>
      <w:r w:rsidR="002961E4">
        <w:rPr>
          <w:rFonts w:eastAsia="Calibri"/>
          <w:sz w:val="26"/>
          <w:szCs w:val="26"/>
        </w:rPr>
        <w:t>54</w:t>
      </w:r>
      <w:r w:rsidRPr="00DF5F68">
        <w:rPr>
          <w:rFonts w:eastAsia="Calibri"/>
          <w:sz w:val="26"/>
          <w:szCs w:val="26"/>
        </w:rPr>
        <w:t>/</w:t>
      </w:r>
      <w:r w:rsidR="002961E4">
        <w:rPr>
          <w:rFonts w:eastAsia="Calibri"/>
          <w:sz w:val="26"/>
          <w:szCs w:val="26"/>
        </w:rPr>
        <w:t>368</w:t>
      </w:r>
      <w:r w:rsidRPr="00DF5F68">
        <w:rPr>
          <w:rFonts w:eastAsia="Calibri"/>
          <w:sz w:val="26"/>
          <w:szCs w:val="26"/>
        </w:rPr>
        <w:t>, проведенные</w:t>
      </w:r>
      <w:r w:rsidR="002961E4">
        <w:rPr>
          <w:rFonts w:eastAsia="Calibri"/>
          <w:sz w:val="26"/>
          <w:szCs w:val="26"/>
        </w:rPr>
        <w:t xml:space="preserve"> 20 сентября</w:t>
      </w:r>
      <w:r w:rsidRPr="00DF5F68">
        <w:rPr>
          <w:rFonts w:eastAsia="Calibri"/>
          <w:sz w:val="26"/>
          <w:szCs w:val="26"/>
        </w:rPr>
        <w:t xml:space="preserve"> 2023 года, в </w:t>
      </w:r>
      <w:r w:rsidR="002961E4">
        <w:rPr>
          <w:rFonts w:eastAsia="Calibri"/>
          <w:sz w:val="26"/>
          <w:szCs w:val="26"/>
        </w:rPr>
        <w:t>09.0</w:t>
      </w:r>
      <w:r w:rsidRPr="00DF5F68">
        <w:rPr>
          <w:rFonts w:eastAsia="Calibri"/>
          <w:sz w:val="26"/>
          <w:szCs w:val="26"/>
        </w:rPr>
        <w:t xml:space="preserve">0, в зале заседаний администрации города Киржач по адресу: г. Киржач, мкр. Красный Октябрь, ул. Пушкина, д. 8 Б,  </w:t>
      </w:r>
      <w:r w:rsidR="002961E4" w:rsidRPr="002961E4">
        <w:rPr>
          <w:rFonts w:eastAsia="Calibri"/>
          <w:sz w:val="26"/>
          <w:szCs w:val="26"/>
        </w:rPr>
        <w:t>по вопросу предоставления разрешения на условно разрешенный вид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2961E4">
        <w:rPr>
          <w:rFonts w:eastAsia="Calibri"/>
          <w:sz w:val="26"/>
          <w:szCs w:val="26"/>
        </w:rPr>
        <w:t>21.09</w:t>
      </w:r>
      <w:r w:rsidRPr="00DF5F68">
        <w:rPr>
          <w:rFonts w:eastAsia="Calibri"/>
          <w:sz w:val="26"/>
          <w:szCs w:val="26"/>
        </w:rPr>
        <w:t>.2023 года</w:t>
      </w:r>
      <w:r w:rsidR="002961E4">
        <w:rPr>
          <w:rFonts w:eastAsia="Calibri"/>
          <w:sz w:val="26"/>
          <w:szCs w:val="26"/>
        </w:rPr>
        <w:t xml:space="preserve"> № 2</w:t>
      </w:r>
      <w:r>
        <w:rPr>
          <w:rFonts w:eastAsia="Calibri"/>
          <w:sz w:val="26"/>
          <w:szCs w:val="26"/>
        </w:rPr>
        <w:t>6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AA10EB" w:rsidRPr="00AA10EB" w:rsidRDefault="00AA10EB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10EB">
        <w:rPr>
          <w:sz w:val="26"/>
          <w:szCs w:val="26"/>
        </w:rPr>
        <w:t>Заместитель главы администрации</w:t>
      </w:r>
    </w:p>
    <w:p w:rsidR="00AA10EB" w:rsidRPr="00AA10EB" w:rsidRDefault="00AA10EB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10EB">
        <w:rPr>
          <w:sz w:val="26"/>
          <w:szCs w:val="26"/>
        </w:rPr>
        <w:t xml:space="preserve">города Киржач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A10EB">
        <w:rPr>
          <w:sz w:val="26"/>
          <w:szCs w:val="26"/>
        </w:rPr>
        <w:t xml:space="preserve">   М.Н. Мошкова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961E4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50FDB"/>
    <w:rsid w:val="00A643D6"/>
    <w:rsid w:val="00A643F1"/>
    <w:rsid w:val="00AA10EB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89</cp:revision>
  <cp:lastPrinted>2023-01-16T06:54:00Z</cp:lastPrinted>
  <dcterms:created xsi:type="dcterms:W3CDTF">2016-03-11T07:27:00Z</dcterms:created>
  <dcterms:modified xsi:type="dcterms:W3CDTF">2023-09-25T08:38:00Z</dcterms:modified>
</cp:coreProperties>
</file>