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7801F0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Выписка о кадастровой стоимости объекта недвижимости</w:t>
      </w:r>
    </w:p>
    <w:p w:rsidR="007801F0" w:rsidRDefault="007801F0" w:rsidP="007801F0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7801F0" w:rsidRPr="007801F0" w:rsidRDefault="007801F0" w:rsidP="007801F0">
      <w:pPr>
        <w:pStyle w:val="a6"/>
        <w:spacing w:after="0"/>
        <w:ind w:firstLine="708"/>
        <w:jc w:val="both"/>
        <w:rPr>
          <w:sz w:val="28"/>
          <w:szCs w:val="28"/>
        </w:rPr>
      </w:pPr>
      <w:r w:rsidRPr="007801F0">
        <w:rPr>
          <w:sz w:val="28"/>
          <w:szCs w:val="28"/>
        </w:rPr>
        <w:t xml:space="preserve">Управление </w:t>
      </w:r>
      <w:proofErr w:type="spellStart"/>
      <w:r w:rsidRPr="007801F0">
        <w:rPr>
          <w:sz w:val="28"/>
          <w:szCs w:val="28"/>
        </w:rPr>
        <w:t>Росреестра</w:t>
      </w:r>
      <w:proofErr w:type="spellEnd"/>
      <w:r w:rsidRPr="007801F0">
        <w:rPr>
          <w:sz w:val="28"/>
          <w:szCs w:val="28"/>
        </w:rPr>
        <w:t xml:space="preserve"> по Владимирской области продолжает информировать о возможностях получения услуг ведомства в электронном виде, которые внедряются в рамках реализации федерального закона от 13.07.2015 № 218-ФЗ </w:t>
      </w:r>
      <w:r>
        <w:rPr>
          <w:sz w:val="28"/>
          <w:szCs w:val="28"/>
        </w:rPr>
        <w:t xml:space="preserve">          </w:t>
      </w:r>
      <w:r w:rsidRPr="007801F0">
        <w:rPr>
          <w:sz w:val="28"/>
          <w:szCs w:val="28"/>
        </w:rPr>
        <w:t xml:space="preserve">«О государственной регистрации недвижимости». </w:t>
      </w:r>
    </w:p>
    <w:p w:rsidR="00CB72B2" w:rsidRDefault="007801F0" w:rsidP="007801F0">
      <w:pPr>
        <w:pStyle w:val="a6"/>
        <w:spacing w:after="0"/>
        <w:ind w:firstLine="708"/>
        <w:jc w:val="both"/>
        <w:rPr>
          <w:sz w:val="28"/>
          <w:szCs w:val="28"/>
        </w:rPr>
      </w:pPr>
      <w:r w:rsidRPr="007801F0">
        <w:rPr>
          <w:sz w:val="28"/>
          <w:szCs w:val="28"/>
        </w:rPr>
        <w:t xml:space="preserve">На сайте </w:t>
      </w:r>
      <w:proofErr w:type="spellStart"/>
      <w:r w:rsidRPr="007801F0">
        <w:rPr>
          <w:sz w:val="28"/>
          <w:szCs w:val="28"/>
        </w:rPr>
        <w:t>Росреестра</w:t>
      </w:r>
      <w:proofErr w:type="spellEnd"/>
      <w:r w:rsidRPr="007801F0">
        <w:rPr>
          <w:sz w:val="28"/>
          <w:szCs w:val="28"/>
        </w:rPr>
        <w:t xml:space="preserve"> реализовано предоставление в электронном виде сведений из Единого государственного реестра недвижимости (ЕГРН) - выписки о кадастровой стоимости объекта недвижимости. В выписке из ЕГРН о кадастровой стоимости объекта содержится: описание объекта -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</w:p>
    <w:p w:rsidR="00CB72B2" w:rsidRPr="00CB72B2" w:rsidRDefault="00CB72B2" w:rsidP="00CB72B2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9"/>
      <w:footerReference w:type="default" r:id="rId10"/>
      <w:headerReference w:type="first" r:id="rId11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275575">
        <w:pPr>
          <w:pStyle w:val="ad"/>
          <w:jc w:val="center"/>
        </w:pPr>
        <w:fldSimple w:instr=" PAGE   \* MERGEFORMAT ">
          <w:r w:rsidR="007801F0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575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270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59</cp:revision>
  <cp:lastPrinted>2017-06-16T07:12:00Z</cp:lastPrinted>
  <dcterms:created xsi:type="dcterms:W3CDTF">2016-11-15T13:52:00Z</dcterms:created>
  <dcterms:modified xsi:type="dcterms:W3CDTF">2017-06-16T07:13:00Z</dcterms:modified>
</cp:coreProperties>
</file>