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922E34" w:rsidRDefault="00740EAF" w:rsidP="00B63991">
            <w:pPr>
              <w:pStyle w:val="6"/>
            </w:pPr>
            <w:r>
              <w:t xml:space="preserve">      </w:t>
            </w:r>
            <w:r w:rsidR="00C71FFD">
              <w:t>18</w:t>
            </w:r>
            <w:r w:rsidR="00731207">
              <w:t xml:space="preserve"> </w:t>
            </w:r>
            <w:r w:rsidR="00B63991">
              <w:t xml:space="preserve">апреля </w:t>
            </w:r>
            <w:r>
              <w:t>201</w:t>
            </w:r>
            <w:r w:rsidR="001367E4">
              <w:t>8</w:t>
            </w:r>
            <w:r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B5C72" w:rsidRDefault="00740EAF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EE5844" w:rsidRDefault="007B0FA6" w:rsidP="00C328D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6F75">
        <w:rPr>
          <w:b/>
          <w:sz w:val="28"/>
          <w:szCs w:val="28"/>
        </w:rPr>
        <w:t xml:space="preserve">  </w:t>
      </w:r>
    </w:p>
    <w:p w:rsidR="001367E4" w:rsidRDefault="00DB4F84" w:rsidP="00C328D7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Как меняются п</w:t>
      </w:r>
      <w:r w:rsidR="00A06F75">
        <w:rPr>
          <w:b/>
          <w:sz w:val="28"/>
          <w:szCs w:val="28"/>
        </w:rPr>
        <w:t xml:space="preserve">редпочтения </w:t>
      </w:r>
      <w:proofErr w:type="gramStart"/>
      <w:r w:rsidR="00A06F75">
        <w:rPr>
          <w:b/>
          <w:sz w:val="28"/>
          <w:szCs w:val="28"/>
        </w:rPr>
        <w:t>с</w:t>
      </w:r>
      <w:r w:rsidR="00E31480">
        <w:rPr>
          <w:b/>
          <w:sz w:val="28"/>
          <w:szCs w:val="28"/>
        </w:rPr>
        <w:t>овременной</w:t>
      </w:r>
      <w:proofErr w:type="gramEnd"/>
      <w:r w:rsidR="00E31480">
        <w:rPr>
          <w:b/>
          <w:sz w:val="28"/>
          <w:szCs w:val="28"/>
        </w:rPr>
        <w:t xml:space="preserve"> </w:t>
      </w:r>
      <w:r w:rsidR="00583F09" w:rsidRPr="00457151">
        <w:rPr>
          <w:b/>
          <w:sz w:val="28"/>
          <w:szCs w:val="28"/>
        </w:rPr>
        <w:t>Инт</w:t>
      </w:r>
      <w:r w:rsidR="000726C5" w:rsidRPr="00457151">
        <w:rPr>
          <w:b/>
          <w:sz w:val="28"/>
          <w:szCs w:val="28"/>
        </w:rPr>
        <w:t>е</w:t>
      </w:r>
      <w:r w:rsidR="00583F09" w:rsidRPr="00457151">
        <w:rPr>
          <w:b/>
          <w:sz w:val="28"/>
          <w:szCs w:val="28"/>
        </w:rPr>
        <w:t>рне</w:t>
      </w:r>
      <w:r w:rsidR="007B0FA6">
        <w:rPr>
          <w:b/>
          <w:sz w:val="28"/>
          <w:szCs w:val="28"/>
        </w:rPr>
        <w:t>т-</w:t>
      </w:r>
      <w:r w:rsidR="001367E4">
        <w:rPr>
          <w:b/>
          <w:sz w:val="28"/>
          <w:szCs w:val="28"/>
        </w:rPr>
        <w:t>аудитори</w:t>
      </w:r>
      <w:r w:rsidR="007B0FA6">
        <w:rPr>
          <w:b/>
          <w:sz w:val="28"/>
          <w:szCs w:val="28"/>
        </w:rPr>
        <w:t>и</w:t>
      </w:r>
      <w:r w:rsidR="00271E58">
        <w:rPr>
          <w:b/>
          <w:sz w:val="28"/>
          <w:szCs w:val="28"/>
        </w:rPr>
        <w:t xml:space="preserve"> </w:t>
      </w:r>
    </w:p>
    <w:p w:rsidR="000A0105" w:rsidRDefault="001367E4" w:rsidP="004859B6">
      <w:pPr>
        <w:ind w:firstLine="709"/>
        <w:jc w:val="both"/>
        <w:rPr>
          <w:bCs/>
          <w:sz w:val="28"/>
          <w:szCs w:val="28"/>
        </w:rPr>
      </w:pPr>
      <w:r w:rsidRPr="001367E4">
        <w:rPr>
          <w:bCs/>
          <w:sz w:val="28"/>
          <w:szCs w:val="28"/>
        </w:rPr>
        <w:t>Возраст Интернета насчитывает всего несколько десятков лет</w:t>
      </w:r>
      <w:r w:rsidR="00A06F75">
        <w:rPr>
          <w:bCs/>
          <w:sz w:val="28"/>
          <w:szCs w:val="28"/>
        </w:rPr>
        <w:t>, о</w:t>
      </w:r>
      <w:r w:rsidRPr="001367E4">
        <w:rPr>
          <w:bCs/>
          <w:sz w:val="28"/>
          <w:szCs w:val="28"/>
        </w:rPr>
        <w:t>днако его вторжение в жизн</w:t>
      </w:r>
      <w:r>
        <w:rPr>
          <w:bCs/>
          <w:sz w:val="28"/>
          <w:szCs w:val="28"/>
        </w:rPr>
        <w:t>едеятельность</w:t>
      </w:r>
      <w:r w:rsidRPr="001367E4">
        <w:rPr>
          <w:bCs/>
          <w:sz w:val="28"/>
          <w:szCs w:val="28"/>
        </w:rPr>
        <w:t xml:space="preserve"> человека </w:t>
      </w:r>
      <w:r>
        <w:rPr>
          <w:bCs/>
          <w:sz w:val="28"/>
          <w:szCs w:val="28"/>
        </w:rPr>
        <w:t xml:space="preserve">принесло </w:t>
      </w:r>
      <w:r w:rsidR="00DB4F84">
        <w:rPr>
          <w:bCs/>
          <w:sz w:val="28"/>
          <w:szCs w:val="28"/>
        </w:rPr>
        <w:t>кардинальные изменения</w:t>
      </w:r>
      <w:r w:rsidR="00A06F7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</w:t>
      </w:r>
      <w:r w:rsidR="004859B6">
        <w:rPr>
          <w:bCs/>
          <w:sz w:val="28"/>
          <w:szCs w:val="28"/>
        </w:rPr>
        <w:t>олниеносный обмен информацией, появление</w:t>
      </w:r>
      <w:r w:rsidR="004859B6" w:rsidRPr="004859B6">
        <w:rPr>
          <w:bCs/>
          <w:sz w:val="28"/>
          <w:szCs w:val="28"/>
        </w:rPr>
        <w:t xml:space="preserve"> </w:t>
      </w:r>
      <w:r w:rsidR="004859B6" w:rsidRPr="001367E4">
        <w:rPr>
          <w:bCs/>
          <w:sz w:val="28"/>
          <w:szCs w:val="28"/>
        </w:rPr>
        <w:t>электронных денег и электронных же способов их заработка и траты,</w:t>
      </w:r>
      <w:r w:rsidR="004859B6">
        <w:rPr>
          <w:bCs/>
          <w:sz w:val="28"/>
          <w:szCs w:val="28"/>
        </w:rPr>
        <w:t xml:space="preserve"> возможность</w:t>
      </w:r>
      <w:r w:rsidR="004859B6" w:rsidRPr="004859B6">
        <w:rPr>
          <w:bCs/>
          <w:sz w:val="28"/>
          <w:szCs w:val="28"/>
        </w:rPr>
        <w:t xml:space="preserve"> </w:t>
      </w:r>
      <w:r w:rsidR="004859B6" w:rsidRPr="001367E4">
        <w:rPr>
          <w:bCs/>
          <w:sz w:val="28"/>
          <w:szCs w:val="28"/>
        </w:rPr>
        <w:t>обща</w:t>
      </w:r>
      <w:r w:rsidR="004859B6">
        <w:rPr>
          <w:bCs/>
          <w:sz w:val="28"/>
          <w:szCs w:val="28"/>
        </w:rPr>
        <w:t>ться</w:t>
      </w:r>
      <w:r w:rsidR="004859B6" w:rsidRPr="001367E4">
        <w:rPr>
          <w:bCs/>
          <w:sz w:val="28"/>
          <w:szCs w:val="28"/>
        </w:rPr>
        <w:t xml:space="preserve"> без границ, соверша</w:t>
      </w:r>
      <w:r w:rsidR="004859B6">
        <w:rPr>
          <w:bCs/>
          <w:sz w:val="28"/>
          <w:szCs w:val="28"/>
        </w:rPr>
        <w:t>ть</w:t>
      </w:r>
      <w:r w:rsidR="004859B6" w:rsidRPr="001367E4">
        <w:rPr>
          <w:bCs/>
          <w:sz w:val="28"/>
          <w:szCs w:val="28"/>
        </w:rPr>
        <w:t xml:space="preserve"> покупки, рассчитыва</w:t>
      </w:r>
      <w:r w:rsidR="004859B6">
        <w:rPr>
          <w:bCs/>
          <w:sz w:val="28"/>
          <w:szCs w:val="28"/>
        </w:rPr>
        <w:t>ться</w:t>
      </w:r>
      <w:r w:rsidR="004859B6" w:rsidRPr="001367E4">
        <w:rPr>
          <w:bCs/>
          <w:sz w:val="28"/>
          <w:szCs w:val="28"/>
        </w:rPr>
        <w:t>, договарива</w:t>
      </w:r>
      <w:r w:rsidR="004859B6">
        <w:rPr>
          <w:bCs/>
          <w:sz w:val="28"/>
          <w:szCs w:val="28"/>
        </w:rPr>
        <w:t>ться, с легкостью наполня</w:t>
      </w:r>
      <w:r w:rsidR="00A06F75">
        <w:rPr>
          <w:bCs/>
          <w:sz w:val="28"/>
          <w:szCs w:val="28"/>
        </w:rPr>
        <w:t>ть</w:t>
      </w:r>
      <w:r w:rsidR="004859B6">
        <w:rPr>
          <w:bCs/>
          <w:sz w:val="28"/>
          <w:szCs w:val="28"/>
        </w:rPr>
        <w:t xml:space="preserve"> досуг</w:t>
      </w:r>
      <w:r w:rsidR="004859B6" w:rsidRPr="001367E4">
        <w:rPr>
          <w:bCs/>
          <w:sz w:val="28"/>
          <w:szCs w:val="28"/>
        </w:rPr>
        <w:t xml:space="preserve"> </w:t>
      </w:r>
      <w:r w:rsidR="004859B6">
        <w:rPr>
          <w:bCs/>
          <w:sz w:val="28"/>
          <w:szCs w:val="28"/>
        </w:rPr>
        <w:t>самым желанным и интересным… Сл</w:t>
      </w:r>
      <w:r w:rsidR="004859B6" w:rsidRPr="001367E4">
        <w:rPr>
          <w:bCs/>
          <w:sz w:val="28"/>
          <w:szCs w:val="28"/>
        </w:rPr>
        <w:t>ожно даже представить</w:t>
      </w:r>
      <w:r w:rsidR="000A0105">
        <w:rPr>
          <w:bCs/>
          <w:sz w:val="28"/>
          <w:szCs w:val="28"/>
        </w:rPr>
        <w:t>,</w:t>
      </w:r>
      <w:r w:rsidR="004859B6" w:rsidRPr="001367E4">
        <w:rPr>
          <w:bCs/>
          <w:sz w:val="28"/>
          <w:szCs w:val="28"/>
        </w:rPr>
        <w:t xml:space="preserve"> насколько такие возможности изменили</w:t>
      </w:r>
      <w:r w:rsidR="00683147">
        <w:rPr>
          <w:bCs/>
          <w:sz w:val="28"/>
          <w:szCs w:val="28"/>
        </w:rPr>
        <w:t xml:space="preserve"> наши</w:t>
      </w:r>
      <w:r w:rsidR="004859B6" w:rsidRPr="001367E4">
        <w:rPr>
          <w:bCs/>
          <w:sz w:val="28"/>
          <w:szCs w:val="28"/>
        </w:rPr>
        <w:t xml:space="preserve"> представления о знаниях, информации, </w:t>
      </w:r>
      <w:r w:rsidR="004859B6">
        <w:rPr>
          <w:bCs/>
          <w:sz w:val="28"/>
          <w:szCs w:val="28"/>
        </w:rPr>
        <w:t xml:space="preserve">ведении деловых </w:t>
      </w:r>
      <w:r w:rsidR="004859B6" w:rsidRPr="001367E4">
        <w:rPr>
          <w:bCs/>
          <w:sz w:val="28"/>
          <w:szCs w:val="28"/>
        </w:rPr>
        <w:t>отношени</w:t>
      </w:r>
      <w:r w:rsidR="000A0105">
        <w:rPr>
          <w:bCs/>
          <w:sz w:val="28"/>
          <w:szCs w:val="28"/>
        </w:rPr>
        <w:t>й.</w:t>
      </w:r>
      <w:r w:rsidR="004859B6">
        <w:rPr>
          <w:bCs/>
          <w:sz w:val="28"/>
          <w:szCs w:val="28"/>
        </w:rPr>
        <w:t xml:space="preserve"> </w:t>
      </w:r>
    </w:p>
    <w:p w:rsidR="000A0105" w:rsidRPr="001367E4" w:rsidRDefault="006F3E35" w:rsidP="000A01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</w:t>
      </w:r>
      <w:r w:rsidR="00E32AD0">
        <w:rPr>
          <w:bCs/>
          <w:sz w:val="28"/>
          <w:szCs w:val="28"/>
        </w:rPr>
        <w:t xml:space="preserve"> не будем забывать, что</w:t>
      </w:r>
      <w:r w:rsidR="000A0105" w:rsidRPr="001367E4">
        <w:rPr>
          <w:bCs/>
          <w:sz w:val="28"/>
          <w:szCs w:val="28"/>
        </w:rPr>
        <w:t xml:space="preserve"> любой инструмент, всегда требует разумного и умеренного подхода</w:t>
      </w:r>
      <w:r w:rsidR="000A0105">
        <w:rPr>
          <w:bCs/>
          <w:sz w:val="28"/>
          <w:szCs w:val="28"/>
        </w:rPr>
        <w:t>. В первую очередь это касается ведения бизнеса и устройства личной жизни.</w:t>
      </w:r>
    </w:p>
    <w:p w:rsidR="00E42340" w:rsidRDefault="00A06F75" w:rsidP="00E4234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Развитие</w:t>
      </w:r>
      <w:r w:rsidR="00E42340">
        <w:rPr>
          <w:sz w:val="28"/>
          <w:szCs w:val="28"/>
        </w:rPr>
        <w:t xml:space="preserve"> информационных технологий, темпы и направления </w:t>
      </w:r>
      <w:proofErr w:type="spellStart"/>
      <w:r w:rsidR="00E42340">
        <w:rPr>
          <w:sz w:val="28"/>
          <w:szCs w:val="28"/>
        </w:rPr>
        <w:t>интернетизации</w:t>
      </w:r>
      <w:proofErr w:type="spellEnd"/>
      <w:r w:rsidR="00C328D7">
        <w:rPr>
          <w:sz w:val="28"/>
          <w:szCs w:val="28"/>
        </w:rPr>
        <w:t xml:space="preserve"> не мог</w:t>
      </w:r>
      <w:r>
        <w:rPr>
          <w:sz w:val="28"/>
          <w:szCs w:val="28"/>
        </w:rPr>
        <w:t>ли</w:t>
      </w:r>
      <w:r w:rsidR="00E42340">
        <w:rPr>
          <w:sz w:val="28"/>
          <w:szCs w:val="28"/>
        </w:rPr>
        <w:t xml:space="preserve"> не стать предметом </w:t>
      </w:r>
      <w:r w:rsidR="00B82C94">
        <w:rPr>
          <w:sz w:val="28"/>
          <w:szCs w:val="28"/>
        </w:rPr>
        <w:t>повышенного внимания</w:t>
      </w:r>
      <w:r w:rsidR="00C328D7">
        <w:rPr>
          <w:sz w:val="28"/>
          <w:szCs w:val="28"/>
        </w:rPr>
        <w:t xml:space="preserve"> со стороны </w:t>
      </w:r>
      <w:r>
        <w:rPr>
          <w:sz w:val="28"/>
          <w:szCs w:val="28"/>
        </w:rPr>
        <w:t xml:space="preserve"> </w:t>
      </w:r>
      <w:r w:rsidR="00E42340">
        <w:rPr>
          <w:sz w:val="28"/>
          <w:szCs w:val="28"/>
        </w:rPr>
        <w:t>Правительства страны. Для расширения применения этих</w:t>
      </w:r>
      <w:r>
        <w:rPr>
          <w:sz w:val="28"/>
          <w:szCs w:val="28"/>
        </w:rPr>
        <w:t xml:space="preserve"> </w:t>
      </w:r>
      <w:r w:rsidR="00E42340">
        <w:rPr>
          <w:sz w:val="28"/>
          <w:szCs w:val="28"/>
        </w:rPr>
        <w:t xml:space="preserve">технологий гражданами, учащимися, студентами, пенсионерами, бизнесом, </w:t>
      </w:r>
      <w:r w:rsidR="00E42340" w:rsidRPr="005622D8">
        <w:rPr>
          <w:sz w:val="28"/>
          <w:szCs w:val="28"/>
        </w:rPr>
        <w:t xml:space="preserve">Правительством РФ  разработана и реализуется </w:t>
      </w:r>
      <w:r w:rsidR="00E42340" w:rsidRPr="00E42340">
        <w:rPr>
          <w:color w:val="000000"/>
          <w:sz w:val="28"/>
          <w:szCs w:val="28"/>
          <w:shd w:val="clear" w:color="auto" w:fill="FFFFFF"/>
        </w:rPr>
        <w:t>государственная программа «Информационное общество», рассчитанная на 2011-2020 годы.</w:t>
      </w:r>
    </w:p>
    <w:p w:rsidR="00E32AD0" w:rsidRPr="00E42340" w:rsidRDefault="00E32AD0" w:rsidP="00E4234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32AD0" w:rsidRDefault="00E32AD0" w:rsidP="00E42340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</w:t>
      </w:r>
      <w:r w:rsidR="007B0FA6" w:rsidRPr="007B0FA6">
        <w:rPr>
          <w:b/>
          <w:color w:val="000000"/>
          <w:sz w:val="28"/>
          <w:szCs w:val="28"/>
          <w:shd w:val="clear" w:color="auto" w:fill="FFFFFF"/>
        </w:rPr>
        <w:t>а пульсе событий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32AD0" w:rsidRDefault="00E32AD0" w:rsidP="00E32AD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2340">
        <w:rPr>
          <w:sz w:val="28"/>
          <w:szCs w:val="28"/>
        </w:rPr>
        <w:t>Мониторинг хода реализации</w:t>
      </w:r>
      <w:r w:rsidR="00E86DF7">
        <w:rPr>
          <w:sz w:val="28"/>
          <w:szCs w:val="28"/>
        </w:rPr>
        <w:t xml:space="preserve"> ряда показателей</w:t>
      </w:r>
      <w:r w:rsidRPr="00E42340">
        <w:rPr>
          <w:sz w:val="28"/>
          <w:szCs w:val="28"/>
        </w:rPr>
        <w:t xml:space="preserve"> этой программы, а также выполнения страной и регионами майского </w:t>
      </w:r>
      <w:r w:rsidRPr="00E42340">
        <w:rPr>
          <w:color w:val="000000"/>
          <w:sz w:val="28"/>
          <w:szCs w:val="28"/>
          <w:shd w:val="clear" w:color="auto" w:fill="FFFFFF"/>
        </w:rPr>
        <w:t>Указа Президента Российской Федерации «Об основных направлениях совершенствования системы государственного управления» (07.05.2012 № 601), где  обозначены цели  по этому направлению, поручено  осуществлять Росстату и его территориальным органам.</w:t>
      </w:r>
    </w:p>
    <w:p w:rsidR="00E42340" w:rsidRPr="00E42340" w:rsidRDefault="00E42340" w:rsidP="00E42340">
      <w:pPr>
        <w:ind w:firstLine="709"/>
        <w:jc w:val="both"/>
        <w:rPr>
          <w:sz w:val="28"/>
          <w:szCs w:val="28"/>
        </w:rPr>
      </w:pPr>
      <w:r w:rsidRPr="00E42340">
        <w:rPr>
          <w:sz w:val="28"/>
          <w:szCs w:val="28"/>
        </w:rPr>
        <w:t xml:space="preserve">В этих целях, начиная с 2014г. во всех </w:t>
      </w:r>
      <w:r w:rsidRPr="00E42340">
        <w:rPr>
          <w:color w:val="233F63"/>
          <w:sz w:val="28"/>
          <w:szCs w:val="28"/>
        </w:rPr>
        <w:t xml:space="preserve">субъектах </w:t>
      </w:r>
      <w:r w:rsidRPr="00E42340">
        <w:rPr>
          <w:sz w:val="28"/>
          <w:szCs w:val="28"/>
        </w:rPr>
        <w:t>Российской Федерации  органы статистики проводят выборочное наблюдение по вопросам использования населением информационных технологий и информационно-телекоммуникационных сетей</w:t>
      </w:r>
      <w:r w:rsidR="00E660CB" w:rsidRPr="00E660CB">
        <w:rPr>
          <w:sz w:val="28"/>
          <w:szCs w:val="28"/>
        </w:rPr>
        <w:t xml:space="preserve"> </w:t>
      </w:r>
      <w:r w:rsidR="00E660CB">
        <w:rPr>
          <w:sz w:val="28"/>
          <w:szCs w:val="28"/>
        </w:rPr>
        <w:t>(</w:t>
      </w:r>
      <w:r w:rsidR="00E660CB" w:rsidRPr="00B155CB">
        <w:rPr>
          <w:sz w:val="28"/>
          <w:szCs w:val="28"/>
        </w:rPr>
        <w:t>ИКТ</w:t>
      </w:r>
      <w:r w:rsidR="00E660CB">
        <w:rPr>
          <w:sz w:val="28"/>
          <w:szCs w:val="28"/>
        </w:rPr>
        <w:t>)</w:t>
      </w:r>
      <w:r w:rsidRPr="00E42340">
        <w:rPr>
          <w:sz w:val="28"/>
          <w:szCs w:val="28"/>
        </w:rPr>
        <w:t xml:space="preserve">. </w:t>
      </w:r>
    </w:p>
    <w:p w:rsidR="00C328D7" w:rsidRDefault="00E42340" w:rsidP="00C328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2340">
        <w:rPr>
          <w:sz w:val="28"/>
          <w:szCs w:val="28"/>
        </w:rPr>
        <w:t xml:space="preserve">Совсем недавно в конце марта </w:t>
      </w:r>
      <w:r>
        <w:rPr>
          <w:sz w:val="28"/>
          <w:szCs w:val="28"/>
        </w:rPr>
        <w:t xml:space="preserve">2018г. </w:t>
      </w:r>
      <w:r w:rsidR="00BB24EF">
        <w:rPr>
          <w:sz w:val="28"/>
          <w:szCs w:val="28"/>
        </w:rPr>
        <w:t xml:space="preserve">российское </w:t>
      </w:r>
      <w:r>
        <w:rPr>
          <w:sz w:val="28"/>
          <w:szCs w:val="28"/>
        </w:rPr>
        <w:t xml:space="preserve">общество </w:t>
      </w:r>
      <w:r w:rsidRPr="00E42340">
        <w:rPr>
          <w:sz w:val="28"/>
          <w:szCs w:val="28"/>
        </w:rPr>
        <w:t>получил</w:t>
      </w:r>
      <w:r>
        <w:rPr>
          <w:sz w:val="28"/>
          <w:szCs w:val="28"/>
        </w:rPr>
        <w:t>о</w:t>
      </w:r>
      <w:r w:rsidRPr="00E42340">
        <w:rPr>
          <w:sz w:val="28"/>
          <w:szCs w:val="28"/>
        </w:rPr>
        <w:t xml:space="preserve"> итоги очередного 4-го раунда этого наблюдения.  Оно проходило в течение трех недель  в 2017г.</w:t>
      </w:r>
      <w:r w:rsidR="00C80B33" w:rsidRPr="00C80B33">
        <w:rPr>
          <w:sz w:val="28"/>
          <w:szCs w:val="28"/>
        </w:rPr>
        <w:t xml:space="preserve"> </w:t>
      </w:r>
      <w:r w:rsidR="00C80B33" w:rsidRPr="00E42340">
        <w:rPr>
          <w:sz w:val="28"/>
          <w:szCs w:val="28"/>
        </w:rPr>
        <w:t>(по  неделе  в мае, октябре и ноябре)</w:t>
      </w:r>
      <w:r w:rsidRPr="00E42340">
        <w:rPr>
          <w:sz w:val="28"/>
          <w:szCs w:val="28"/>
        </w:rPr>
        <w:t xml:space="preserve"> и представляло собой   дополнительный модуль  к </w:t>
      </w:r>
      <w:r w:rsidRPr="00E42340">
        <w:rPr>
          <w:color w:val="000000"/>
          <w:sz w:val="28"/>
          <w:szCs w:val="28"/>
          <w:shd w:val="clear" w:color="auto" w:fill="FFFFFF"/>
        </w:rPr>
        <w:t xml:space="preserve">выборочному обследованию рабочей силы, которое </w:t>
      </w:r>
      <w:r>
        <w:rPr>
          <w:color w:val="000000"/>
          <w:sz w:val="28"/>
          <w:szCs w:val="28"/>
          <w:shd w:val="clear" w:color="auto" w:fill="FFFFFF"/>
        </w:rPr>
        <w:t xml:space="preserve"> статистики </w:t>
      </w:r>
      <w:r w:rsidRPr="00E42340">
        <w:rPr>
          <w:color w:val="000000"/>
          <w:sz w:val="28"/>
          <w:szCs w:val="28"/>
          <w:shd w:val="clear" w:color="auto" w:fill="FFFFFF"/>
        </w:rPr>
        <w:t>провод</w:t>
      </w:r>
      <w:r>
        <w:rPr>
          <w:color w:val="000000"/>
          <w:sz w:val="28"/>
          <w:szCs w:val="28"/>
          <w:shd w:val="clear" w:color="auto" w:fill="FFFFFF"/>
        </w:rPr>
        <w:t>ят</w:t>
      </w:r>
      <w:r w:rsidRPr="00E42340">
        <w:rPr>
          <w:color w:val="000000"/>
          <w:sz w:val="28"/>
          <w:szCs w:val="28"/>
          <w:shd w:val="clear" w:color="auto" w:fill="FFFFFF"/>
        </w:rPr>
        <w:t xml:space="preserve"> по адресам домохозяйств жителей</w:t>
      </w:r>
      <w:r>
        <w:rPr>
          <w:color w:val="000000"/>
          <w:sz w:val="28"/>
          <w:szCs w:val="28"/>
          <w:shd w:val="clear" w:color="auto" w:fill="FFFFFF"/>
        </w:rPr>
        <w:t xml:space="preserve"> страны</w:t>
      </w:r>
      <w:r w:rsidRPr="00E42340">
        <w:rPr>
          <w:color w:val="000000"/>
          <w:sz w:val="28"/>
          <w:szCs w:val="28"/>
          <w:shd w:val="clear" w:color="auto" w:fill="FFFFFF"/>
        </w:rPr>
        <w:t xml:space="preserve">  ежемесячно.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328D7" w:rsidRDefault="00E42340" w:rsidP="00C328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России участниками обследования стали 77 тыс. домохозяйств</w:t>
      </w:r>
      <w:r w:rsidR="00C328D7">
        <w:rPr>
          <w:color w:val="000000"/>
          <w:sz w:val="28"/>
          <w:szCs w:val="28"/>
          <w:shd w:val="clear" w:color="auto" w:fill="FFFFFF"/>
        </w:rPr>
        <w:t xml:space="preserve"> и постоянно проживающее в них население ст</w:t>
      </w:r>
      <w:r w:rsidR="00BB24EF">
        <w:rPr>
          <w:color w:val="000000"/>
          <w:sz w:val="28"/>
          <w:szCs w:val="28"/>
          <w:shd w:val="clear" w:color="auto" w:fill="FFFFFF"/>
        </w:rPr>
        <w:t>ар</w:t>
      </w:r>
      <w:r w:rsidR="00C328D7">
        <w:rPr>
          <w:color w:val="000000"/>
          <w:sz w:val="28"/>
          <w:szCs w:val="28"/>
          <w:shd w:val="clear" w:color="auto" w:fill="FFFFFF"/>
        </w:rPr>
        <w:t xml:space="preserve">ше 15 лет, в 33 регионе - </w:t>
      </w:r>
      <w:r w:rsidR="00C328D7" w:rsidRPr="0088696E">
        <w:rPr>
          <w:b/>
          <w:sz w:val="28"/>
          <w:szCs w:val="28"/>
        </w:rPr>
        <w:t>около 594-х тысяч</w:t>
      </w:r>
      <w:r w:rsidR="00C328D7">
        <w:rPr>
          <w:sz w:val="28"/>
          <w:szCs w:val="28"/>
        </w:rPr>
        <w:t xml:space="preserve"> домохозяйств, находящихся в большинстве муниципальных </w:t>
      </w:r>
      <w:r w:rsidR="00DB4F84">
        <w:rPr>
          <w:sz w:val="28"/>
          <w:szCs w:val="28"/>
        </w:rPr>
        <w:t>образований.</w:t>
      </w:r>
      <w:r w:rsidR="00683147">
        <w:rPr>
          <w:sz w:val="28"/>
          <w:szCs w:val="28"/>
        </w:rPr>
        <w:t xml:space="preserve"> </w:t>
      </w:r>
      <w:r w:rsidR="00C328D7" w:rsidRPr="007B0FA6">
        <w:rPr>
          <w:sz w:val="28"/>
          <w:szCs w:val="28"/>
        </w:rPr>
        <w:t xml:space="preserve"> Процент выборки </w:t>
      </w:r>
      <w:r w:rsidR="00DB4F84">
        <w:rPr>
          <w:sz w:val="28"/>
          <w:szCs w:val="28"/>
        </w:rPr>
        <w:t xml:space="preserve"> явля</w:t>
      </w:r>
      <w:r w:rsidR="00C80B33">
        <w:rPr>
          <w:sz w:val="28"/>
          <w:szCs w:val="28"/>
        </w:rPr>
        <w:t>ется</w:t>
      </w:r>
      <w:r w:rsidR="00DB4F84">
        <w:rPr>
          <w:sz w:val="28"/>
          <w:szCs w:val="28"/>
        </w:rPr>
        <w:t xml:space="preserve"> достаточным </w:t>
      </w:r>
      <w:r w:rsidR="00DB4F84" w:rsidRPr="007B0FA6">
        <w:rPr>
          <w:sz w:val="28"/>
          <w:szCs w:val="28"/>
        </w:rPr>
        <w:t xml:space="preserve">для разработки итогов в </w:t>
      </w:r>
      <w:r w:rsidR="00DB4F84" w:rsidRPr="007B0FA6">
        <w:rPr>
          <w:sz w:val="28"/>
          <w:szCs w:val="28"/>
        </w:rPr>
        <w:lastRenderedPageBreak/>
        <w:t>региональном разрезе</w:t>
      </w:r>
      <w:r w:rsidR="00DB4F84">
        <w:rPr>
          <w:sz w:val="28"/>
          <w:szCs w:val="28"/>
        </w:rPr>
        <w:t>, а для обеспечения сопоставимост</w:t>
      </w:r>
      <w:r w:rsidR="00C80B33">
        <w:rPr>
          <w:sz w:val="28"/>
          <w:szCs w:val="28"/>
        </w:rPr>
        <w:t>и с предшествующими раундами    его диапазон всегда</w:t>
      </w:r>
      <w:r w:rsidR="00DB4F84">
        <w:rPr>
          <w:sz w:val="28"/>
          <w:szCs w:val="28"/>
        </w:rPr>
        <w:t xml:space="preserve"> одинаков.  В</w:t>
      </w:r>
      <w:r w:rsidR="00C328D7" w:rsidRPr="007B0FA6">
        <w:rPr>
          <w:color w:val="000000"/>
          <w:sz w:val="28"/>
          <w:szCs w:val="28"/>
          <w:shd w:val="clear" w:color="auto" w:fill="FFFFFF"/>
        </w:rPr>
        <w:t xml:space="preserve">ключение в опрос респондентов  в  возрасте </w:t>
      </w:r>
      <w:r w:rsidR="00C328D7" w:rsidRPr="00DE179B">
        <w:rPr>
          <w:b/>
          <w:color w:val="000000"/>
          <w:sz w:val="28"/>
          <w:szCs w:val="28"/>
          <w:shd w:val="clear" w:color="auto" w:fill="FFFFFF"/>
        </w:rPr>
        <w:t>от</w:t>
      </w:r>
      <w:r w:rsidR="00C328D7" w:rsidRPr="00DE179B">
        <w:rPr>
          <w:b/>
          <w:sz w:val="28"/>
          <w:szCs w:val="28"/>
        </w:rPr>
        <w:t xml:space="preserve"> 15</w:t>
      </w:r>
      <w:r w:rsidR="00C80B33">
        <w:rPr>
          <w:b/>
          <w:sz w:val="28"/>
          <w:szCs w:val="28"/>
        </w:rPr>
        <w:t xml:space="preserve"> лет</w:t>
      </w:r>
      <w:r w:rsidR="00C328D7" w:rsidRPr="00DE179B">
        <w:rPr>
          <w:b/>
          <w:sz w:val="28"/>
          <w:szCs w:val="28"/>
        </w:rPr>
        <w:t xml:space="preserve"> и старше</w:t>
      </w:r>
      <w:r w:rsidR="00C328D7" w:rsidRPr="007B0FA6">
        <w:rPr>
          <w:sz w:val="28"/>
          <w:szCs w:val="28"/>
        </w:rPr>
        <w:t xml:space="preserve"> </w:t>
      </w:r>
      <w:r w:rsidR="00DB4F84">
        <w:rPr>
          <w:sz w:val="28"/>
          <w:szCs w:val="28"/>
        </w:rPr>
        <w:t>является нововведением этого раунда и соответствует стандартам   международной  статистической практик</w:t>
      </w:r>
      <w:r w:rsidR="00A334A8">
        <w:rPr>
          <w:sz w:val="28"/>
          <w:szCs w:val="28"/>
        </w:rPr>
        <w:t>и</w:t>
      </w:r>
      <w:r w:rsidR="00DB4F84">
        <w:rPr>
          <w:sz w:val="28"/>
          <w:szCs w:val="28"/>
        </w:rPr>
        <w:t xml:space="preserve">. </w:t>
      </w:r>
      <w:r w:rsidR="00C328D7" w:rsidRPr="007B0FA6">
        <w:rPr>
          <w:sz w:val="28"/>
          <w:szCs w:val="28"/>
        </w:rPr>
        <w:t>Раньше</w:t>
      </w:r>
      <w:r w:rsidR="00C328D7" w:rsidRPr="007B0FA6">
        <w:rPr>
          <w:color w:val="000000"/>
          <w:sz w:val="28"/>
          <w:szCs w:val="28"/>
          <w:shd w:val="clear" w:color="auto" w:fill="FFFFFF"/>
        </w:rPr>
        <w:t xml:space="preserve"> </w:t>
      </w:r>
      <w:r w:rsidR="00C328D7" w:rsidRPr="007B0FA6">
        <w:rPr>
          <w:sz w:val="28"/>
          <w:szCs w:val="28"/>
        </w:rPr>
        <w:t>в опросе участвовали  респонденты  от 15 до 72-х лет.</w:t>
      </w:r>
    </w:p>
    <w:p w:rsidR="00E32AD0" w:rsidRDefault="00E32AD0" w:rsidP="00C328D7">
      <w:pPr>
        <w:ind w:firstLine="709"/>
        <w:jc w:val="both"/>
        <w:rPr>
          <w:sz w:val="28"/>
          <w:szCs w:val="28"/>
        </w:rPr>
      </w:pPr>
    </w:p>
    <w:p w:rsidR="00284200" w:rsidRPr="00A75AC8" w:rsidRDefault="00A75AC8" w:rsidP="00C328D7">
      <w:pPr>
        <w:ind w:firstLine="709"/>
        <w:jc w:val="both"/>
        <w:rPr>
          <w:b/>
          <w:sz w:val="28"/>
          <w:szCs w:val="28"/>
        </w:rPr>
      </w:pPr>
      <w:r w:rsidRPr="00A75AC8">
        <w:rPr>
          <w:b/>
          <w:sz w:val="28"/>
          <w:szCs w:val="28"/>
        </w:rPr>
        <w:t xml:space="preserve">Замер </w:t>
      </w:r>
      <w:r w:rsidR="00284200" w:rsidRPr="00A75AC8">
        <w:rPr>
          <w:b/>
          <w:sz w:val="28"/>
          <w:szCs w:val="28"/>
        </w:rPr>
        <w:t xml:space="preserve"> от «А» до «Я»</w:t>
      </w:r>
    </w:p>
    <w:p w:rsidR="00E44AF6" w:rsidRDefault="00BB24EF" w:rsidP="00E44AF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B0FA6">
        <w:rPr>
          <w:sz w:val="28"/>
          <w:szCs w:val="28"/>
        </w:rPr>
        <w:t>В результате</w:t>
      </w:r>
      <w:r w:rsidR="00761BD8">
        <w:rPr>
          <w:sz w:val="28"/>
          <w:szCs w:val="28"/>
        </w:rPr>
        <w:t xml:space="preserve"> наблюдений</w:t>
      </w:r>
      <w:r w:rsidR="00DE179B" w:rsidRPr="00DE179B">
        <w:rPr>
          <w:sz w:val="28"/>
          <w:szCs w:val="28"/>
        </w:rPr>
        <w:t xml:space="preserve"> </w:t>
      </w:r>
      <w:r w:rsidR="00DE179B">
        <w:rPr>
          <w:sz w:val="28"/>
          <w:szCs w:val="28"/>
        </w:rPr>
        <w:t>за 2014-2017гг.</w:t>
      </w:r>
      <w:r w:rsidR="00DE179B" w:rsidRPr="007B0FA6">
        <w:rPr>
          <w:sz w:val="28"/>
          <w:szCs w:val="28"/>
        </w:rPr>
        <w:t xml:space="preserve"> </w:t>
      </w:r>
      <w:r w:rsidRPr="007B0FA6">
        <w:rPr>
          <w:sz w:val="28"/>
          <w:szCs w:val="28"/>
        </w:rPr>
        <w:t>получ</w:t>
      </w:r>
      <w:r w:rsidR="00271E58">
        <w:rPr>
          <w:sz w:val="28"/>
          <w:szCs w:val="28"/>
        </w:rPr>
        <w:t>ен</w:t>
      </w:r>
      <w:r w:rsidRPr="007B0FA6">
        <w:rPr>
          <w:sz w:val="28"/>
          <w:szCs w:val="28"/>
        </w:rPr>
        <w:t xml:space="preserve"> детализированный и разносторонний информационный ресурс, характеризующий использование информационных технологий и информаци</w:t>
      </w:r>
      <w:r w:rsidR="00E86DF7">
        <w:rPr>
          <w:sz w:val="28"/>
          <w:szCs w:val="28"/>
        </w:rPr>
        <w:t xml:space="preserve">онно-телекоммуникационных </w:t>
      </w:r>
      <w:proofErr w:type="gramStart"/>
      <w:r w:rsidR="00E86DF7">
        <w:rPr>
          <w:sz w:val="28"/>
          <w:szCs w:val="28"/>
        </w:rPr>
        <w:t>сетей</w:t>
      </w:r>
      <w:proofErr w:type="gramEnd"/>
      <w:r w:rsidRPr="007B0FA6">
        <w:rPr>
          <w:sz w:val="28"/>
          <w:szCs w:val="28"/>
        </w:rPr>
        <w:t xml:space="preserve"> как домашним</w:t>
      </w:r>
      <w:r w:rsidR="00761BD8">
        <w:rPr>
          <w:sz w:val="28"/>
          <w:szCs w:val="28"/>
        </w:rPr>
        <w:t>и хозяйствами</w:t>
      </w:r>
      <w:r w:rsidRPr="007B0FA6">
        <w:rPr>
          <w:sz w:val="28"/>
          <w:szCs w:val="28"/>
        </w:rPr>
        <w:t>, так и его членами в разрезе страны, федеральных округов и регионов</w:t>
      </w:r>
      <w:r w:rsidR="00DE179B">
        <w:rPr>
          <w:sz w:val="28"/>
          <w:szCs w:val="28"/>
        </w:rPr>
        <w:t>.</w:t>
      </w:r>
      <w:r w:rsidR="00271E58">
        <w:rPr>
          <w:sz w:val="28"/>
          <w:szCs w:val="28"/>
        </w:rPr>
        <w:t xml:space="preserve"> </w:t>
      </w:r>
      <w:r w:rsidR="00E44AF6">
        <w:rPr>
          <w:sz w:val="28"/>
          <w:szCs w:val="28"/>
        </w:rPr>
        <w:t>Причем</w:t>
      </w:r>
      <w:r w:rsidR="00761BD8">
        <w:rPr>
          <w:sz w:val="28"/>
          <w:szCs w:val="28"/>
        </w:rPr>
        <w:t>,</w:t>
      </w:r>
      <w:r w:rsidR="00E44AF6">
        <w:rPr>
          <w:sz w:val="28"/>
          <w:szCs w:val="28"/>
        </w:rPr>
        <w:t xml:space="preserve"> результаты увязаны с местом</w:t>
      </w:r>
      <w:r w:rsidR="00E44AF6" w:rsidRPr="00B155CB">
        <w:rPr>
          <w:sz w:val="28"/>
          <w:szCs w:val="28"/>
        </w:rPr>
        <w:t xml:space="preserve"> проживания домохозяйства</w:t>
      </w:r>
      <w:r w:rsidR="00E44AF6">
        <w:rPr>
          <w:sz w:val="28"/>
          <w:szCs w:val="28"/>
        </w:rPr>
        <w:t xml:space="preserve"> </w:t>
      </w:r>
      <w:r w:rsidR="00E44AF6" w:rsidRPr="00B155CB">
        <w:rPr>
          <w:sz w:val="28"/>
          <w:szCs w:val="28"/>
        </w:rPr>
        <w:t>(городская и сельская местность), возраст</w:t>
      </w:r>
      <w:r w:rsidR="00E44AF6">
        <w:rPr>
          <w:sz w:val="28"/>
          <w:szCs w:val="28"/>
        </w:rPr>
        <w:t xml:space="preserve">ом и </w:t>
      </w:r>
      <w:r w:rsidR="00E44AF6" w:rsidRPr="00B155CB">
        <w:rPr>
          <w:sz w:val="28"/>
          <w:szCs w:val="28"/>
        </w:rPr>
        <w:t>гендерной принадлежност</w:t>
      </w:r>
      <w:r w:rsidR="00E44AF6">
        <w:rPr>
          <w:sz w:val="28"/>
          <w:szCs w:val="28"/>
        </w:rPr>
        <w:t>ью респондентов.</w:t>
      </w:r>
      <w:r w:rsidR="00E44AF6" w:rsidRPr="00B155CB">
        <w:rPr>
          <w:sz w:val="28"/>
          <w:szCs w:val="28"/>
        </w:rPr>
        <w:t xml:space="preserve"> </w:t>
      </w:r>
    </w:p>
    <w:p w:rsidR="00DE179B" w:rsidRDefault="00761BD8" w:rsidP="00BB24EF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И</w:t>
      </w:r>
      <w:r w:rsidR="00284200">
        <w:rPr>
          <w:sz w:val="28"/>
          <w:szCs w:val="28"/>
        </w:rPr>
        <w:t>нформация</w:t>
      </w:r>
      <w:r>
        <w:rPr>
          <w:sz w:val="28"/>
          <w:szCs w:val="28"/>
        </w:rPr>
        <w:t xml:space="preserve"> касается наличия</w:t>
      </w:r>
      <w:r w:rsidR="00284200">
        <w:rPr>
          <w:sz w:val="28"/>
          <w:szCs w:val="28"/>
        </w:rPr>
        <w:t xml:space="preserve"> и характеристик  </w:t>
      </w:r>
      <w:r w:rsidR="00BB24EF" w:rsidRPr="007B0FA6">
        <w:rPr>
          <w:sz w:val="28"/>
          <w:szCs w:val="28"/>
        </w:rPr>
        <w:t>выхода</w:t>
      </w:r>
      <w:r w:rsidR="00284200">
        <w:rPr>
          <w:sz w:val="28"/>
          <w:szCs w:val="28"/>
        </w:rPr>
        <w:t xml:space="preserve"> в сеть Интернет в домохозяйствах, </w:t>
      </w:r>
      <w:r>
        <w:rPr>
          <w:sz w:val="28"/>
          <w:szCs w:val="28"/>
        </w:rPr>
        <w:t>использования</w:t>
      </w:r>
      <w:r w:rsidR="00284200">
        <w:rPr>
          <w:sz w:val="28"/>
          <w:szCs w:val="28"/>
        </w:rPr>
        <w:t xml:space="preserve"> персональных компьютеров, </w:t>
      </w:r>
      <w:r>
        <w:rPr>
          <w:iCs/>
          <w:sz w:val="28"/>
          <w:szCs w:val="28"/>
        </w:rPr>
        <w:t>получения</w:t>
      </w:r>
      <w:r w:rsidR="00BB24EF" w:rsidRPr="007B0FA6">
        <w:rPr>
          <w:iCs/>
          <w:sz w:val="28"/>
          <w:szCs w:val="28"/>
        </w:rPr>
        <w:t xml:space="preserve"> государственных и м</w:t>
      </w:r>
      <w:r w:rsidR="00284200">
        <w:rPr>
          <w:iCs/>
          <w:sz w:val="28"/>
          <w:szCs w:val="28"/>
        </w:rPr>
        <w:t>униципальных услуг в электронной форме,</w:t>
      </w:r>
      <w:r w:rsidRPr="00761BD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iCs/>
          <w:sz w:val="28"/>
          <w:szCs w:val="28"/>
        </w:rPr>
        <w:t xml:space="preserve">  </w:t>
      </w:r>
      <w:r w:rsidRPr="007B0FA6">
        <w:rPr>
          <w:iCs/>
          <w:sz w:val="28"/>
          <w:szCs w:val="28"/>
        </w:rPr>
        <w:t>сети Интернет для заказов товаров и/или</w:t>
      </w:r>
      <w:r>
        <w:rPr>
          <w:iCs/>
          <w:sz w:val="28"/>
          <w:szCs w:val="28"/>
        </w:rPr>
        <w:t xml:space="preserve"> услуг,</w:t>
      </w:r>
      <w:r w:rsidR="00BB24EF" w:rsidRPr="007B0FA6">
        <w:rPr>
          <w:sz w:val="28"/>
          <w:szCs w:val="28"/>
        </w:rPr>
        <w:t xml:space="preserve"> </w:t>
      </w:r>
      <w:r w:rsidR="00BB24EF" w:rsidRPr="007B0FA6">
        <w:rPr>
          <w:iCs/>
          <w:sz w:val="28"/>
          <w:szCs w:val="28"/>
        </w:rPr>
        <w:t>оценк</w:t>
      </w:r>
      <w:r>
        <w:rPr>
          <w:iCs/>
          <w:sz w:val="28"/>
          <w:szCs w:val="28"/>
        </w:rPr>
        <w:t>и</w:t>
      </w:r>
      <w:r w:rsidR="00BB24EF" w:rsidRPr="007B0FA6">
        <w:rPr>
          <w:iCs/>
          <w:sz w:val="28"/>
          <w:szCs w:val="28"/>
        </w:rPr>
        <w:t xml:space="preserve"> влияния информационных технологий и информационно-телекоммуникационных сетей на жизнь</w:t>
      </w:r>
      <w:r>
        <w:rPr>
          <w:iCs/>
          <w:sz w:val="28"/>
          <w:szCs w:val="28"/>
        </w:rPr>
        <w:t xml:space="preserve"> человека. </w:t>
      </w:r>
      <w:r w:rsidR="00DE179B" w:rsidRPr="00E42340">
        <w:rPr>
          <w:sz w:val="28"/>
          <w:szCs w:val="28"/>
        </w:rPr>
        <w:t xml:space="preserve">Правительство запланировало проведение </w:t>
      </w:r>
      <w:r w:rsidR="00C940B6">
        <w:rPr>
          <w:sz w:val="28"/>
          <w:szCs w:val="28"/>
        </w:rPr>
        <w:t xml:space="preserve"> подобных </w:t>
      </w:r>
      <w:r w:rsidR="00DE179B" w:rsidRPr="00E42340">
        <w:rPr>
          <w:sz w:val="28"/>
          <w:szCs w:val="28"/>
        </w:rPr>
        <w:t>наблюдений по 2020 год включительно.</w:t>
      </w:r>
    </w:p>
    <w:p w:rsidR="00E660CB" w:rsidRDefault="00E660CB" w:rsidP="00BB24EF">
      <w:pPr>
        <w:ind w:firstLine="709"/>
        <w:jc w:val="both"/>
        <w:rPr>
          <w:iCs/>
          <w:sz w:val="28"/>
          <w:szCs w:val="28"/>
        </w:rPr>
      </w:pPr>
    </w:p>
    <w:p w:rsidR="00A75AC8" w:rsidRPr="00A75AC8" w:rsidRDefault="00A75AC8" w:rsidP="00E660CB">
      <w:pPr>
        <w:ind w:firstLine="709"/>
        <w:jc w:val="both"/>
        <w:rPr>
          <w:b/>
          <w:iCs/>
          <w:sz w:val="28"/>
          <w:szCs w:val="28"/>
        </w:rPr>
      </w:pPr>
      <w:r w:rsidRPr="00A75AC8">
        <w:rPr>
          <w:b/>
          <w:iCs/>
          <w:sz w:val="28"/>
          <w:szCs w:val="28"/>
        </w:rPr>
        <w:t>В основе всего демография</w:t>
      </w:r>
      <w:r w:rsidR="00B0574B">
        <w:rPr>
          <w:b/>
          <w:iCs/>
          <w:sz w:val="28"/>
          <w:szCs w:val="28"/>
        </w:rPr>
        <w:t>…</w:t>
      </w:r>
      <w:r w:rsidR="009B72F9">
        <w:rPr>
          <w:b/>
          <w:iCs/>
          <w:sz w:val="28"/>
          <w:szCs w:val="28"/>
        </w:rPr>
        <w:t>?</w:t>
      </w:r>
    </w:p>
    <w:p w:rsidR="00E660CB" w:rsidRPr="00C036F6" w:rsidRDefault="00E660CB" w:rsidP="00E660CB">
      <w:pPr>
        <w:ind w:firstLine="709"/>
        <w:jc w:val="both"/>
        <w:rPr>
          <w:sz w:val="28"/>
          <w:szCs w:val="28"/>
        </w:rPr>
      </w:pPr>
      <w:r w:rsidRPr="00B155CB">
        <w:rPr>
          <w:sz w:val="28"/>
          <w:szCs w:val="28"/>
        </w:rPr>
        <w:t xml:space="preserve">Сравнительный анализ итогов </w:t>
      </w:r>
      <w:r>
        <w:rPr>
          <w:sz w:val="28"/>
          <w:szCs w:val="28"/>
        </w:rPr>
        <w:t xml:space="preserve">наблюдения </w:t>
      </w:r>
      <w:r w:rsidRPr="00B155CB">
        <w:rPr>
          <w:sz w:val="28"/>
          <w:szCs w:val="28"/>
        </w:rPr>
        <w:t xml:space="preserve">ИКТ за ряд лет позволяет  </w:t>
      </w:r>
      <w:r>
        <w:rPr>
          <w:sz w:val="28"/>
          <w:szCs w:val="28"/>
        </w:rPr>
        <w:t xml:space="preserve"> </w:t>
      </w:r>
      <w:r w:rsidRPr="00C036F6">
        <w:rPr>
          <w:sz w:val="28"/>
          <w:szCs w:val="28"/>
        </w:rPr>
        <w:t xml:space="preserve">говорить о прогрессе в приобщении  населения </w:t>
      </w:r>
      <w:r w:rsidR="00C036F6" w:rsidRPr="00C036F6">
        <w:rPr>
          <w:sz w:val="28"/>
          <w:szCs w:val="28"/>
        </w:rPr>
        <w:t xml:space="preserve"> Владимирской </w:t>
      </w:r>
      <w:r w:rsidRPr="00C036F6">
        <w:rPr>
          <w:sz w:val="28"/>
          <w:szCs w:val="28"/>
        </w:rPr>
        <w:t xml:space="preserve">области  к миру информационных технологий и </w:t>
      </w:r>
      <w:r w:rsidR="00C940B6" w:rsidRPr="00C036F6">
        <w:rPr>
          <w:sz w:val="28"/>
          <w:szCs w:val="28"/>
        </w:rPr>
        <w:t>росту популярности сети Интернет.</w:t>
      </w:r>
      <w:r w:rsidRPr="00C036F6">
        <w:rPr>
          <w:sz w:val="28"/>
          <w:szCs w:val="28"/>
        </w:rPr>
        <w:t xml:space="preserve"> Если в   2015г. число пользователей сетью Интернет – было на уровне 7</w:t>
      </w:r>
      <w:r w:rsidR="00683147">
        <w:rPr>
          <w:sz w:val="28"/>
          <w:szCs w:val="28"/>
        </w:rPr>
        <w:t>0 человек  из 100, то в 2016г. -</w:t>
      </w:r>
      <w:r w:rsidRPr="00C036F6">
        <w:rPr>
          <w:sz w:val="28"/>
          <w:szCs w:val="28"/>
        </w:rPr>
        <w:t xml:space="preserve"> уже 73, в 2017г. - 79. </w:t>
      </w:r>
      <w:r w:rsidR="00C940B6" w:rsidRPr="00C036F6">
        <w:rPr>
          <w:color w:val="000000"/>
          <w:sz w:val="28"/>
          <w:szCs w:val="28"/>
        </w:rPr>
        <w:t>В общей численности населения</w:t>
      </w:r>
      <w:r w:rsidR="00C940B6" w:rsidRPr="00C036F6">
        <w:rPr>
          <w:sz w:val="28"/>
          <w:szCs w:val="28"/>
        </w:rPr>
        <w:t xml:space="preserve">   возросла </w:t>
      </w:r>
      <w:r w:rsidR="003D5CAC" w:rsidRPr="00C036F6">
        <w:rPr>
          <w:sz w:val="28"/>
          <w:szCs w:val="28"/>
        </w:rPr>
        <w:t xml:space="preserve"> и </w:t>
      </w:r>
      <w:r w:rsidR="00C940B6" w:rsidRPr="00C036F6">
        <w:rPr>
          <w:sz w:val="28"/>
          <w:szCs w:val="28"/>
        </w:rPr>
        <w:t xml:space="preserve">  </w:t>
      </w:r>
      <w:r w:rsidR="00C940B6" w:rsidRPr="00C036F6">
        <w:rPr>
          <w:color w:val="000000"/>
          <w:sz w:val="28"/>
          <w:szCs w:val="28"/>
        </w:rPr>
        <w:t>доля  активных пользователей сети</w:t>
      </w:r>
      <w:r w:rsidR="00C80B33">
        <w:rPr>
          <w:color w:val="000000"/>
          <w:sz w:val="28"/>
          <w:szCs w:val="28"/>
        </w:rPr>
        <w:t xml:space="preserve"> (не реже одного раза в неделю) </w:t>
      </w:r>
      <w:r w:rsidR="00C940B6" w:rsidRPr="00C036F6">
        <w:rPr>
          <w:color w:val="000000"/>
          <w:sz w:val="28"/>
          <w:szCs w:val="28"/>
        </w:rPr>
        <w:t xml:space="preserve">  </w:t>
      </w:r>
      <w:r w:rsidR="00C80B33" w:rsidRPr="00C036F6">
        <w:rPr>
          <w:color w:val="000000"/>
          <w:sz w:val="28"/>
          <w:szCs w:val="28"/>
        </w:rPr>
        <w:t>с 63% в 2015г. до 73%  в 2017г</w:t>
      </w:r>
      <w:r w:rsidR="00C80B33">
        <w:rPr>
          <w:color w:val="000000"/>
          <w:sz w:val="28"/>
          <w:szCs w:val="28"/>
        </w:rPr>
        <w:t>.</w:t>
      </w:r>
      <w:r w:rsidR="00C940B6" w:rsidRPr="00C036F6">
        <w:rPr>
          <w:sz w:val="28"/>
          <w:szCs w:val="28"/>
        </w:rPr>
        <w:t xml:space="preserve"> </w:t>
      </w:r>
      <w:r w:rsidRPr="00C036F6">
        <w:rPr>
          <w:color w:val="000000"/>
          <w:sz w:val="28"/>
          <w:szCs w:val="28"/>
        </w:rPr>
        <w:t xml:space="preserve">  </w:t>
      </w:r>
    </w:p>
    <w:p w:rsidR="00052CAC" w:rsidRPr="009B72F9" w:rsidRDefault="003D5CAC" w:rsidP="00637D72">
      <w:pPr>
        <w:ind w:firstLine="709"/>
        <w:jc w:val="both"/>
        <w:rPr>
          <w:sz w:val="28"/>
          <w:szCs w:val="28"/>
        </w:rPr>
      </w:pPr>
      <w:r w:rsidRPr="009B72F9">
        <w:rPr>
          <w:sz w:val="28"/>
          <w:szCs w:val="28"/>
        </w:rPr>
        <w:t xml:space="preserve">Значительно вырос и </w:t>
      </w:r>
      <w:r w:rsidR="00E660CB" w:rsidRPr="009B72F9">
        <w:rPr>
          <w:sz w:val="28"/>
          <w:szCs w:val="28"/>
        </w:rPr>
        <w:t xml:space="preserve">показатель </w:t>
      </w:r>
      <w:proofErr w:type="spellStart"/>
      <w:r w:rsidRPr="009B72F9">
        <w:rPr>
          <w:sz w:val="28"/>
          <w:szCs w:val="28"/>
        </w:rPr>
        <w:t>интернетизации</w:t>
      </w:r>
      <w:proofErr w:type="spellEnd"/>
      <w:r w:rsidRPr="009B72F9">
        <w:rPr>
          <w:sz w:val="28"/>
          <w:szCs w:val="28"/>
        </w:rPr>
        <w:t xml:space="preserve"> </w:t>
      </w:r>
      <w:r w:rsidR="00E660CB" w:rsidRPr="00C80B33">
        <w:rPr>
          <w:b/>
          <w:sz w:val="28"/>
          <w:szCs w:val="28"/>
        </w:rPr>
        <w:t xml:space="preserve">в разрезе домохозяйств. </w:t>
      </w:r>
      <w:r w:rsidR="00E660CB" w:rsidRPr="009B72F9">
        <w:rPr>
          <w:sz w:val="28"/>
          <w:szCs w:val="28"/>
        </w:rPr>
        <w:t xml:space="preserve">Так, в 2014г. возможность выхода в сеть Интернет  имели - 68% домохозяйств </w:t>
      </w:r>
      <w:r w:rsidR="009B72F9" w:rsidRPr="009B72F9">
        <w:rPr>
          <w:sz w:val="28"/>
          <w:szCs w:val="28"/>
        </w:rPr>
        <w:t xml:space="preserve"> </w:t>
      </w:r>
      <w:proofErr w:type="spellStart"/>
      <w:r w:rsidR="009B72F9" w:rsidRPr="009B72F9">
        <w:rPr>
          <w:sz w:val="28"/>
          <w:szCs w:val="28"/>
        </w:rPr>
        <w:t>владимирцев</w:t>
      </w:r>
      <w:proofErr w:type="spellEnd"/>
      <w:r w:rsidR="009B72F9" w:rsidRPr="009B72F9">
        <w:rPr>
          <w:sz w:val="28"/>
          <w:szCs w:val="28"/>
        </w:rPr>
        <w:t xml:space="preserve"> </w:t>
      </w:r>
      <w:r w:rsidR="00E660CB" w:rsidRPr="009B72F9">
        <w:rPr>
          <w:sz w:val="28"/>
          <w:szCs w:val="28"/>
        </w:rPr>
        <w:t xml:space="preserve"> в общем объеме домохозяйств, в 2015г. - 69%, в 2016г. - 73%. В 2017г. </w:t>
      </w:r>
      <w:r w:rsidRPr="009B72F9">
        <w:rPr>
          <w:sz w:val="28"/>
          <w:szCs w:val="28"/>
        </w:rPr>
        <w:t xml:space="preserve">данный </w:t>
      </w:r>
      <w:r w:rsidR="00E660CB" w:rsidRPr="009B72F9">
        <w:rPr>
          <w:sz w:val="28"/>
          <w:szCs w:val="28"/>
        </w:rPr>
        <w:t xml:space="preserve">показатель немного </w:t>
      </w:r>
      <w:r w:rsidRPr="009B72F9">
        <w:rPr>
          <w:sz w:val="28"/>
          <w:szCs w:val="28"/>
        </w:rPr>
        <w:t>уменьшился</w:t>
      </w:r>
      <w:r w:rsidR="00E660CB" w:rsidRPr="009B72F9">
        <w:rPr>
          <w:sz w:val="28"/>
          <w:szCs w:val="28"/>
        </w:rPr>
        <w:t xml:space="preserve"> - 72,4%.</w:t>
      </w:r>
    </w:p>
    <w:p w:rsidR="00C036F6" w:rsidRPr="00C80B33" w:rsidRDefault="00E660CB" w:rsidP="00B0574B">
      <w:pPr>
        <w:ind w:firstLine="709"/>
        <w:jc w:val="both"/>
        <w:rPr>
          <w:sz w:val="28"/>
          <w:szCs w:val="28"/>
        </w:rPr>
      </w:pPr>
      <w:r w:rsidRPr="00C036F6">
        <w:rPr>
          <w:sz w:val="28"/>
          <w:szCs w:val="28"/>
        </w:rPr>
        <w:t>Изменение не так значительно, чтобы делать далеко идущие выводы.</w:t>
      </w:r>
      <w:r w:rsidR="00B3511E" w:rsidRPr="00C036F6">
        <w:rPr>
          <w:sz w:val="28"/>
          <w:szCs w:val="28"/>
        </w:rPr>
        <w:t xml:space="preserve"> </w:t>
      </w:r>
      <w:r w:rsidRPr="00C036F6">
        <w:rPr>
          <w:sz w:val="28"/>
          <w:szCs w:val="28"/>
        </w:rPr>
        <w:t xml:space="preserve"> Тем не менее, повод для анализа </w:t>
      </w:r>
      <w:r w:rsidR="003D5CAC" w:rsidRPr="00C036F6">
        <w:rPr>
          <w:sz w:val="28"/>
          <w:szCs w:val="28"/>
        </w:rPr>
        <w:t xml:space="preserve"> есть</w:t>
      </w:r>
      <w:r w:rsidR="009B72F9">
        <w:rPr>
          <w:sz w:val="28"/>
          <w:szCs w:val="28"/>
        </w:rPr>
        <w:t xml:space="preserve"> и эти тренды, безусловно, станут пищей для ума экспертов, аналитиков, структур, ответственных за реализацию программы «Информационное общество». </w:t>
      </w:r>
      <w:r w:rsidR="00EB4444">
        <w:rPr>
          <w:sz w:val="28"/>
          <w:szCs w:val="28"/>
        </w:rPr>
        <w:t>Если рассматривать тенденции в статистических показателях, с</w:t>
      </w:r>
      <w:r w:rsidR="000C5416" w:rsidRPr="00C036F6">
        <w:rPr>
          <w:sz w:val="28"/>
          <w:szCs w:val="28"/>
        </w:rPr>
        <w:t>реди</w:t>
      </w:r>
      <w:r w:rsidR="003D5CAC" w:rsidRPr="00C036F6">
        <w:rPr>
          <w:sz w:val="28"/>
          <w:szCs w:val="28"/>
        </w:rPr>
        <w:t xml:space="preserve"> возможных</w:t>
      </w:r>
      <w:r w:rsidR="000C5416" w:rsidRPr="00C036F6">
        <w:rPr>
          <w:sz w:val="28"/>
          <w:szCs w:val="28"/>
        </w:rPr>
        <w:t xml:space="preserve"> причин </w:t>
      </w:r>
      <w:r w:rsidR="002A5CAF">
        <w:rPr>
          <w:sz w:val="28"/>
          <w:szCs w:val="28"/>
        </w:rPr>
        <w:t>можно назвать</w:t>
      </w:r>
      <w:r w:rsidR="00B3511E" w:rsidRPr="00C036F6">
        <w:rPr>
          <w:sz w:val="28"/>
          <w:szCs w:val="28"/>
        </w:rPr>
        <w:t xml:space="preserve"> </w:t>
      </w:r>
      <w:r w:rsidR="00637D72" w:rsidRPr="00C036F6">
        <w:rPr>
          <w:sz w:val="28"/>
          <w:szCs w:val="28"/>
        </w:rPr>
        <w:t>негативны</w:t>
      </w:r>
      <w:r w:rsidR="00EB4444">
        <w:rPr>
          <w:sz w:val="28"/>
          <w:szCs w:val="28"/>
        </w:rPr>
        <w:t>е</w:t>
      </w:r>
      <w:r w:rsidR="00637D72" w:rsidRPr="00C036F6">
        <w:rPr>
          <w:sz w:val="28"/>
          <w:szCs w:val="28"/>
        </w:rPr>
        <w:t xml:space="preserve"> </w:t>
      </w:r>
      <w:r w:rsidR="00EB4444">
        <w:rPr>
          <w:sz w:val="28"/>
          <w:szCs w:val="28"/>
        </w:rPr>
        <w:t>демографические</w:t>
      </w:r>
      <w:r w:rsidR="00B3511E" w:rsidRPr="00C036F6">
        <w:rPr>
          <w:sz w:val="28"/>
          <w:szCs w:val="28"/>
        </w:rPr>
        <w:t xml:space="preserve"> </w:t>
      </w:r>
      <w:r w:rsidR="003D5CAC" w:rsidRPr="00C036F6">
        <w:rPr>
          <w:sz w:val="28"/>
          <w:szCs w:val="28"/>
        </w:rPr>
        <w:t>процесс</w:t>
      </w:r>
      <w:r w:rsidR="00EB4444">
        <w:rPr>
          <w:sz w:val="28"/>
          <w:szCs w:val="28"/>
        </w:rPr>
        <w:t>ы</w:t>
      </w:r>
      <w:r w:rsidR="00B3511E" w:rsidRPr="00C036F6">
        <w:rPr>
          <w:sz w:val="28"/>
          <w:szCs w:val="28"/>
        </w:rPr>
        <w:t>, происходящи</w:t>
      </w:r>
      <w:r w:rsidR="00EB4444">
        <w:rPr>
          <w:sz w:val="28"/>
          <w:szCs w:val="28"/>
        </w:rPr>
        <w:t>е</w:t>
      </w:r>
      <w:r w:rsidR="00B3511E" w:rsidRPr="00C036F6">
        <w:rPr>
          <w:sz w:val="28"/>
          <w:szCs w:val="28"/>
        </w:rPr>
        <w:t xml:space="preserve"> в </w:t>
      </w:r>
      <w:r w:rsidR="00EB4444">
        <w:rPr>
          <w:sz w:val="28"/>
          <w:szCs w:val="28"/>
        </w:rPr>
        <w:t>возрастном</w:t>
      </w:r>
      <w:r w:rsidR="00B3511E" w:rsidRPr="00C036F6">
        <w:rPr>
          <w:sz w:val="28"/>
          <w:szCs w:val="28"/>
        </w:rPr>
        <w:t xml:space="preserve"> составе населения</w:t>
      </w:r>
      <w:r w:rsidR="00B0574B" w:rsidRPr="00C036F6">
        <w:rPr>
          <w:sz w:val="28"/>
          <w:szCs w:val="28"/>
        </w:rPr>
        <w:t>.</w:t>
      </w:r>
      <w:r w:rsidR="000C5416" w:rsidRPr="00C036F6">
        <w:rPr>
          <w:sz w:val="28"/>
          <w:szCs w:val="28"/>
        </w:rPr>
        <w:t xml:space="preserve">  Доля </w:t>
      </w:r>
      <w:proofErr w:type="spellStart"/>
      <w:r w:rsidR="000C5416" w:rsidRPr="00C036F6">
        <w:rPr>
          <w:sz w:val="28"/>
          <w:szCs w:val="28"/>
        </w:rPr>
        <w:t>владимирцев</w:t>
      </w:r>
      <w:proofErr w:type="spellEnd"/>
      <w:r w:rsidR="000C5416" w:rsidRPr="00C036F6">
        <w:rPr>
          <w:sz w:val="28"/>
          <w:szCs w:val="28"/>
        </w:rPr>
        <w:t xml:space="preserve"> </w:t>
      </w:r>
      <w:r w:rsidR="00501634">
        <w:rPr>
          <w:sz w:val="28"/>
          <w:szCs w:val="28"/>
        </w:rPr>
        <w:t>трудоспособного возраста*</w:t>
      </w:r>
      <w:r w:rsidR="003D5CAC" w:rsidRPr="00C036F6">
        <w:rPr>
          <w:sz w:val="28"/>
          <w:szCs w:val="28"/>
        </w:rPr>
        <w:t xml:space="preserve">- </w:t>
      </w:r>
      <w:r w:rsidR="000C5416" w:rsidRPr="00C036F6">
        <w:rPr>
          <w:sz w:val="28"/>
          <w:szCs w:val="28"/>
        </w:rPr>
        <w:t>самого активного и предприимчивого во всех отношениях</w:t>
      </w:r>
      <w:r w:rsidR="008C6BAC">
        <w:rPr>
          <w:sz w:val="28"/>
          <w:szCs w:val="28"/>
        </w:rPr>
        <w:t xml:space="preserve"> -</w:t>
      </w:r>
      <w:r w:rsidR="00501634">
        <w:rPr>
          <w:sz w:val="28"/>
          <w:szCs w:val="28"/>
        </w:rPr>
        <w:t xml:space="preserve"> за 2017г.</w:t>
      </w:r>
      <w:r w:rsidR="00B0574B" w:rsidRPr="00C036F6">
        <w:rPr>
          <w:sz w:val="28"/>
          <w:szCs w:val="28"/>
        </w:rPr>
        <w:t xml:space="preserve"> </w:t>
      </w:r>
      <w:r w:rsidR="002D0126">
        <w:rPr>
          <w:sz w:val="28"/>
          <w:szCs w:val="28"/>
        </w:rPr>
        <w:t xml:space="preserve"> </w:t>
      </w:r>
      <w:r w:rsidR="00637D72" w:rsidRPr="00C036F6">
        <w:rPr>
          <w:sz w:val="28"/>
          <w:szCs w:val="28"/>
        </w:rPr>
        <w:t>сократилась с 54,7%</w:t>
      </w:r>
      <w:r w:rsidR="002B2C1A">
        <w:rPr>
          <w:sz w:val="28"/>
          <w:szCs w:val="28"/>
        </w:rPr>
        <w:t xml:space="preserve"> до 54,4%</w:t>
      </w:r>
      <w:r w:rsidR="003D5CAC" w:rsidRPr="00C036F6">
        <w:rPr>
          <w:sz w:val="28"/>
          <w:szCs w:val="28"/>
        </w:rPr>
        <w:t xml:space="preserve"> </w:t>
      </w:r>
      <w:r w:rsidR="00B0574B" w:rsidRPr="00C036F6">
        <w:rPr>
          <w:sz w:val="28"/>
          <w:szCs w:val="28"/>
        </w:rPr>
        <w:t>(</w:t>
      </w:r>
      <w:r w:rsidR="002B2C1A">
        <w:rPr>
          <w:sz w:val="28"/>
          <w:szCs w:val="28"/>
        </w:rPr>
        <w:t>на 0,3</w:t>
      </w:r>
      <w:r w:rsidR="003D5CAC" w:rsidRPr="00C036F6">
        <w:rPr>
          <w:sz w:val="28"/>
          <w:szCs w:val="28"/>
        </w:rPr>
        <w:t xml:space="preserve"> п.п</w:t>
      </w:r>
      <w:r w:rsidR="00C036F6">
        <w:rPr>
          <w:sz w:val="28"/>
          <w:szCs w:val="28"/>
        </w:rPr>
        <w:t>.</w:t>
      </w:r>
      <w:r w:rsidR="00B0574B" w:rsidRPr="00C036F6">
        <w:rPr>
          <w:sz w:val="28"/>
          <w:szCs w:val="28"/>
        </w:rPr>
        <w:t>)</w:t>
      </w:r>
      <w:r w:rsidR="00637D72" w:rsidRPr="00C036F6">
        <w:rPr>
          <w:sz w:val="28"/>
          <w:szCs w:val="28"/>
        </w:rPr>
        <w:t xml:space="preserve"> и, наоборот, возросло число людей старше</w:t>
      </w:r>
      <w:r w:rsidR="002B2C1A">
        <w:rPr>
          <w:sz w:val="28"/>
          <w:szCs w:val="28"/>
        </w:rPr>
        <w:t xml:space="preserve"> трудоспособного возраста с </w:t>
      </w:r>
      <w:r w:rsidR="00637D72" w:rsidRPr="00C80B33">
        <w:rPr>
          <w:sz w:val="28"/>
          <w:szCs w:val="28"/>
        </w:rPr>
        <w:t>28,9%</w:t>
      </w:r>
      <w:r w:rsidR="002B2C1A">
        <w:rPr>
          <w:sz w:val="28"/>
          <w:szCs w:val="28"/>
        </w:rPr>
        <w:t xml:space="preserve"> </w:t>
      </w:r>
      <w:proofErr w:type="gramStart"/>
      <w:r w:rsidR="002B2C1A">
        <w:rPr>
          <w:sz w:val="28"/>
          <w:szCs w:val="28"/>
        </w:rPr>
        <w:t>до</w:t>
      </w:r>
      <w:proofErr w:type="gramEnd"/>
      <w:r w:rsidR="002B2C1A">
        <w:rPr>
          <w:sz w:val="28"/>
          <w:szCs w:val="28"/>
        </w:rPr>
        <w:t xml:space="preserve"> 29,1% (на 0,2 п.п.)</w:t>
      </w:r>
    </w:p>
    <w:p w:rsidR="00C036F6" w:rsidRPr="00C036F6" w:rsidRDefault="00E660CB" w:rsidP="00E660CB">
      <w:pPr>
        <w:ind w:firstLine="709"/>
        <w:jc w:val="both"/>
        <w:rPr>
          <w:sz w:val="28"/>
          <w:szCs w:val="28"/>
        </w:rPr>
      </w:pPr>
      <w:r w:rsidRPr="00C036F6">
        <w:rPr>
          <w:sz w:val="28"/>
          <w:szCs w:val="28"/>
        </w:rPr>
        <w:t xml:space="preserve">К положительным моментам в демографии региона можно отнести рост численности молодой части населения 33 региона (от 0-15лет). Доля младше </w:t>
      </w:r>
      <w:r w:rsidRPr="00C036F6">
        <w:rPr>
          <w:sz w:val="28"/>
          <w:szCs w:val="28"/>
        </w:rPr>
        <w:lastRenderedPageBreak/>
        <w:t>трудоспособного в</w:t>
      </w:r>
      <w:r w:rsidR="002B2C1A">
        <w:rPr>
          <w:sz w:val="28"/>
          <w:szCs w:val="28"/>
        </w:rPr>
        <w:t>озраста выросла с 16,4% до 16,5% (на 0,1 п.п.)</w:t>
      </w:r>
      <w:r w:rsidR="00683147">
        <w:rPr>
          <w:sz w:val="28"/>
          <w:szCs w:val="28"/>
        </w:rPr>
        <w:t>.</w:t>
      </w:r>
      <w:r w:rsidR="00997818" w:rsidRPr="00C036F6">
        <w:rPr>
          <w:sz w:val="28"/>
          <w:szCs w:val="28"/>
        </w:rPr>
        <w:t xml:space="preserve"> Но</w:t>
      </w:r>
      <w:r w:rsidR="00997818">
        <w:rPr>
          <w:b/>
          <w:sz w:val="28"/>
          <w:szCs w:val="28"/>
        </w:rPr>
        <w:t xml:space="preserve"> </w:t>
      </w:r>
      <w:r w:rsidR="00997818" w:rsidRPr="00C036F6">
        <w:rPr>
          <w:sz w:val="28"/>
          <w:szCs w:val="28"/>
        </w:rPr>
        <w:t xml:space="preserve">небольшой рост </w:t>
      </w:r>
      <w:r w:rsidR="006F3E35">
        <w:rPr>
          <w:sz w:val="28"/>
          <w:szCs w:val="28"/>
        </w:rPr>
        <w:t xml:space="preserve"> </w:t>
      </w:r>
      <w:r w:rsidR="00997818" w:rsidRPr="00C036F6">
        <w:rPr>
          <w:sz w:val="28"/>
          <w:szCs w:val="28"/>
        </w:rPr>
        <w:t xml:space="preserve">молодежной составляющей </w:t>
      </w:r>
      <w:r w:rsidRPr="00C036F6">
        <w:rPr>
          <w:sz w:val="28"/>
          <w:szCs w:val="28"/>
        </w:rPr>
        <w:t>не мо</w:t>
      </w:r>
      <w:r w:rsidR="00997818" w:rsidRPr="00C036F6">
        <w:rPr>
          <w:sz w:val="28"/>
          <w:szCs w:val="28"/>
        </w:rPr>
        <w:t xml:space="preserve">г </w:t>
      </w:r>
      <w:r w:rsidRPr="00C036F6">
        <w:rPr>
          <w:sz w:val="28"/>
          <w:szCs w:val="28"/>
        </w:rPr>
        <w:t>кардинальн</w:t>
      </w:r>
      <w:r w:rsidR="00997818" w:rsidRPr="00C036F6">
        <w:rPr>
          <w:sz w:val="28"/>
          <w:szCs w:val="28"/>
        </w:rPr>
        <w:t xml:space="preserve">о повлиять на показатель </w:t>
      </w:r>
      <w:proofErr w:type="spellStart"/>
      <w:r w:rsidR="00997818" w:rsidRPr="00C036F6">
        <w:rPr>
          <w:sz w:val="28"/>
          <w:szCs w:val="28"/>
        </w:rPr>
        <w:t>интернетизации</w:t>
      </w:r>
      <w:proofErr w:type="spellEnd"/>
      <w:r w:rsidR="00997818" w:rsidRPr="00C036F6">
        <w:rPr>
          <w:sz w:val="28"/>
          <w:szCs w:val="28"/>
        </w:rPr>
        <w:t xml:space="preserve"> домохозяйств, </w:t>
      </w:r>
      <w:r w:rsidRPr="00C036F6">
        <w:rPr>
          <w:sz w:val="28"/>
          <w:szCs w:val="28"/>
        </w:rPr>
        <w:t>тем более</w:t>
      </w:r>
      <w:proofErr w:type="gramStart"/>
      <w:r w:rsidR="00997818" w:rsidRPr="00C036F6">
        <w:rPr>
          <w:sz w:val="28"/>
          <w:szCs w:val="28"/>
        </w:rPr>
        <w:t>,</w:t>
      </w:r>
      <w:proofErr w:type="gramEnd"/>
      <w:r w:rsidR="00997818" w:rsidRPr="00C036F6">
        <w:rPr>
          <w:sz w:val="28"/>
          <w:szCs w:val="28"/>
        </w:rPr>
        <w:t xml:space="preserve"> что </w:t>
      </w:r>
      <w:r w:rsidRPr="00C036F6">
        <w:rPr>
          <w:sz w:val="28"/>
          <w:szCs w:val="28"/>
        </w:rPr>
        <w:t xml:space="preserve">в респонденты попали только те, кому исполнилось 15 лет. </w:t>
      </w:r>
    </w:p>
    <w:p w:rsidR="00C036F6" w:rsidRPr="00C036F6" w:rsidRDefault="00E660CB" w:rsidP="00E660CB">
      <w:pPr>
        <w:ind w:firstLine="709"/>
        <w:jc w:val="both"/>
        <w:rPr>
          <w:sz w:val="28"/>
          <w:szCs w:val="28"/>
        </w:rPr>
      </w:pPr>
      <w:r w:rsidRPr="00C036F6">
        <w:rPr>
          <w:sz w:val="28"/>
          <w:szCs w:val="28"/>
        </w:rPr>
        <w:t xml:space="preserve">Получается, что старение населения идет более быстрыми темпами, чем  пополнение его молодой части. </w:t>
      </w:r>
      <w:r w:rsidR="00122101" w:rsidRPr="00C036F6">
        <w:rPr>
          <w:sz w:val="28"/>
          <w:szCs w:val="28"/>
        </w:rPr>
        <w:t>В целом за 2017г. число жителей  Владимирской области уменьшилось</w:t>
      </w:r>
      <w:r w:rsidR="00E86DF7">
        <w:rPr>
          <w:sz w:val="28"/>
          <w:szCs w:val="28"/>
        </w:rPr>
        <w:t xml:space="preserve"> почти  на </w:t>
      </w:r>
      <w:r w:rsidR="002E70DA">
        <w:rPr>
          <w:sz w:val="28"/>
          <w:szCs w:val="28"/>
        </w:rPr>
        <w:t>11,3</w:t>
      </w:r>
      <w:r w:rsidR="00122101" w:rsidRPr="00C036F6">
        <w:rPr>
          <w:sz w:val="28"/>
          <w:szCs w:val="28"/>
        </w:rPr>
        <w:t xml:space="preserve"> тыс. человек</w:t>
      </w:r>
      <w:r w:rsidR="00E86DF7">
        <w:rPr>
          <w:sz w:val="28"/>
          <w:szCs w:val="28"/>
        </w:rPr>
        <w:t>.</w:t>
      </w:r>
      <w:r w:rsidR="00122101" w:rsidRPr="00C036F6">
        <w:rPr>
          <w:sz w:val="28"/>
          <w:szCs w:val="28"/>
        </w:rPr>
        <w:t>*</w:t>
      </w:r>
      <w:r w:rsidR="00501634">
        <w:rPr>
          <w:sz w:val="28"/>
          <w:szCs w:val="28"/>
        </w:rPr>
        <w:t>*</w:t>
      </w:r>
      <w:r w:rsidR="00122101" w:rsidRPr="00C036F6">
        <w:rPr>
          <w:sz w:val="28"/>
          <w:szCs w:val="28"/>
        </w:rPr>
        <w:t xml:space="preserve"> </w:t>
      </w:r>
    </w:p>
    <w:p w:rsidR="00C036F6" w:rsidRDefault="00C036F6" w:rsidP="00C03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A5CAF">
        <w:rPr>
          <w:sz w:val="28"/>
          <w:szCs w:val="28"/>
        </w:rPr>
        <w:t>а уров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интернетизации</w:t>
      </w:r>
      <w:proofErr w:type="spellEnd"/>
      <w:r>
        <w:rPr>
          <w:sz w:val="28"/>
          <w:szCs w:val="28"/>
        </w:rPr>
        <w:t xml:space="preserve"> домохозяйств могло сказаться и падение в 2017г. реальных</w:t>
      </w:r>
      <w:r w:rsidR="00E86DF7">
        <w:rPr>
          <w:sz w:val="28"/>
          <w:szCs w:val="28"/>
        </w:rPr>
        <w:t xml:space="preserve"> располагаемых</w:t>
      </w:r>
      <w:r>
        <w:rPr>
          <w:sz w:val="28"/>
          <w:szCs w:val="28"/>
        </w:rPr>
        <w:t xml:space="preserve"> доходов</w:t>
      </w:r>
      <w:r w:rsidR="00F458F5">
        <w:rPr>
          <w:sz w:val="28"/>
          <w:szCs w:val="28"/>
        </w:rPr>
        <w:t xml:space="preserve"> населения</w:t>
      </w:r>
      <w:r w:rsidR="00FF1356">
        <w:rPr>
          <w:sz w:val="28"/>
          <w:szCs w:val="28"/>
        </w:rPr>
        <w:t>***</w:t>
      </w:r>
      <w:r>
        <w:rPr>
          <w:sz w:val="28"/>
          <w:szCs w:val="28"/>
        </w:rPr>
        <w:t>, не позволившее, например, вовремя заменить вышедшие из строя компьютеры или мобильные телефоны, а также проблемы со з</w:t>
      </w:r>
      <w:r w:rsidR="00E86DF7">
        <w:rPr>
          <w:sz w:val="28"/>
          <w:szCs w:val="28"/>
        </w:rPr>
        <w:t>рением,</w:t>
      </w:r>
      <w:r>
        <w:rPr>
          <w:sz w:val="28"/>
          <w:szCs w:val="28"/>
        </w:rPr>
        <w:t xml:space="preserve"> осложнившие использование смартфонов</w:t>
      </w:r>
      <w:r w:rsidRPr="000C5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 у пожилых жителей и др. </w:t>
      </w:r>
    </w:p>
    <w:p w:rsidR="00122101" w:rsidRPr="00C036F6" w:rsidRDefault="00122101" w:rsidP="00122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итогов наблюдения ИКТ показывает, что </w:t>
      </w:r>
      <w:r w:rsidRPr="00122101">
        <w:rPr>
          <w:b/>
          <w:sz w:val="28"/>
          <w:szCs w:val="28"/>
        </w:rPr>
        <w:t>число домохозяйств, имеющих выход  в сеть Интернет,</w:t>
      </w:r>
      <w:r w:rsidR="00F458F5">
        <w:rPr>
          <w:b/>
          <w:sz w:val="28"/>
          <w:szCs w:val="28"/>
        </w:rPr>
        <w:t xml:space="preserve"> </w:t>
      </w:r>
      <w:r w:rsidRPr="00122101">
        <w:rPr>
          <w:b/>
          <w:sz w:val="28"/>
          <w:szCs w:val="28"/>
        </w:rPr>
        <w:t>уменьшилось</w:t>
      </w:r>
      <w:r w:rsidR="00F458F5">
        <w:rPr>
          <w:b/>
          <w:sz w:val="28"/>
          <w:szCs w:val="28"/>
        </w:rPr>
        <w:t xml:space="preserve"> также </w:t>
      </w:r>
      <w:r w:rsidRPr="00122101">
        <w:rPr>
          <w:b/>
          <w:sz w:val="28"/>
          <w:szCs w:val="28"/>
        </w:rPr>
        <w:t xml:space="preserve"> во многих регионах </w:t>
      </w:r>
      <w:r w:rsidRPr="00C036F6">
        <w:rPr>
          <w:sz w:val="28"/>
          <w:szCs w:val="28"/>
        </w:rPr>
        <w:t xml:space="preserve">России и  ЦФО. Отсюда и снижение средних  величин показателя. Если в 2016г. по России и по ЦФО  выход в Интернет имели - 81% и  82% домохозяйств, то в прошлом году на 4-5 п.п. меньше - 76% и 78% соответственно. </w:t>
      </w:r>
    </w:p>
    <w:p w:rsidR="00122101" w:rsidRPr="00122101" w:rsidRDefault="00122101" w:rsidP="0012210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Если сравнить  показатель </w:t>
      </w:r>
      <w:proofErr w:type="spellStart"/>
      <w:r>
        <w:rPr>
          <w:sz w:val="28"/>
          <w:szCs w:val="28"/>
        </w:rPr>
        <w:t>интернетизации</w:t>
      </w:r>
      <w:proofErr w:type="spellEnd"/>
      <w:r>
        <w:rPr>
          <w:sz w:val="28"/>
          <w:szCs w:val="28"/>
        </w:rPr>
        <w:t xml:space="preserve"> владимирских </w:t>
      </w:r>
      <w:r w:rsidRPr="00AF22BA">
        <w:rPr>
          <w:sz w:val="28"/>
          <w:szCs w:val="28"/>
        </w:rPr>
        <w:t xml:space="preserve">домохозяйств </w:t>
      </w:r>
      <w:r>
        <w:rPr>
          <w:sz w:val="28"/>
          <w:szCs w:val="28"/>
        </w:rPr>
        <w:t xml:space="preserve">(72,4%) с соседними регионами, у нас ситуация лучше, чем, например, в </w:t>
      </w:r>
      <w:r w:rsidRPr="00582D5C">
        <w:rPr>
          <w:sz w:val="28"/>
          <w:szCs w:val="28"/>
        </w:rPr>
        <w:t xml:space="preserve"> Ивановской и Ярославской областях (</w:t>
      </w:r>
      <w:r>
        <w:rPr>
          <w:sz w:val="28"/>
          <w:szCs w:val="28"/>
        </w:rPr>
        <w:t>67% и 66</w:t>
      </w:r>
      <w:r w:rsidRPr="00582D5C">
        <w:rPr>
          <w:sz w:val="28"/>
          <w:szCs w:val="28"/>
        </w:rPr>
        <w:t>%), но меньше, чем в Тульской и Воронежской областях (</w:t>
      </w:r>
      <w:r>
        <w:rPr>
          <w:sz w:val="28"/>
          <w:szCs w:val="28"/>
        </w:rPr>
        <w:t>82</w:t>
      </w:r>
      <w:r w:rsidRPr="00582D5C">
        <w:rPr>
          <w:sz w:val="28"/>
          <w:szCs w:val="28"/>
        </w:rPr>
        <w:t>% и 78% соответственно). Кстати, впереди планеты всей по этому по</w:t>
      </w:r>
      <w:r w:rsidR="006F3E35">
        <w:rPr>
          <w:sz w:val="28"/>
          <w:szCs w:val="28"/>
        </w:rPr>
        <w:t>казателю, конечно же, москвичи -</w:t>
      </w:r>
      <w:r w:rsidR="00E86DF7">
        <w:rPr>
          <w:sz w:val="28"/>
          <w:szCs w:val="28"/>
        </w:rPr>
        <w:t xml:space="preserve"> </w:t>
      </w:r>
      <w:proofErr w:type="spellStart"/>
      <w:r w:rsidRPr="00582D5C">
        <w:rPr>
          <w:sz w:val="28"/>
          <w:szCs w:val="28"/>
        </w:rPr>
        <w:t>интернетизация</w:t>
      </w:r>
      <w:proofErr w:type="spellEnd"/>
      <w:r w:rsidRPr="00582D5C">
        <w:rPr>
          <w:sz w:val="28"/>
          <w:szCs w:val="28"/>
        </w:rPr>
        <w:t xml:space="preserve"> в столице на уровне 82%</w:t>
      </w:r>
      <w:r>
        <w:rPr>
          <w:sz w:val="28"/>
          <w:szCs w:val="28"/>
        </w:rPr>
        <w:t xml:space="preserve"> в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Москве,</w:t>
      </w:r>
      <w:r w:rsidRPr="00582D5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82D5C">
        <w:rPr>
          <w:sz w:val="28"/>
          <w:szCs w:val="28"/>
        </w:rPr>
        <w:t xml:space="preserve"> Московск</w:t>
      </w:r>
      <w:r>
        <w:rPr>
          <w:sz w:val="28"/>
          <w:szCs w:val="28"/>
        </w:rPr>
        <w:t xml:space="preserve">ой области - </w:t>
      </w:r>
      <w:r w:rsidRPr="00582D5C">
        <w:rPr>
          <w:sz w:val="28"/>
          <w:szCs w:val="28"/>
        </w:rPr>
        <w:t>84,5%</w:t>
      </w:r>
      <w:r>
        <w:rPr>
          <w:sz w:val="28"/>
          <w:szCs w:val="28"/>
        </w:rPr>
        <w:t xml:space="preserve"> .  </w:t>
      </w:r>
    </w:p>
    <w:p w:rsidR="00122101" w:rsidRPr="00AF22BA" w:rsidRDefault="00122101" w:rsidP="00122101">
      <w:pPr>
        <w:ind w:firstLine="709"/>
        <w:jc w:val="both"/>
        <w:rPr>
          <w:sz w:val="28"/>
          <w:szCs w:val="28"/>
        </w:rPr>
      </w:pPr>
      <w:r w:rsidRPr="00AF22BA">
        <w:rPr>
          <w:sz w:val="28"/>
          <w:szCs w:val="28"/>
        </w:rPr>
        <w:t xml:space="preserve">Отчасти, объяснение причины снижения этого показателя по стране также </w:t>
      </w:r>
      <w:r w:rsidR="00C036F6" w:rsidRPr="00AF22BA">
        <w:rPr>
          <w:sz w:val="28"/>
          <w:szCs w:val="28"/>
        </w:rPr>
        <w:t>может</w:t>
      </w:r>
      <w:r w:rsidRPr="00AF22BA">
        <w:rPr>
          <w:sz w:val="28"/>
          <w:szCs w:val="28"/>
        </w:rPr>
        <w:t xml:space="preserve"> лежать в демографической плоскости. </w:t>
      </w:r>
      <w:r w:rsidR="003C67ED">
        <w:rPr>
          <w:sz w:val="28"/>
          <w:szCs w:val="28"/>
        </w:rPr>
        <w:t>Год от года численность трудоспособ</w:t>
      </w:r>
      <w:r w:rsidR="00683147">
        <w:rPr>
          <w:sz w:val="28"/>
          <w:szCs w:val="28"/>
        </w:rPr>
        <w:t>ных россиян</w:t>
      </w:r>
      <w:r w:rsidR="003C67ED">
        <w:rPr>
          <w:sz w:val="28"/>
          <w:szCs w:val="28"/>
        </w:rPr>
        <w:t xml:space="preserve"> снижается. </w:t>
      </w:r>
      <w:proofErr w:type="gramStart"/>
      <w:r w:rsidR="003C67ED">
        <w:rPr>
          <w:sz w:val="28"/>
          <w:szCs w:val="28"/>
        </w:rPr>
        <w:t xml:space="preserve">Так,  за 2016г. </w:t>
      </w:r>
      <w:r w:rsidR="00683147">
        <w:rPr>
          <w:sz w:val="28"/>
          <w:szCs w:val="28"/>
        </w:rPr>
        <w:t xml:space="preserve"> эта категория </w:t>
      </w:r>
      <w:r w:rsidR="004A36C0">
        <w:rPr>
          <w:sz w:val="28"/>
          <w:szCs w:val="28"/>
        </w:rPr>
        <w:t xml:space="preserve">уменьшилась  на </w:t>
      </w:r>
      <w:r w:rsidRPr="00AF22BA">
        <w:rPr>
          <w:sz w:val="28"/>
          <w:szCs w:val="28"/>
        </w:rPr>
        <w:t>0,5 млн. человек</w:t>
      </w:r>
      <w:r w:rsidR="00683147">
        <w:rPr>
          <w:sz w:val="28"/>
          <w:szCs w:val="28"/>
        </w:rPr>
        <w:t xml:space="preserve"> </w:t>
      </w:r>
      <w:r w:rsidRPr="00AF22BA">
        <w:rPr>
          <w:sz w:val="28"/>
          <w:szCs w:val="28"/>
        </w:rPr>
        <w:t>(с 84,2 до 83,7 млн.), численность же людей  пенсионного выросла на 0,7 млн. человек</w:t>
      </w:r>
      <w:r w:rsidR="003C67ED">
        <w:rPr>
          <w:sz w:val="28"/>
          <w:szCs w:val="28"/>
        </w:rPr>
        <w:t xml:space="preserve"> (с 36 до 36,7 млн.)</w:t>
      </w:r>
      <w:r w:rsidR="00D03EB9" w:rsidRPr="00AF22BA">
        <w:rPr>
          <w:sz w:val="28"/>
          <w:szCs w:val="28"/>
        </w:rPr>
        <w:t xml:space="preserve">, что составляет </w:t>
      </w:r>
      <w:r w:rsidR="00D03EB9" w:rsidRPr="002A5CAF">
        <w:rPr>
          <w:b/>
          <w:sz w:val="28"/>
          <w:szCs w:val="28"/>
        </w:rPr>
        <w:t>25%</w:t>
      </w:r>
      <w:r w:rsidR="003C67ED">
        <w:rPr>
          <w:b/>
          <w:sz w:val="28"/>
          <w:szCs w:val="28"/>
        </w:rPr>
        <w:t xml:space="preserve"> </w:t>
      </w:r>
      <w:r w:rsidR="00D03EB9" w:rsidRPr="00AF22BA">
        <w:rPr>
          <w:sz w:val="28"/>
          <w:szCs w:val="28"/>
        </w:rPr>
        <w:t xml:space="preserve"> всего населения страны</w:t>
      </w:r>
      <w:r w:rsidR="003C67ED">
        <w:rPr>
          <w:sz w:val="28"/>
          <w:szCs w:val="28"/>
        </w:rPr>
        <w:t>)</w:t>
      </w:r>
      <w:r w:rsidR="00D03EB9" w:rsidRPr="00AF22BA">
        <w:rPr>
          <w:sz w:val="28"/>
          <w:szCs w:val="28"/>
        </w:rPr>
        <w:t>.</w:t>
      </w:r>
      <w:proofErr w:type="gramEnd"/>
      <w:r w:rsidR="003C67ED">
        <w:rPr>
          <w:sz w:val="28"/>
          <w:szCs w:val="28"/>
        </w:rPr>
        <w:t xml:space="preserve"> </w:t>
      </w:r>
      <w:r w:rsidR="004A36C0">
        <w:rPr>
          <w:sz w:val="28"/>
          <w:szCs w:val="28"/>
        </w:rPr>
        <w:t xml:space="preserve"> </w:t>
      </w:r>
      <w:r w:rsidRPr="00AF22BA">
        <w:rPr>
          <w:sz w:val="28"/>
          <w:szCs w:val="28"/>
        </w:rPr>
        <w:t>Д</w:t>
      </w:r>
      <w:r w:rsidR="003C67ED">
        <w:rPr>
          <w:sz w:val="28"/>
          <w:szCs w:val="28"/>
        </w:rPr>
        <w:t>оля  молодого поколения (от 0-</w:t>
      </w:r>
      <w:r w:rsidRPr="00AF22BA">
        <w:rPr>
          <w:sz w:val="28"/>
          <w:szCs w:val="28"/>
        </w:rPr>
        <w:t>15 лет) увеличилась  на 0,5 млн. с 26,4 до 26,9 млн.</w:t>
      </w:r>
    </w:p>
    <w:p w:rsidR="00683CD4" w:rsidRPr="00AF22BA" w:rsidRDefault="003C67ED" w:rsidP="00122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101" w:rsidRPr="00AF22BA" w:rsidRDefault="006A44FF" w:rsidP="00E660CB">
      <w:pPr>
        <w:ind w:firstLine="709"/>
        <w:jc w:val="both"/>
        <w:rPr>
          <w:b/>
          <w:sz w:val="28"/>
          <w:szCs w:val="28"/>
        </w:rPr>
      </w:pPr>
      <w:r w:rsidRPr="00AF22BA">
        <w:rPr>
          <w:b/>
          <w:sz w:val="28"/>
          <w:szCs w:val="28"/>
        </w:rPr>
        <w:t xml:space="preserve">Дилемма количества и </w:t>
      </w:r>
      <w:r w:rsidR="00683CD4" w:rsidRPr="00AF22BA">
        <w:rPr>
          <w:b/>
          <w:sz w:val="28"/>
          <w:szCs w:val="28"/>
        </w:rPr>
        <w:t>к</w:t>
      </w:r>
      <w:r w:rsidRPr="00AF22BA">
        <w:rPr>
          <w:b/>
          <w:sz w:val="28"/>
          <w:szCs w:val="28"/>
        </w:rPr>
        <w:t>ачества</w:t>
      </w:r>
    </w:p>
    <w:p w:rsidR="004059B4" w:rsidRPr="00AF22BA" w:rsidRDefault="00683CD4" w:rsidP="004059B4">
      <w:pPr>
        <w:ind w:firstLine="709"/>
        <w:jc w:val="both"/>
        <w:rPr>
          <w:sz w:val="28"/>
          <w:szCs w:val="28"/>
        </w:rPr>
      </w:pPr>
      <w:r w:rsidRPr="00AF22BA">
        <w:rPr>
          <w:sz w:val="28"/>
          <w:szCs w:val="28"/>
        </w:rPr>
        <w:t>У</w:t>
      </w:r>
      <w:r w:rsidR="004059B4" w:rsidRPr="00AF22BA">
        <w:rPr>
          <w:sz w:val="28"/>
          <w:szCs w:val="28"/>
        </w:rPr>
        <w:t>ров</w:t>
      </w:r>
      <w:r w:rsidRPr="00AF22BA">
        <w:rPr>
          <w:sz w:val="28"/>
          <w:szCs w:val="28"/>
        </w:rPr>
        <w:t>ень</w:t>
      </w:r>
      <w:r w:rsidR="004059B4" w:rsidRPr="00AF22BA">
        <w:rPr>
          <w:sz w:val="28"/>
          <w:szCs w:val="28"/>
        </w:rPr>
        <w:t xml:space="preserve">  использ</w:t>
      </w:r>
      <w:r w:rsidRPr="00AF22BA">
        <w:rPr>
          <w:sz w:val="28"/>
          <w:szCs w:val="28"/>
        </w:rPr>
        <w:t>уемых информационных технологий – частая тема для дискуссий.</w:t>
      </w:r>
      <w:r w:rsidR="004059B4" w:rsidRPr="00AF22BA">
        <w:rPr>
          <w:sz w:val="28"/>
          <w:szCs w:val="28"/>
        </w:rPr>
        <w:t xml:space="preserve"> </w:t>
      </w:r>
      <w:r w:rsidRPr="00AF22BA">
        <w:rPr>
          <w:sz w:val="28"/>
          <w:szCs w:val="28"/>
        </w:rPr>
        <w:t xml:space="preserve">В определенных ракурсах </w:t>
      </w:r>
      <w:r w:rsidR="00AF22BA">
        <w:rPr>
          <w:sz w:val="28"/>
          <w:szCs w:val="28"/>
        </w:rPr>
        <w:t xml:space="preserve">статистическое </w:t>
      </w:r>
      <w:r w:rsidRPr="00AF22BA">
        <w:rPr>
          <w:sz w:val="28"/>
          <w:szCs w:val="28"/>
        </w:rPr>
        <w:t xml:space="preserve">наблюдение также затронуло эти вопросы. </w:t>
      </w:r>
      <w:r w:rsidR="004059B4" w:rsidRPr="00AF22BA">
        <w:rPr>
          <w:sz w:val="28"/>
          <w:szCs w:val="28"/>
        </w:rPr>
        <w:t xml:space="preserve">В анкете, например, был вопрос об использовании  широкополосного доступа в Интернет. </w:t>
      </w:r>
      <w:r w:rsidR="00C036F6" w:rsidRPr="00AF22BA">
        <w:rPr>
          <w:sz w:val="28"/>
          <w:szCs w:val="28"/>
        </w:rPr>
        <w:t xml:space="preserve">В 33 регионе </w:t>
      </w:r>
      <w:r w:rsidR="004059B4" w:rsidRPr="00AF22BA">
        <w:rPr>
          <w:sz w:val="28"/>
          <w:szCs w:val="28"/>
        </w:rPr>
        <w:t>ситуация</w:t>
      </w:r>
      <w:r w:rsidR="00C036F6" w:rsidRPr="00AF22BA">
        <w:rPr>
          <w:sz w:val="28"/>
          <w:szCs w:val="28"/>
        </w:rPr>
        <w:t xml:space="preserve"> </w:t>
      </w:r>
      <w:r w:rsidR="00AF22BA" w:rsidRPr="00AF22BA">
        <w:rPr>
          <w:sz w:val="28"/>
          <w:szCs w:val="28"/>
        </w:rPr>
        <w:t>по использованию этой технической  возможности</w:t>
      </w:r>
      <w:r w:rsidR="00C036F6" w:rsidRPr="00AF22BA">
        <w:rPr>
          <w:sz w:val="28"/>
          <w:szCs w:val="28"/>
        </w:rPr>
        <w:t xml:space="preserve"> </w:t>
      </w:r>
      <w:r w:rsidR="004059B4" w:rsidRPr="00AF22BA">
        <w:rPr>
          <w:sz w:val="28"/>
          <w:szCs w:val="28"/>
        </w:rPr>
        <w:t>несколько скромнее, чем годом р</w:t>
      </w:r>
      <w:r w:rsidR="00AF22BA" w:rsidRPr="00AF22BA">
        <w:rPr>
          <w:sz w:val="28"/>
          <w:szCs w:val="28"/>
        </w:rPr>
        <w:t>анее, хотя в течение 3-х лет (2014-</w:t>
      </w:r>
      <w:r w:rsidR="004059B4" w:rsidRPr="00AF22BA">
        <w:rPr>
          <w:sz w:val="28"/>
          <w:szCs w:val="28"/>
        </w:rPr>
        <w:t>2016гг</w:t>
      </w:r>
      <w:r w:rsidRPr="00AF22BA">
        <w:rPr>
          <w:sz w:val="28"/>
          <w:szCs w:val="28"/>
        </w:rPr>
        <w:t>.</w:t>
      </w:r>
      <w:r w:rsidR="00AF22BA" w:rsidRPr="00AF22BA">
        <w:rPr>
          <w:sz w:val="28"/>
          <w:szCs w:val="28"/>
        </w:rPr>
        <w:t>)</w:t>
      </w:r>
      <w:r w:rsidR="004059B4" w:rsidRPr="00AF22BA">
        <w:rPr>
          <w:sz w:val="28"/>
          <w:szCs w:val="28"/>
        </w:rPr>
        <w:t xml:space="preserve"> фиксирова</w:t>
      </w:r>
      <w:r w:rsidR="00AF22BA" w:rsidRPr="00AF22BA">
        <w:rPr>
          <w:sz w:val="28"/>
          <w:szCs w:val="28"/>
        </w:rPr>
        <w:t>лся рост.</w:t>
      </w:r>
      <w:r w:rsidR="004059B4" w:rsidRPr="00AF22BA">
        <w:rPr>
          <w:sz w:val="28"/>
          <w:szCs w:val="28"/>
        </w:rPr>
        <w:t xml:space="preserve"> </w:t>
      </w:r>
      <w:r w:rsidR="00AF22BA" w:rsidRPr="00AF22BA">
        <w:rPr>
          <w:sz w:val="28"/>
          <w:szCs w:val="28"/>
        </w:rPr>
        <w:t>В</w:t>
      </w:r>
      <w:r w:rsidR="004059B4" w:rsidRPr="00AF22BA">
        <w:rPr>
          <w:sz w:val="28"/>
          <w:szCs w:val="28"/>
        </w:rPr>
        <w:t xml:space="preserve"> 2014г. широкополосным доступом пользовался 61% д</w:t>
      </w:r>
      <w:r w:rsidR="006A44FF" w:rsidRPr="00AF22BA">
        <w:rPr>
          <w:sz w:val="28"/>
          <w:szCs w:val="28"/>
        </w:rPr>
        <w:t>омохозяйств</w:t>
      </w:r>
      <w:r w:rsidR="006F3E35">
        <w:rPr>
          <w:sz w:val="28"/>
          <w:szCs w:val="28"/>
        </w:rPr>
        <w:t xml:space="preserve"> </w:t>
      </w:r>
      <w:proofErr w:type="spellStart"/>
      <w:r w:rsidR="006F3E35">
        <w:rPr>
          <w:sz w:val="28"/>
          <w:szCs w:val="28"/>
        </w:rPr>
        <w:t>владимирцев</w:t>
      </w:r>
      <w:proofErr w:type="spellEnd"/>
      <w:r w:rsidR="006F3E35">
        <w:rPr>
          <w:sz w:val="28"/>
          <w:szCs w:val="28"/>
        </w:rPr>
        <w:t>, в 2015г. -</w:t>
      </w:r>
      <w:r w:rsidR="004059B4" w:rsidRPr="00AF22BA">
        <w:rPr>
          <w:sz w:val="28"/>
          <w:szCs w:val="28"/>
        </w:rPr>
        <w:t xml:space="preserve"> 66%, в 2016г. - </w:t>
      </w:r>
      <w:r w:rsidR="00AF22BA">
        <w:rPr>
          <w:sz w:val="28"/>
          <w:szCs w:val="28"/>
        </w:rPr>
        <w:t xml:space="preserve">70%, в </w:t>
      </w:r>
      <w:r w:rsidR="004059B4" w:rsidRPr="00AF22BA">
        <w:rPr>
          <w:sz w:val="28"/>
          <w:szCs w:val="28"/>
        </w:rPr>
        <w:t>2017г. - 68%</w:t>
      </w:r>
      <w:r w:rsidR="00AF22BA">
        <w:rPr>
          <w:sz w:val="28"/>
          <w:szCs w:val="28"/>
        </w:rPr>
        <w:t>. П</w:t>
      </w:r>
      <w:r w:rsidR="00AF22BA" w:rsidRPr="00AF22BA">
        <w:rPr>
          <w:sz w:val="28"/>
          <w:szCs w:val="28"/>
        </w:rPr>
        <w:t xml:space="preserve">о этому показателю среди субъектов ЦФО </w:t>
      </w:r>
      <w:r w:rsidR="004059B4" w:rsidRPr="00AF22BA">
        <w:rPr>
          <w:sz w:val="28"/>
          <w:szCs w:val="28"/>
        </w:rPr>
        <w:t>мы находимся во второй части ранжира</w:t>
      </w:r>
      <w:r w:rsidR="00AF22BA">
        <w:rPr>
          <w:sz w:val="28"/>
          <w:szCs w:val="28"/>
        </w:rPr>
        <w:t>.</w:t>
      </w:r>
      <w:r w:rsidR="004059B4" w:rsidRPr="00AF22BA">
        <w:rPr>
          <w:sz w:val="28"/>
          <w:szCs w:val="28"/>
        </w:rPr>
        <w:t xml:space="preserve"> Самое большое распространение широкополосный  доступ </w:t>
      </w:r>
      <w:r w:rsidR="006F3E35">
        <w:rPr>
          <w:sz w:val="28"/>
          <w:szCs w:val="28"/>
        </w:rPr>
        <w:t xml:space="preserve"> </w:t>
      </w:r>
      <w:r w:rsidR="00AF22BA">
        <w:rPr>
          <w:sz w:val="28"/>
          <w:szCs w:val="28"/>
        </w:rPr>
        <w:t>получил</w:t>
      </w:r>
      <w:r w:rsidR="004059B4" w:rsidRPr="00AF22BA">
        <w:rPr>
          <w:sz w:val="28"/>
          <w:szCs w:val="28"/>
        </w:rPr>
        <w:t xml:space="preserve"> в</w:t>
      </w:r>
      <w:r w:rsidR="00AF22BA">
        <w:rPr>
          <w:sz w:val="28"/>
          <w:szCs w:val="28"/>
        </w:rPr>
        <w:t xml:space="preserve"> Московской и Тульской области</w:t>
      </w:r>
      <w:r w:rsidR="004059B4" w:rsidRPr="00AF22BA">
        <w:rPr>
          <w:sz w:val="28"/>
          <w:szCs w:val="28"/>
        </w:rPr>
        <w:t xml:space="preserve"> - свыше 80%. (по России показатель - 73%, по ЦФО - 74%).</w:t>
      </w:r>
    </w:p>
    <w:p w:rsidR="00E660CB" w:rsidRPr="00AF22BA" w:rsidRDefault="00E660CB" w:rsidP="00BB24EF">
      <w:pPr>
        <w:ind w:firstLine="709"/>
        <w:jc w:val="both"/>
        <w:rPr>
          <w:iCs/>
          <w:sz w:val="28"/>
          <w:szCs w:val="28"/>
        </w:rPr>
      </w:pPr>
    </w:p>
    <w:p w:rsidR="008C6BAC" w:rsidRDefault="00715A01" w:rsidP="008C6B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D0121">
        <w:rPr>
          <w:b/>
          <w:sz w:val="28"/>
          <w:szCs w:val="28"/>
        </w:rPr>
        <w:t>озраст</w:t>
      </w:r>
      <w:r w:rsidR="00DA791D">
        <w:rPr>
          <w:b/>
          <w:sz w:val="28"/>
          <w:szCs w:val="28"/>
        </w:rPr>
        <w:t xml:space="preserve">  населения </w:t>
      </w:r>
      <w:r w:rsidR="005D0121">
        <w:rPr>
          <w:b/>
          <w:sz w:val="28"/>
          <w:szCs w:val="28"/>
        </w:rPr>
        <w:t>и  Всемирн</w:t>
      </w:r>
      <w:r w:rsidR="00840746">
        <w:rPr>
          <w:b/>
          <w:sz w:val="28"/>
          <w:szCs w:val="28"/>
        </w:rPr>
        <w:t>ая</w:t>
      </w:r>
      <w:r w:rsidR="005D0121">
        <w:rPr>
          <w:b/>
          <w:sz w:val="28"/>
          <w:szCs w:val="28"/>
        </w:rPr>
        <w:t xml:space="preserve"> сет</w:t>
      </w:r>
      <w:r w:rsidR="00840746">
        <w:rPr>
          <w:b/>
          <w:sz w:val="28"/>
          <w:szCs w:val="28"/>
        </w:rPr>
        <w:t>ь</w:t>
      </w:r>
    </w:p>
    <w:p w:rsidR="005D0121" w:rsidRPr="00DA791D" w:rsidRDefault="008C6BAC" w:rsidP="008C6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0121" w:rsidRPr="00DA791D">
        <w:rPr>
          <w:sz w:val="28"/>
          <w:szCs w:val="28"/>
        </w:rPr>
        <w:t xml:space="preserve">о данным обследования самыми активными пользователями сети </w:t>
      </w:r>
      <w:r w:rsidR="005D0121" w:rsidRPr="00DA791D">
        <w:rPr>
          <w:sz w:val="28"/>
          <w:szCs w:val="28"/>
        </w:rPr>
        <w:lastRenderedPageBreak/>
        <w:t xml:space="preserve">Интернет являются молодые </w:t>
      </w:r>
      <w:proofErr w:type="spellStart"/>
      <w:r w:rsidR="005D0121" w:rsidRPr="00DA791D">
        <w:rPr>
          <w:sz w:val="28"/>
          <w:szCs w:val="28"/>
        </w:rPr>
        <w:t>владимирцы</w:t>
      </w:r>
      <w:proofErr w:type="spellEnd"/>
      <w:r w:rsidR="005D0121" w:rsidRPr="00DA791D">
        <w:rPr>
          <w:sz w:val="28"/>
          <w:szCs w:val="28"/>
        </w:rPr>
        <w:t xml:space="preserve"> в возрасте до 30 лет (около 30% всех пользователей). Но ситуация по поколениям не однородная. Доля молодежи  </w:t>
      </w:r>
      <w:r w:rsidR="00840746" w:rsidRPr="00DA791D">
        <w:rPr>
          <w:sz w:val="28"/>
          <w:szCs w:val="28"/>
        </w:rPr>
        <w:t>15</w:t>
      </w:r>
      <w:r w:rsidR="005D0121" w:rsidRPr="00DA791D">
        <w:rPr>
          <w:sz w:val="28"/>
          <w:szCs w:val="28"/>
        </w:rPr>
        <w:t>-19 лет  составляет  7,5%,  20-24 лет - 9%,   25-29 лет - 13,3%.</w:t>
      </w:r>
    </w:p>
    <w:p w:rsidR="00424E4C" w:rsidRDefault="005D0121" w:rsidP="008C6BAC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Четвертая часть пользователей  - это лица в возрасте  30-39 лет. Именно  в этой категории</w:t>
      </w:r>
      <w:r w:rsidR="00840746" w:rsidRPr="00DA791D">
        <w:rPr>
          <w:sz w:val="28"/>
          <w:szCs w:val="28"/>
        </w:rPr>
        <w:t xml:space="preserve"> в группе 30-</w:t>
      </w:r>
      <w:r w:rsidRPr="00DA791D">
        <w:rPr>
          <w:sz w:val="28"/>
          <w:szCs w:val="28"/>
        </w:rPr>
        <w:t xml:space="preserve">34 лет - самый высокий показатель активности </w:t>
      </w:r>
      <w:r w:rsidR="001853B0">
        <w:rPr>
          <w:sz w:val="28"/>
          <w:szCs w:val="28"/>
        </w:rPr>
        <w:t>-</w:t>
      </w:r>
      <w:r w:rsidRPr="00DA791D">
        <w:rPr>
          <w:sz w:val="28"/>
          <w:szCs w:val="28"/>
        </w:rPr>
        <w:t xml:space="preserve"> </w:t>
      </w:r>
      <w:r w:rsidR="002A5CAF">
        <w:rPr>
          <w:sz w:val="28"/>
          <w:szCs w:val="28"/>
        </w:rPr>
        <w:t>(</w:t>
      </w:r>
      <w:r w:rsidRPr="00DA791D">
        <w:rPr>
          <w:sz w:val="28"/>
          <w:szCs w:val="28"/>
        </w:rPr>
        <w:t>13,6%</w:t>
      </w:r>
      <w:r w:rsidR="002A5CAF">
        <w:rPr>
          <w:sz w:val="28"/>
          <w:szCs w:val="28"/>
        </w:rPr>
        <w:t>)</w:t>
      </w:r>
      <w:r w:rsidRPr="00DA791D">
        <w:rPr>
          <w:sz w:val="28"/>
          <w:szCs w:val="28"/>
        </w:rPr>
        <w:t xml:space="preserve">,  на </w:t>
      </w:r>
      <w:r w:rsidR="002A5CAF">
        <w:rPr>
          <w:sz w:val="28"/>
          <w:szCs w:val="28"/>
        </w:rPr>
        <w:t>втором месте группа</w:t>
      </w:r>
      <w:r w:rsidR="00441699">
        <w:rPr>
          <w:sz w:val="28"/>
          <w:szCs w:val="28"/>
        </w:rPr>
        <w:t xml:space="preserve"> </w:t>
      </w:r>
      <w:r w:rsidR="002A5CAF">
        <w:rPr>
          <w:sz w:val="28"/>
          <w:szCs w:val="28"/>
        </w:rPr>
        <w:t xml:space="preserve"> 25-29 лет (</w:t>
      </w:r>
      <w:r w:rsidRPr="00DA791D">
        <w:rPr>
          <w:sz w:val="28"/>
          <w:szCs w:val="28"/>
        </w:rPr>
        <w:t>13,3%</w:t>
      </w:r>
      <w:r w:rsidR="002A5CAF">
        <w:rPr>
          <w:sz w:val="28"/>
          <w:szCs w:val="28"/>
        </w:rPr>
        <w:t>)</w:t>
      </w:r>
      <w:r w:rsidRPr="00DA791D">
        <w:rPr>
          <w:sz w:val="28"/>
          <w:szCs w:val="28"/>
        </w:rPr>
        <w:t xml:space="preserve">. </w:t>
      </w:r>
    </w:p>
    <w:p w:rsidR="00840746" w:rsidRPr="00DA791D" w:rsidRDefault="005D0121" w:rsidP="008C6BAC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Любопытно, но по России в лидерах во</w:t>
      </w:r>
      <w:r w:rsidR="008C6BAC">
        <w:rPr>
          <w:sz w:val="28"/>
          <w:szCs w:val="28"/>
        </w:rPr>
        <w:t>зрастная группа 25-29 лет (14%).</w:t>
      </w:r>
      <w:r w:rsidRPr="00DA791D">
        <w:rPr>
          <w:sz w:val="28"/>
          <w:szCs w:val="28"/>
        </w:rPr>
        <w:t xml:space="preserve"> Видимо, это не случайно, </w:t>
      </w:r>
      <w:r w:rsidR="00F458F5">
        <w:rPr>
          <w:sz w:val="28"/>
          <w:szCs w:val="28"/>
        </w:rPr>
        <w:t xml:space="preserve"> ведь </w:t>
      </w:r>
      <w:r w:rsidRPr="00DA791D">
        <w:rPr>
          <w:sz w:val="28"/>
          <w:szCs w:val="28"/>
        </w:rPr>
        <w:t xml:space="preserve">население нашего региона </w:t>
      </w:r>
      <w:proofErr w:type="gramStart"/>
      <w:r w:rsidRPr="00DA791D">
        <w:rPr>
          <w:sz w:val="28"/>
          <w:szCs w:val="28"/>
        </w:rPr>
        <w:t>более возрастное</w:t>
      </w:r>
      <w:proofErr w:type="gramEnd"/>
      <w:r w:rsidRPr="00DA791D">
        <w:rPr>
          <w:sz w:val="28"/>
          <w:szCs w:val="28"/>
        </w:rPr>
        <w:t>, чем в целом по стране</w:t>
      </w:r>
      <w:r w:rsidR="00DA791D" w:rsidRPr="00DA791D">
        <w:rPr>
          <w:sz w:val="28"/>
          <w:szCs w:val="28"/>
        </w:rPr>
        <w:t xml:space="preserve">. </w:t>
      </w:r>
      <w:r w:rsidR="00840746" w:rsidRPr="00DA791D">
        <w:rPr>
          <w:sz w:val="28"/>
          <w:szCs w:val="28"/>
        </w:rPr>
        <w:t xml:space="preserve">Владимирцы в возрасте 40-49 лет уверенно занимают пятую часть </w:t>
      </w:r>
      <w:proofErr w:type="gramStart"/>
      <w:r w:rsidR="00840746" w:rsidRPr="00DA791D">
        <w:rPr>
          <w:sz w:val="28"/>
          <w:szCs w:val="28"/>
        </w:rPr>
        <w:t>интернет-аудитории</w:t>
      </w:r>
      <w:proofErr w:type="gramEnd"/>
      <w:r w:rsidR="00840746" w:rsidRPr="00DA791D">
        <w:rPr>
          <w:sz w:val="28"/>
          <w:szCs w:val="28"/>
        </w:rPr>
        <w:t>.</w:t>
      </w:r>
      <w:r w:rsidRPr="00DA791D">
        <w:rPr>
          <w:sz w:val="28"/>
          <w:szCs w:val="28"/>
        </w:rPr>
        <w:t xml:space="preserve"> </w:t>
      </w:r>
    </w:p>
    <w:p w:rsidR="005D0121" w:rsidRPr="00DA791D" w:rsidRDefault="005D0121" w:rsidP="008C6BAC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В связи с тенденцией старения населения</w:t>
      </w:r>
      <w:r w:rsidR="00DA791D">
        <w:rPr>
          <w:sz w:val="28"/>
          <w:szCs w:val="28"/>
        </w:rPr>
        <w:t xml:space="preserve"> интересно</w:t>
      </w:r>
      <w:r w:rsidRPr="00DA791D">
        <w:rPr>
          <w:sz w:val="28"/>
          <w:szCs w:val="28"/>
        </w:rPr>
        <w:t xml:space="preserve"> посмотреть, насколько проявляют себя во всемирной паутине люди старшего поколения. Среди лиц возраста старше 60 лет во Владимирской области активно пользуются сетью Интернет  8,3 %, </w:t>
      </w:r>
      <w:r w:rsidR="00E86DF7">
        <w:rPr>
          <w:sz w:val="28"/>
          <w:szCs w:val="28"/>
        </w:rPr>
        <w:t>из них в возрасте</w:t>
      </w:r>
      <w:r w:rsidRPr="00DA791D">
        <w:rPr>
          <w:sz w:val="28"/>
          <w:szCs w:val="28"/>
        </w:rPr>
        <w:t xml:space="preserve"> 60-69 лет – около 8%</w:t>
      </w:r>
      <w:r w:rsidR="00840746" w:rsidRPr="00DA791D">
        <w:rPr>
          <w:sz w:val="28"/>
          <w:szCs w:val="28"/>
        </w:rPr>
        <w:t xml:space="preserve">, </w:t>
      </w:r>
      <w:r w:rsidRPr="00DA791D">
        <w:rPr>
          <w:sz w:val="28"/>
          <w:szCs w:val="28"/>
        </w:rPr>
        <w:t>70-79</w:t>
      </w:r>
      <w:r w:rsidR="00424E4C">
        <w:rPr>
          <w:sz w:val="28"/>
          <w:szCs w:val="28"/>
        </w:rPr>
        <w:t xml:space="preserve"> </w:t>
      </w:r>
      <w:r w:rsidR="00840746" w:rsidRPr="00DA791D">
        <w:rPr>
          <w:sz w:val="28"/>
          <w:szCs w:val="28"/>
        </w:rPr>
        <w:t xml:space="preserve">лет </w:t>
      </w:r>
      <w:r w:rsidRPr="00DA791D">
        <w:rPr>
          <w:sz w:val="28"/>
          <w:szCs w:val="28"/>
        </w:rPr>
        <w:t xml:space="preserve">- 0,4%. </w:t>
      </w:r>
    </w:p>
    <w:p w:rsidR="005D0121" w:rsidRDefault="00DA791D" w:rsidP="005D0121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П</w:t>
      </w:r>
      <w:r w:rsidR="005D0121" w:rsidRPr="00DA791D">
        <w:rPr>
          <w:sz w:val="28"/>
          <w:szCs w:val="28"/>
        </w:rPr>
        <w:t xml:space="preserve">опулярность выхода в виртуальный мир в среде  </w:t>
      </w:r>
      <w:proofErr w:type="spellStart"/>
      <w:r w:rsidR="005D0121" w:rsidRPr="00DA791D">
        <w:rPr>
          <w:sz w:val="28"/>
          <w:szCs w:val="28"/>
        </w:rPr>
        <w:t>владимирцев</w:t>
      </w:r>
      <w:proofErr w:type="spellEnd"/>
      <w:r w:rsidR="001853B0">
        <w:rPr>
          <w:sz w:val="28"/>
          <w:szCs w:val="28"/>
        </w:rPr>
        <w:t xml:space="preserve"> </w:t>
      </w:r>
      <w:r w:rsidR="005D0121" w:rsidRPr="00DA791D">
        <w:rPr>
          <w:sz w:val="28"/>
          <w:szCs w:val="28"/>
        </w:rPr>
        <w:t>старшего поколения растет</w:t>
      </w:r>
      <w:r w:rsidR="00E86DF7">
        <w:rPr>
          <w:sz w:val="28"/>
          <w:szCs w:val="28"/>
        </w:rPr>
        <w:t>:</w:t>
      </w:r>
      <w:r w:rsidR="005D0121" w:rsidRPr="00DA791D">
        <w:rPr>
          <w:sz w:val="28"/>
          <w:szCs w:val="28"/>
        </w:rPr>
        <w:t xml:space="preserve"> </w:t>
      </w:r>
      <w:r w:rsidR="00840746">
        <w:rPr>
          <w:sz w:val="28"/>
          <w:szCs w:val="28"/>
        </w:rPr>
        <w:t>в 2016</w:t>
      </w:r>
      <w:r w:rsidR="005D0121" w:rsidRPr="0023656A">
        <w:rPr>
          <w:sz w:val="28"/>
          <w:szCs w:val="28"/>
        </w:rPr>
        <w:t>г</w:t>
      </w:r>
      <w:r w:rsidR="00840746">
        <w:rPr>
          <w:sz w:val="28"/>
          <w:szCs w:val="28"/>
        </w:rPr>
        <w:t>.</w:t>
      </w:r>
      <w:r w:rsidR="00E86DF7">
        <w:rPr>
          <w:sz w:val="28"/>
          <w:szCs w:val="28"/>
        </w:rPr>
        <w:t xml:space="preserve"> </w:t>
      </w:r>
      <w:r w:rsidR="005D0121">
        <w:rPr>
          <w:sz w:val="28"/>
          <w:szCs w:val="28"/>
        </w:rPr>
        <w:t xml:space="preserve">их было почти на 2 </w:t>
      </w:r>
      <w:proofErr w:type="spellStart"/>
      <w:r w:rsidR="005D0121">
        <w:rPr>
          <w:sz w:val="28"/>
          <w:szCs w:val="28"/>
        </w:rPr>
        <w:t>п</w:t>
      </w:r>
      <w:proofErr w:type="gramStart"/>
      <w:r w:rsidR="005D0121">
        <w:rPr>
          <w:sz w:val="28"/>
          <w:szCs w:val="28"/>
        </w:rPr>
        <w:t>.п</w:t>
      </w:r>
      <w:proofErr w:type="spellEnd"/>
      <w:proofErr w:type="gramEnd"/>
      <w:r w:rsidR="005D0121">
        <w:rPr>
          <w:sz w:val="28"/>
          <w:szCs w:val="28"/>
        </w:rPr>
        <w:t xml:space="preserve"> меньше (</w:t>
      </w:r>
      <w:r w:rsidR="005D0121" w:rsidRPr="0023656A">
        <w:rPr>
          <w:sz w:val="28"/>
          <w:szCs w:val="28"/>
        </w:rPr>
        <w:t>6,5</w:t>
      </w:r>
      <w:r w:rsidR="005D0121">
        <w:rPr>
          <w:sz w:val="28"/>
          <w:szCs w:val="28"/>
        </w:rPr>
        <w:t>%</w:t>
      </w:r>
      <w:r w:rsidR="005D0121" w:rsidRPr="0023656A">
        <w:rPr>
          <w:sz w:val="28"/>
          <w:szCs w:val="28"/>
        </w:rPr>
        <w:t xml:space="preserve"> респондентов</w:t>
      </w:r>
      <w:r w:rsidR="005D0121">
        <w:rPr>
          <w:sz w:val="28"/>
          <w:szCs w:val="28"/>
        </w:rPr>
        <w:t>).</w:t>
      </w:r>
      <w:r w:rsidR="00840746">
        <w:rPr>
          <w:sz w:val="28"/>
          <w:szCs w:val="28"/>
        </w:rPr>
        <w:t xml:space="preserve"> </w:t>
      </w:r>
      <w:r w:rsidR="005D0121" w:rsidRPr="00BC0272">
        <w:rPr>
          <w:sz w:val="28"/>
          <w:szCs w:val="28"/>
        </w:rPr>
        <w:t xml:space="preserve">За счет мобильной связи и </w:t>
      </w:r>
      <w:proofErr w:type="gramStart"/>
      <w:r w:rsidR="005D0121" w:rsidRPr="00BC0272">
        <w:rPr>
          <w:sz w:val="28"/>
          <w:szCs w:val="28"/>
        </w:rPr>
        <w:t>интернет-технологий</w:t>
      </w:r>
      <w:proofErr w:type="gramEnd"/>
      <w:r w:rsidR="005D0121" w:rsidRPr="00BC0272">
        <w:rPr>
          <w:sz w:val="28"/>
          <w:szCs w:val="28"/>
        </w:rPr>
        <w:t xml:space="preserve"> у пожилых появилось больше возможностей общаться с семьей, друг с другом.</w:t>
      </w:r>
      <w:r w:rsidR="005D0121">
        <w:rPr>
          <w:sz w:val="28"/>
          <w:szCs w:val="28"/>
        </w:rPr>
        <w:t xml:space="preserve"> Усилия, предпринимаемые региональной и муниципальной властью, приносят свои плоды. </w:t>
      </w:r>
      <w:r>
        <w:rPr>
          <w:sz w:val="28"/>
          <w:szCs w:val="28"/>
        </w:rPr>
        <w:t>В последнее время стали чаще проводиться различные акции, выставки,</w:t>
      </w:r>
      <w:r w:rsidR="002A5CAF">
        <w:rPr>
          <w:sz w:val="28"/>
          <w:szCs w:val="28"/>
        </w:rPr>
        <w:t xml:space="preserve"> творческие встречи, </w:t>
      </w:r>
      <w:r>
        <w:rPr>
          <w:sz w:val="28"/>
          <w:szCs w:val="28"/>
        </w:rPr>
        <w:t>куда приглашаются конкретно люди старшего возраста</w:t>
      </w:r>
      <w:r w:rsidR="002A5C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0121">
        <w:rPr>
          <w:sz w:val="28"/>
          <w:szCs w:val="28"/>
        </w:rPr>
        <w:t xml:space="preserve">Все больше </w:t>
      </w:r>
      <w:r w:rsidR="00F458F5">
        <w:rPr>
          <w:sz w:val="28"/>
          <w:szCs w:val="28"/>
        </w:rPr>
        <w:t>современников</w:t>
      </w:r>
      <w:r w:rsidR="005D0121">
        <w:rPr>
          <w:sz w:val="28"/>
          <w:szCs w:val="28"/>
        </w:rPr>
        <w:t xml:space="preserve"> постпенсионного возраста не хотят мириться с </w:t>
      </w:r>
      <w:r w:rsidR="005D0121" w:rsidRPr="006610DF">
        <w:rPr>
          <w:sz w:val="28"/>
          <w:szCs w:val="28"/>
        </w:rPr>
        <w:t>боле</w:t>
      </w:r>
      <w:r w:rsidR="005D0121">
        <w:rPr>
          <w:sz w:val="28"/>
          <w:szCs w:val="28"/>
        </w:rPr>
        <w:t>знями</w:t>
      </w:r>
      <w:r w:rsidR="005D0121" w:rsidRPr="006610DF">
        <w:rPr>
          <w:sz w:val="28"/>
          <w:szCs w:val="28"/>
        </w:rPr>
        <w:t>, хандрить, с грустью вспоминать ушедшую молодость и поучать младшее поколение</w:t>
      </w:r>
      <w:r w:rsidR="005D0121">
        <w:rPr>
          <w:sz w:val="28"/>
          <w:szCs w:val="28"/>
        </w:rPr>
        <w:t>…</w:t>
      </w:r>
    </w:p>
    <w:p w:rsidR="005D0121" w:rsidRPr="00DA791D" w:rsidRDefault="005D0121" w:rsidP="005D0121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Для полноты картины еще несколько цифр</w:t>
      </w:r>
      <w:r w:rsidR="00DA791D" w:rsidRPr="00DA791D">
        <w:rPr>
          <w:sz w:val="28"/>
          <w:szCs w:val="28"/>
        </w:rPr>
        <w:t xml:space="preserve"> из итогов исследования.</w:t>
      </w:r>
      <w:r w:rsidRPr="00DA791D">
        <w:rPr>
          <w:sz w:val="28"/>
          <w:szCs w:val="28"/>
        </w:rPr>
        <w:t xml:space="preserve">  </w:t>
      </w:r>
      <w:r w:rsidRPr="00DA791D">
        <w:rPr>
          <w:b/>
          <w:sz w:val="28"/>
          <w:szCs w:val="28"/>
        </w:rPr>
        <w:t>Владимирцев старше 80 лет среди пользователей Интернета не было.</w:t>
      </w:r>
      <w:r w:rsidRPr="00DA791D">
        <w:rPr>
          <w:sz w:val="28"/>
          <w:szCs w:val="28"/>
        </w:rPr>
        <w:t xml:space="preserve"> Любопытно, но такая ситуация еще только в трех субъектах ЦФО: </w:t>
      </w:r>
      <w:proofErr w:type="gramStart"/>
      <w:r w:rsidRPr="00DA791D">
        <w:rPr>
          <w:sz w:val="28"/>
          <w:szCs w:val="28"/>
        </w:rPr>
        <w:t>Белгородской</w:t>
      </w:r>
      <w:proofErr w:type="gramEnd"/>
      <w:r w:rsidRPr="00DA791D">
        <w:rPr>
          <w:sz w:val="28"/>
          <w:szCs w:val="28"/>
        </w:rPr>
        <w:t>, Воронежской и Тульской областях.</w:t>
      </w:r>
    </w:p>
    <w:p w:rsidR="005D0121" w:rsidRPr="00DA791D" w:rsidRDefault="005D0121" w:rsidP="005D0121">
      <w:pPr>
        <w:ind w:firstLine="709"/>
        <w:jc w:val="both"/>
        <w:rPr>
          <w:sz w:val="28"/>
          <w:szCs w:val="28"/>
        </w:rPr>
      </w:pPr>
      <w:r w:rsidRPr="00DA791D">
        <w:rPr>
          <w:sz w:val="28"/>
          <w:szCs w:val="28"/>
        </w:rPr>
        <w:t>Больше всего активничает в виртуальном мир</w:t>
      </w:r>
      <w:r w:rsidR="001853B0">
        <w:rPr>
          <w:sz w:val="28"/>
          <w:szCs w:val="28"/>
        </w:rPr>
        <w:t>е старшее поколение Смоленской - 0,7% и Тверской -</w:t>
      </w:r>
      <w:r w:rsidRPr="00DA791D">
        <w:rPr>
          <w:sz w:val="28"/>
          <w:szCs w:val="28"/>
        </w:rPr>
        <w:t xml:space="preserve"> 0,4% областей. По Росс</w:t>
      </w:r>
      <w:r w:rsidR="001853B0">
        <w:rPr>
          <w:sz w:val="28"/>
          <w:szCs w:val="28"/>
        </w:rPr>
        <w:t>ии и по ЦФО показатель -</w:t>
      </w:r>
      <w:r w:rsidRPr="00DA791D">
        <w:rPr>
          <w:sz w:val="28"/>
          <w:szCs w:val="28"/>
        </w:rPr>
        <w:t xml:space="preserve"> 0,2%.</w:t>
      </w:r>
    </w:p>
    <w:p w:rsidR="005D0121" w:rsidRDefault="005D0121" w:rsidP="005D0121">
      <w:pPr>
        <w:pStyle w:val="person0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sz w:val="28"/>
          <w:szCs w:val="28"/>
        </w:rPr>
        <w:t xml:space="preserve">В этом контексте </w:t>
      </w:r>
      <w:r w:rsidR="00F458F5">
        <w:rPr>
          <w:sz w:val="28"/>
          <w:szCs w:val="28"/>
        </w:rPr>
        <w:t>приведем</w:t>
      </w:r>
      <w:r>
        <w:rPr>
          <w:sz w:val="28"/>
          <w:szCs w:val="28"/>
        </w:rPr>
        <w:t xml:space="preserve"> слова </w:t>
      </w:r>
      <w:r w:rsidRPr="00C06255">
        <w:rPr>
          <w:b/>
          <w:sz w:val="28"/>
          <w:szCs w:val="28"/>
        </w:rPr>
        <w:t>Президента</w:t>
      </w:r>
      <w:r w:rsidR="00F458F5">
        <w:rPr>
          <w:b/>
          <w:sz w:val="28"/>
          <w:szCs w:val="28"/>
        </w:rPr>
        <w:t xml:space="preserve"> России</w:t>
      </w:r>
      <w:r w:rsidRPr="00C06255">
        <w:rPr>
          <w:b/>
          <w:sz w:val="28"/>
          <w:szCs w:val="28"/>
        </w:rPr>
        <w:t xml:space="preserve"> из Послания Федеральному Собранию. </w:t>
      </w:r>
      <w:r>
        <w:rPr>
          <w:sz w:val="28"/>
          <w:szCs w:val="28"/>
        </w:rPr>
        <w:t xml:space="preserve">Говоря об увеличивающейся продолжительности жизни россиян,  глава государства обратил внимание на повышение  качества жизни людей в зрелом возрасте, их активный образ жизни, </w:t>
      </w:r>
      <w:r w:rsidRPr="000E6F0C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 xml:space="preserve">  совершенствования </w:t>
      </w:r>
      <w:r w:rsidRPr="000E6F0C">
        <w:rPr>
          <w:sz w:val="28"/>
          <w:szCs w:val="28"/>
        </w:rPr>
        <w:t>возрастной медицины, направлен</w:t>
      </w:r>
      <w:r>
        <w:rPr>
          <w:sz w:val="28"/>
          <w:szCs w:val="28"/>
        </w:rPr>
        <w:t>ной</w:t>
      </w:r>
      <w:r w:rsidRPr="000E6F0C">
        <w:rPr>
          <w:sz w:val="28"/>
          <w:szCs w:val="28"/>
        </w:rPr>
        <w:t xml:space="preserve"> на работу именно с пожилыми людьми.</w:t>
      </w:r>
      <w:r>
        <w:rPr>
          <w:sz w:val="28"/>
          <w:szCs w:val="28"/>
        </w:rPr>
        <w:t xml:space="preserve"> Был назван и целевой ориентир: </w:t>
      </w:r>
      <w:r w:rsidRPr="00DA704A">
        <w:rPr>
          <w:sz w:val="28"/>
          <w:szCs w:val="28"/>
        </w:rPr>
        <w:t>к</w:t>
      </w:r>
      <w:r w:rsidR="001853B0">
        <w:rPr>
          <w:sz w:val="28"/>
          <w:szCs w:val="28"/>
        </w:rPr>
        <w:t xml:space="preserve"> </w:t>
      </w:r>
      <w:r w:rsidRPr="00DA704A">
        <w:rPr>
          <w:color w:val="020C22"/>
          <w:sz w:val="28"/>
          <w:szCs w:val="28"/>
        </w:rPr>
        <w:t>концу следующего десятилетия</w:t>
      </w:r>
      <w:r>
        <w:rPr>
          <w:color w:val="020C22"/>
          <w:sz w:val="28"/>
          <w:szCs w:val="28"/>
        </w:rPr>
        <w:t xml:space="preserve"> (к 2030г.)</w:t>
      </w:r>
      <w:r w:rsidRPr="00DA704A">
        <w:rPr>
          <w:color w:val="020C22"/>
          <w:sz w:val="28"/>
          <w:szCs w:val="28"/>
        </w:rPr>
        <w:t xml:space="preserve"> Россия должна уверенно войти в клуб стран </w:t>
      </w:r>
      <w:r w:rsidRPr="005A48FA">
        <w:rPr>
          <w:b/>
          <w:color w:val="020C22"/>
          <w:sz w:val="28"/>
          <w:szCs w:val="28"/>
        </w:rPr>
        <w:t>«80 плюс»,</w:t>
      </w:r>
      <w:r w:rsidRPr="00DA704A">
        <w:rPr>
          <w:color w:val="020C22"/>
          <w:sz w:val="28"/>
          <w:szCs w:val="28"/>
        </w:rPr>
        <w:t xml:space="preserve"> где продолжительность жизни превышает 80 лет. Это в том числе такие страны</w:t>
      </w:r>
      <w:r>
        <w:rPr>
          <w:color w:val="020C22"/>
          <w:sz w:val="28"/>
          <w:szCs w:val="28"/>
        </w:rPr>
        <w:t xml:space="preserve">, как Япония, Франция, Германия. </w:t>
      </w:r>
    </w:p>
    <w:p w:rsidR="00D256E3" w:rsidRPr="00D256E3" w:rsidRDefault="002B7EE1" w:rsidP="002B7EE1">
      <w:pPr>
        <w:pStyle w:val="person0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Пока ожидаемая продолжительность жизни </w:t>
      </w:r>
      <w:r w:rsidRPr="00305433">
        <w:rPr>
          <w:color w:val="020C22"/>
          <w:sz w:val="28"/>
          <w:szCs w:val="28"/>
        </w:rPr>
        <w:t>в России</w:t>
      </w:r>
      <w:r>
        <w:rPr>
          <w:b/>
          <w:color w:val="020C22"/>
          <w:sz w:val="28"/>
          <w:szCs w:val="28"/>
        </w:rPr>
        <w:t xml:space="preserve"> </w:t>
      </w:r>
      <w:r w:rsidRPr="00D3622F">
        <w:rPr>
          <w:sz w:val="28"/>
          <w:szCs w:val="28"/>
        </w:rPr>
        <w:t>родившихся в 2016г.</w:t>
      </w:r>
      <w:r>
        <w:rPr>
          <w:sz w:val="28"/>
          <w:szCs w:val="28"/>
        </w:rPr>
        <w:t xml:space="preserve"> </w:t>
      </w:r>
      <w:r w:rsidRPr="00823886">
        <w:rPr>
          <w:b/>
          <w:color w:val="020C22"/>
          <w:sz w:val="28"/>
          <w:szCs w:val="28"/>
        </w:rPr>
        <w:t xml:space="preserve"> </w:t>
      </w:r>
      <w:r w:rsidRPr="00305433">
        <w:rPr>
          <w:color w:val="020C22"/>
          <w:sz w:val="28"/>
          <w:szCs w:val="28"/>
        </w:rPr>
        <w:t>составляет</w:t>
      </w:r>
      <w:r>
        <w:rPr>
          <w:color w:val="020C22"/>
          <w:sz w:val="28"/>
          <w:szCs w:val="28"/>
        </w:rPr>
        <w:t xml:space="preserve"> </w:t>
      </w:r>
      <w:r w:rsidRPr="00305433">
        <w:rPr>
          <w:color w:val="020C22"/>
          <w:sz w:val="28"/>
          <w:szCs w:val="28"/>
        </w:rPr>
        <w:t>71,9 года, в 33 регионе -</w:t>
      </w:r>
      <w:r w:rsidRPr="00305433">
        <w:rPr>
          <w:sz w:val="28"/>
          <w:szCs w:val="28"/>
        </w:rPr>
        <w:t xml:space="preserve"> 70, 3 г</w:t>
      </w:r>
      <w:r w:rsidR="00067DBC">
        <w:rPr>
          <w:sz w:val="28"/>
          <w:szCs w:val="28"/>
        </w:rPr>
        <w:t>ода</w:t>
      </w:r>
      <w:r w:rsidRPr="00305433">
        <w:rPr>
          <w:sz w:val="28"/>
          <w:szCs w:val="28"/>
        </w:rPr>
        <w:t xml:space="preserve"> (женщин - </w:t>
      </w:r>
      <w:r>
        <w:rPr>
          <w:sz w:val="28"/>
          <w:szCs w:val="28"/>
        </w:rPr>
        <w:t xml:space="preserve">76 лет, </w:t>
      </w:r>
      <w:r w:rsidRPr="00305433">
        <w:rPr>
          <w:sz w:val="28"/>
          <w:szCs w:val="28"/>
        </w:rPr>
        <w:t xml:space="preserve">мужчин - 64,4г.). </w:t>
      </w:r>
      <w:r>
        <w:rPr>
          <w:sz w:val="28"/>
          <w:szCs w:val="28"/>
        </w:rPr>
        <w:t xml:space="preserve"> Как видим, </w:t>
      </w:r>
      <w:r w:rsidR="005D155D">
        <w:rPr>
          <w:sz w:val="28"/>
          <w:szCs w:val="28"/>
        </w:rPr>
        <w:t xml:space="preserve"> в</w:t>
      </w:r>
      <w:r w:rsidR="00305433">
        <w:rPr>
          <w:color w:val="020C22"/>
          <w:sz w:val="28"/>
          <w:szCs w:val="28"/>
        </w:rPr>
        <w:t xml:space="preserve"> этом направлении придется  много работать</w:t>
      </w:r>
      <w:r w:rsidR="00D256E3">
        <w:rPr>
          <w:color w:val="020C22"/>
          <w:sz w:val="28"/>
          <w:szCs w:val="28"/>
        </w:rPr>
        <w:t>, но это того стоит.</w:t>
      </w:r>
      <w:r w:rsidR="00D256E3" w:rsidRPr="00D256E3">
        <w:rPr>
          <w:rFonts w:ascii="Arial" w:hAnsi="Arial" w:cs="Arial"/>
          <w:color w:val="506269"/>
          <w:sz w:val="21"/>
          <w:szCs w:val="21"/>
          <w:shd w:val="clear" w:color="auto" w:fill="F9FAFA"/>
        </w:rPr>
        <w:t xml:space="preserve"> </w:t>
      </w:r>
      <w:r w:rsidR="00D256E3">
        <w:rPr>
          <w:color w:val="020C22"/>
          <w:sz w:val="28"/>
          <w:szCs w:val="28"/>
        </w:rPr>
        <w:t>Наши старики заслужили благополучную и наполненную событиями</w:t>
      </w:r>
      <w:r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lastRenderedPageBreak/>
        <w:t>старость. Как-то легенда американского театра</w:t>
      </w:r>
      <w:r w:rsidR="00D256E3">
        <w:rPr>
          <w:rFonts w:ascii="Arial" w:hAnsi="Arial" w:cs="Arial"/>
          <w:color w:val="506269"/>
          <w:sz w:val="21"/>
          <w:szCs w:val="21"/>
          <w:shd w:val="clear" w:color="auto" w:fill="F9FAFA"/>
        </w:rPr>
        <w:t xml:space="preserve"> </w:t>
      </w:r>
      <w:r w:rsidR="00D256E3" w:rsidRPr="00D256E3">
        <w:rPr>
          <w:iCs/>
          <w:color w:val="020C22"/>
          <w:sz w:val="28"/>
          <w:szCs w:val="28"/>
        </w:rPr>
        <w:t xml:space="preserve">Джон </w:t>
      </w:r>
      <w:proofErr w:type="spellStart"/>
      <w:r w:rsidR="00D256E3" w:rsidRPr="00D256E3">
        <w:rPr>
          <w:iCs/>
          <w:color w:val="020C22"/>
          <w:sz w:val="28"/>
          <w:szCs w:val="28"/>
        </w:rPr>
        <w:t>Барримор</w:t>
      </w:r>
      <w:proofErr w:type="spellEnd"/>
      <w:r w:rsidR="00D256E3">
        <w:rPr>
          <w:iCs/>
          <w:color w:val="020C22"/>
          <w:sz w:val="28"/>
          <w:szCs w:val="28"/>
        </w:rPr>
        <w:t xml:space="preserve"> заметил «</w:t>
      </w:r>
      <w:r w:rsidR="00D256E3" w:rsidRPr="00D256E3">
        <w:rPr>
          <w:color w:val="020C22"/>
          <w:sz w:val="28"/>
          <w:szCs w:val="28"/>
        </w:rPr>
        <w:t>Человек не стар до тех пор, пока сожаление не заняло место мечтаний</w:t>
      </w:r>
      <w:r w:rsidR="00D256E3">
        <w:rPr>
          <w:color w:val="020C22"/>
          <w:sz w:val="28"/>
          <w:szCs w:val="28"/>
        </w:rPr>
        <w:t>»</w:t>
      </w:r>
      <w:r>
        <w:rPr>
          <w:color w:val="020C22"/>
          <w:sz w:val="28"/>
          <w:szCs w:val="28"/>
        </w:rPr>
        <w:t>.</w:t>
      </w:r>
      <w:r w:rsidR="00F458F5">
        <w:rPr>
          <w:color w:val="020C22"/>
          <w:sz w:val="28"/>
          <w:szCs w:val="28"/>
        </w:rPr>
        <w:t xml:space="preserve">  </w:t>
      </w:r>
      <w:r>
        <w:rPr>
          <w:color w:val="020C22"/>
          <w:sz w:val="28"/>
          <w:szCs w:val="28"/>
        </w:rPr>
        <w:t xml:space="preserve"> </w:t>
      </w:r>
      <w:r w:rsidR="00D256E3">
        <w:rPr>
          <w:color w:val="020C22"/>
          <w:sz w:val="28"/>
          <w:szCs w:val="28"/>
        </w:rPr>
        <w:t xml:space="preserve"> </w:t>
      </w:r>
    </w:p>
    <w:p w:rsidR="006000A4" w:rsidRPr="003949FB" w:rsidRDefault="00305433" w:rsidP="005D0121">
      <w:pPr>
        <w:pStyle w:val="person0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</w:t>
      </w:r>
    </w:p>
    <w:p w:rsidR="00DA791D" w:rsidRDefault="00305433" w:rsidP="00DA791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Гаджеты на все случаи жизни</w:t>
      </w:r>
    </w:p>
    <w:p w:rsidR="005D155D" w:rsidRPr="005D155D" w:rsidRDefault="00DA791D" w:rsidP="00DA791D">
      <w:pPr>
        <w:ind w:firstLine="709"/>
        <w:jc w:val="both"/>
        <w:rPr>
          <w:sz w:val="28"/>
          <w:szCs w:val="28"/>
        </w:rPr>
      </w:pPr>
      <w:r w:rsidRPr="005D155D">
        <w:rPr>
          <w:sz w:val="28"/>
          <w:szCs w:val="28"/>
        </w:rPr>
        <w:t>Первое место</w:t>
      </w:r>
      <w:r w:rsidR="006000A4" w:rsidRPr="005D155D">
        <w:rPr>
          <w:sz w:val="28"/>
          <w:szCs w:val="28"/>
        </w:rPr>
        <w:t xml:space="preserve"> в ранжире популярности устрой</w:t>
      </w:r>
      <w:proofErr w:type="gramStart"/>
      <w:r w:rsidR="006000A4" w:rsidRPr="005D155D">
        <w:rPr>
          <w:sz w:val="28"/>
          <w:szCs w:val="28"/>
        </w:rPr>
        <w:t>ств дл</w:t>
      </w:r>
      <w:proofErr w:type="gramEnd"/>
      <w:r w:rsidR="006000A4" w:rsidRPr="005D155D">
        <w:rPr>
          <w:sz w:val="28"/>
          <w:szCs w:val="28"/>
        </w:rPr>
        <w:t>я выхода в сеть</w:t>
      </w:r>
      <w:r w:rsidR="005D155D">
        <w:rPr>
          <w:sz w:val="28"/>
          <w:szCs w:val="28"/>
        </w:rPr>
        <w:t xml:space="preserve"> </w:t>
      </w:r>
      <w:r w:rsidR="006000A4" w:rsidRPr="005D155D">
        <w:rPr>
          <w:sz w:val="28"/>
          <w:szCs w:val="28"/>
        </w:rPr>
        <w:t>Интернет</w:t>
      </w:r>
      <w:r w:rsidR="005D155D" w:rsidRPr="005D155D">
        <w:rPr>
          <w:sz w:val="28"/>
          <w:szCs w:val="28"/>
        </w:rPr>
        <w:t xml:space="preserve"> </w:t>
      </w:r>
      <w:r w:rsidR="005D155D" w:rsidRPr="005D155D">
        <w:rPr>
          <w:b/>
          <w:sz w:val="28"/>
          <w:szCs w:val="28"/>
        </w:rPr>
        <w:t>в домашних хозяйствах</w:t>
      </w:r>
      <w:r w:rsidR="006000A4" w:rsidRPr="005D155D">
        <w:rPr>
          <w:sz w:val="28"/>
          <w:szCs w:val="28"/>
        </w:rPr>
        <w:t xml:space="preserve"> </w:t>
      </w:r>
      <w:r w:rsidRPr="005D155D">
        <w:rPr>
          <w:sz w:val="28"/>
          <w:szCs w:val="28"/>
        </w:rPr>
        <w:t xml:space="preserve">ожидаемо показали </w:t>
      </w:r>
      <w:r w:rsidRPr="005D155D">
        <w:rPr>
          <w:b/>
          <w:sz w:val="28"/>
          <w:szCs w:val="28"/>
        </w:rPr>
        <w:t>мобильные телефоны или смартфоны,</w:t>
      </w:r>
      <w:r w:rsidRPr="005D155D">
        <w:rPr>
          <w:sz w:val="28"/>
          <w:szCs w:val="28"/>
        </w:rPr>
        <w:t xml:space="preserve"> устройства для </w:t>
      </w:r>
      <w:r w:rsidR="001853B0">
        <w:rPr>
          <w:sz w:val="28"/>
          <w:szCs w:val="28"/>
        </w:rPr>
        <w:t>чтения электронных книг и т.п. -</w:t>
      </w:r>
      <w:r w:rsidRPr="005D155D">
        <w:rPr>
          <w:sz w:val="28"/>
          <w:szCs w:val="28"/>
        </w:rPr>
        <w:t xml:space="preserve"> 54%, в 2016г. - 41%. Эта категор</w:t>
      </w:r>
      <w:r w:rsidR="001853B0">
        <w:rPr>
          <w:sz w:val="28"/>
          <w:szCs w:val="28"/>
        </w:rPr>
        <w:t>ия показала самый большой рост -</w:t>
      </w:r>
      <w:r w:rsidRPr="005D155D">
        <w:rPr>
          <w:sz w:val="28"/>
          <w:szCs w:val="28"/>
        </w:rPr>
        <w:t xml:space="preserve"> 13 п.п. </w:t>
      </w:r>
    </w:p>
    <w:p w:rsidR="00217BC5" w:rsidRDefault="006000A4" w:rsidP="00DA791D">
      <w:pPr>
        <w:ind w:firstLine="709"/>
        <w:jc w:val="both"/>
        <w:rPr>
          <w:sz w:val="28"/>
          <w:szCs w:val="28"/>
        </w:rPr>
      </w:pPr>
      <w:r w:rsidRPr="005D155D">
        <w:rPr>
          <w:sz w:val="28"/>
          <w:szCs w:val="28"/>
        </w:rPr>
        <w:t>П</w:t>
      </w:r>
      <w:r w:rsidR="00DA791D" w:rsidRPr="005D155D">
        <w:rPr>
          <w:sz w:val="28"/>
          <w:szCs w:val="28"/>
        </w:rPr>
        <w:t>о использованию этих гаджетов мы находимся в первой пятерке по ЦФО.</w:t>
      </w:r>
      <w:r w:rsidRPr="005D155D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>Самы</w:t>
      </w:r>
      <w:r w:rsidR="00217BC5">
        <w:rPr>
          <w:sz w:val="28"/>
          <w:szCs w:val="28"/>
        </w:rPr>
        <w:t xml:space="preserve">е большие показатели в </w:t>
      </w:r>
      <w:proofErr w:type="gramStart"/>
      <w:r w:rsidR="00217BC5">
        <w:rPr>
          <w:sz w:val="28"/>
          <w:szCs w:val="28"/>
        </w:rPr>
        <w:t>г</w:t>
      </w:r>
      <w:proofErr w:type="gramEnd"/>
      <w:r w:rsidR="00217BC5">
        <w:rPr>
          <w:sz w:val="28"/>
          <w:szCs w:val="28"/>
        </w:rPr>
        <w:t>. Москве</w:t>
      </w:r>
      <w:r w:rsidR="00DA791D" w:rsidRPr="005D155D">
        <w:rPr>
          <w:sz w:val="28"/>
          <w:szCs w:val="28"/>
        </w:rPr>
        <w:t xml:space="preserve"> - более 71%, в Тульской – 66% и Московской области - 64%.  Самые  невысокие -  в Орловской Ярославской и Ивановской област</w:t>
      </w:r>
      <w:r w:rsidR="00217BC5">
        <w:rPr>
          <w:sz w:val="28"/>
          <w:szCs w:val="28"/>
        </w:rPr>
        <w:t>и</w:t>
      </w:r>
      <w:r w:rsidR="00DA791D" w:rsidRPr="005D155D">
        <w:rPr>
          <w:sz w:val="28"/>
          <w:szCs w:val="28"/>
        </w:rPr>
        <w:t xml:space="preserve">  -  37%- 41%.  По России показатель - 56%, по ЦФО - 59% </w:t>
      </w:r>
    </w:p>
    <w:p w:rsidR="00DA791D" w:rsidRPr="005D155D" w:rsidRDefault="006000A4" w:rsidP="00DA791D">
      <w:pPr>
        <w:ind w:firstLine="709"/>
        <w:jc w:val="both"/>
        <w:rPr>
          <w:sz w:val="28"/>
          <w:szCs w:val="28"/>
        </w:rPr>
      </w:pPr>
      <w:r w:rsidRPr="005D155D">
        <w:rPr>
          <w:sz w:val="28"/>
          <w:szCs w:val="28"/>
        </w:rPr>
        <w:t>С</w:t>
      </w:r>
      <w:r w:rsidR="00DA791D" w:rsidRPr="005D155D">
        <w:rPr>
          <w:sz w:val="28"/>
          <w:szCs w:val="28"/>
        </w:rPr>
        <w:t xml:space="preserve"> помощью </w:t>
      </w:r>
      <w:r w:rsidR="00DA791D" w:rsidRPr="005D155D">
        <w:rPr>
          <w:b/>
          <w:sz w:val="28"/>
          <w:szCs w:val="28"/>
        </w:rPr>
        <w:t>мобильных компьютеров</w:t>
      </w:r>
      <w:r w:rsidR="00DA791D" w:rsidRPr="005D155D">
        <w:rPr>
          <w:sz w:val="28"/>
          <w:szCs w:val="28"/>
        </w:rPr>
        <w:t xml:space="preserve"> (</w:t>
      </w:r>
      <w:r w:rsidR="00DA791D" w:rsidRPr="005D155D">
        <w:rPr>
          <w:b/>
          <w:sz w:val="28"/>
          <w:szCs w:val="28"/>
        </w:rPr>
        <w:t>но</w:t>
      </w:r>
      <w:r w:rsidR="00E86DF7">
        <w:rPr>
          <w:b/>
          <w:sz w:val="28"/>
          <w:szCs w:val="28"/>
        </w:rPr>
        <w:t>у</w:t>
      </w:r>
      <w:r w:rsidR="00DA791D" w:rsidRPr="005D155D">
        <w:rPr>
          <w:b/>
          <w:sz w:val="28"/>
          <w:szCs w:val="28"/>
        </w:rPr>
        <w:t>тбуков, нетбуков и др</w:t>
      </w:r>
      <w:r w:rsidR="00DA791D" w:rsidRPr="005D155D">
        <w:rPr>
          <w:sz w:val="28"/>
          <w:szCs w:val="28"/>
        </w:rPr>
        <w:t>.) выходили в сеть немногим бол</w:t>
      </w:r>
      <w:r w:rsidR="00067DBC">
        <w:rPr>
          <w:sz w:val="28"/>
          <w:szCs w:val="28"/>
        </w:rPr>
        <w:t xml:space="preserve">ее 43% домохозяйств, в 2016г. - </w:t>
      </w:r>
      <w:r w:rsidR="00DA791D" w:rsidRPr="005D155D">
        <w:rPr>
          <w:sz w:val="28"/>
          <w:szCs w:val="28"/>
        </w:rPr>
        <w:t>39%</w:t>
      </w:r>
      <w:r w:rsidRPr="005D155D">
        <w:rPr>
          <w:sz w:val="28"/>
          <w:szCs w:val="28"/>
        </w:rPr>
        <w:t xml:space="preserve">. </w:t>
      </w:r>
      <w:r w:rsidRPr="005D155D">
        <w:rPr>
          <w:b/>
          <w:sz w:val="28"/>
          <w:szCs w:val="28"/>
        </w:rPr>
        <w:t>Н</w:t>
      </w:r>
      <w:r w:rsidR="00DA791D" w:rsidRPr="005D155D">
        <w:rPr>
          <w:b/>
          <w:sz w:val="28"/>
          <w:szCs w:val="28"/>
        </w:rPr>
        <w:t>астольные (стационарные) компьютеры</w:t>
      </w:r>
      <w:r w:rsidR="00DA791D" w:rsidRPr="005D155D">
        <w:rPr>
          <w:sz w:val="28"/>
          <w:szCs w:val="28"/>
        </w:rPr>
        <w:t xml:space="preserve"> стали менее популярны для выхода в сеть Интернет. Их  предпочитали </w:t>
      </w:r>
      <w:r w:rsidR="005D155D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>36%,  в 2016г. - 39%</w:t>
      </w:r>
      <w:r w:rsidRPr="005D155D">
        <w:rPr>
          <w:sz w:val="28"/>
          <w:szCs w:val="28"/>
        </w:rPr>
        <w:t xml:space="preserve">  домохозяйств.</w:t>
      </w:r>
      <w:r w:rsidR="00DA791D" w:rsidRPr="005D155D">
        <w:rPr>
          <w:sz w:val="28"/>
          <w:szCs w:val="28"/>
        </w:rPr>
        <w:t xml:space="preserve"> </w:t>
      </w:r>
      <w:r w:rsidRPr="005D155D">
        <w:rPr>
          <w:sz w:val="28"/>
          <w:szCs w:val="28"/>
        </w:rPr>
        <w:t>Б</w:t>
      </w:r>
      <w:r w:rsidR="00DA791D" w:rsidRPr="005D155D">
        <w:rPr>
          <w:sz w:val="28"/>
          <w:szCs w:val="28"/>
        </w:rPr>
        <w:t xml:space="preserve">олее </w:t>
      </w:r>
      <w:r w:rsidRPr="005D155D">
        <w:rPr>
          <w:sz w:val="28"/>
          <w:szCs w:val="28"/>
        </w:rPr>
        <w:t xml:space="preserve">четверти населения </w:t>
      </w:r>
      <w:r w:rsidR="00DA791D" w:rsidRPr="005D155D">
        <w:rPr>
          <w:sz w:val="28"/>
          <w:szCs w:val="28"/>
        </w:rPr>
        <w:t xml:space="preserve">для выхода в сеть включали </w:t>
      </w:r>
      <w:r w:rsidR="00DA791D" w:rsidRPr="005D155D">
        <w:rPr>
          <w:b/>
          <w:sz w:val="28"/>
          <w:szCs w:val="28"/>
        </w:rPr>
        <w:t>планшетные</w:t>
      </w:r>
      <w:r w:rsidR="00424E4C">
        <w:rPr>
          <w:b/>
          <w:sz w:val="28"/>
          <w:szCs w:val="28"/>
        </w:rPr>
        <w:t xml:space="preserve"> </w:t>
      </w:r>
      <w:r w:rsidR="00DA791D" w:rsidRPr="005D155D">
        <w:rPr>
          <w:b/>
          <w:sz w:val="28"/>
          <w:szCs w:val="28"/>
        </w:rPr>
        <w:t>компьютеры</w:t>
      </w:r>
      <w:r w:rsidR="00DA791D" w:rsidRPr="005D155D">
        <w:rPr>
          <w:sz w:val="28"/>
          <w:szCs w:val="28"/>
        </w:rPr>
        <w:t>,</w:t>
      </w:r>
      <w:r w:rsidR="005D155D">
        <w:rPr>
          <w:sz w:val="28"/>
          <w:szCs w:val="28"/>
        </w:rPr>
        <w:t xml:space="preserve"> </w:t>
      </w:r>
      <w:r w:rsidR="001853B0">
        <w:rPr>
          <w:sz w:val="28"/>
          <w:szCs w:val="28"/>
        </w:rPr>
        <w:t>в 2016г. чуть меньше -</w:t>
      </w:r>
      <w:r w:rsidR="00DA791D" w:rsidRPr="005D155D">
        <w:rPr>
          <w:sz w:val="28"/>
          <w:szCs w:val="28"/>
        </w:rPr>
        <w:t xml:space="preserve"> 25%</w:t>
      </w:r>
      <w:r w:rsidRPr="005D155D">
        <w:rPr>
          <w:sz w:val="28"/>
          <w:szCs w:val="28"/>
        </w:rPr>
        <w:t>.</w:t>
      </w:r>
      <w:r w:rsidR="008C6BAC">
        <w:rPr>
          <w:sz w:val="28"/>
          <w:szCs w:val="28"/>
        </w:rPr>
        <w:t xml:space="preserve"> </w:t>
      </w:r>
      <w:r w:rsidRPr="005D155D">
        <w:rPr>
          <w:b/>
          <w:sz w:val="28"/>
          <w:szCs w:val="28"/>
        </w:rPr>
        <w:t>Ч</w:t>
      </w:r>
      <w:r w:rsidR="00DA791D" w:rsidRPr="005D155D">
        <w:rPr>
          <w:b/>
          <w:sz w:val="28"/>
          <w:szCs w:val="28"/>
        </w:rPr>
        <w:t>ерез телевизоры (со</w:t>
      </w:r>
      <w:r w:rsidR="00424E4C">
        <w:rPr>
          <w:b/>
          <w:sz w:val="28"/>
          <w:szCs w:val="28"/>
        </w:rPr>
        <w:t xml:space="preserve"> </w:t>
      </w:r>
      <w:r w:rsidR="00DA791D" w:rsidRPr="005D155D">
        <w:rPr>
          <w:b/>
          <w:sz w:val="28"/>
          <w:szCs w:val="28"/>
        </w:rPr>
        <w:t>специальным устройством)</w:t>
      </w:r>
      <w:r w:rsidR="00DA791D" w:rsidRPr="005D155D">
        <w:rPr>
          <w:sz w:val="28"/>
          <w:szCs w:val="28"/>
        </w:rPr>
        <w:t xml:space="preserve"> входили более 7% д</w:t>
      </w:r>
      <w:r w:rsidR="00E86DF7">
        <w:rPr>
          <w:sz w:val="28"/>
          <w:szCs w:val="28"/>
        </w:rPr>
        <w:t>омохозяйств</w:t>
      </w:r>
      <w:r w:rsidR="00DA791D" w:rsidRPr="005D155D">
        <w:rPr>
          <w:sz w:val="28"/>
          <w:szCs w:val="28"/>
        </w:rPr>
        <w:t>, в 2016г. - 3%.</w:t>
      </w:r>
      <w:r w:rsidR="005D155D" w:rsidRPr="005D155D">
        <w:rPr>
          <w:sz w:val="28"/>
          <w:szCs w:val="28"/>
        </w:rPr>
        <w:t>Многие из нас заходят</w:t>
      </w:r>
      <w:r w:rsidR="00E86DF7">
        <w:rPr>
          <w:sz w:val="28"/>
          <w:szCs w:val="28"/>
        </w:rPr>
        <w:t xml:space="preserve"> в </w:t>
      </w:r>
      <w:r w:rsidR="005D155D" w:rsidRPr="005D155D">
        <w:rPr>
          <w:sz w:val="28"/>
          <w:szCs w:val="28"/>
        </w:rPr>
        <w:t>Интернет в буквальном смысле по ходу</w:t>
      </w:r>
      <w:r w:rsidR="00424E4C">
        <w:rPr>
          <w:sz w:val="28"/>
          <w:szCs w:val="28"/>
        </w:rPr>
        <w:t xml:space="preserve"> </w:t>
      </w:r>
      <w:r w:rsidR="005D155D" w:rsidRPr="005D155D">
        <w:rPr>
          <w:sz w:val="28"/>
          <w:szCs w:val="28"/>
        </w:rPr>
        <w:t>движения: в транспорте, в кафе, на прогулке и т.д. Это подтверждают и</w:t>
      </w:r>
      <w:r w:rsidR="00424E4C">
        <w:rPr>
          <w:sz w:val="28"/>
          <w:szCs w:val="28"/>
        </w:rPr>
        <w:t xml:space="preserve"> </w:t>
      </w:r>
      <w:r w:rsidR="005D155D" w:rsidRPr="005D155D">
        <w:rPr>
          <w:sz w:val="28"/>
          <w:szCs w:val="28"/>
        </w:rPr>
        <w:t xml:space="preserve">результаты исследования. </w:t>
      </w:r>
      <w:r w:rsidR="00961CE7" w:rsidRPr="005D155D">
        <w:rPr>
          <w:sz w:val="28"/>
          <w:szCs w:val="28"/>
        </w:rPr>
        <w:t xml:space="preserve">Была получена </w:t>
      </w:r>
      <w:r w:rsidR="00DA791D" w:rsidRPr="005D155D">
        <w:rPr>
          <w:sz w:val="28"/>
          <w:szCs w:val="28"/>
        </w:rPr>
        <w:t>любопытная информация по</w:t>
      </w:r>
      <w:r w:rsidR="00424E4C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>рейтингу популярности среди</w:t>
      </w:r>
      <w:r w:rsidR="00961CE7" w:rsidRPr="005D155D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>респондентов в возрасте 15 лет и старше,</w:t>
      </w:r>
      <w:r w:rsidR="00424E4C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 xml:space="preserve">использовавших  для выхода в сеть Интернет </w:t>
      </w:r>
      <w:r w:rsidR="00DA791D" w:rsidRPr="00217BC5">
        <w:rPr>
          <w:b/>
          <w:sz w:val="28"/>
          <w:szCs w:val="28"/>
        </w:rPr>
        <w:t>только мобильные устройства</w:t>
      </w:r>
      <w:r w:rsidR="00DA791D" w:rsidRPr="005D155D">
        <w:rPr>
          <w:sz w:val="28"/>
          <w:szCs w:val="28"/>
        </w:rPr>
        <w:t xml:space="preserve">. </w:t>
      </w:r>
      <w:r w:rsidR="00961CE7" w:rsidRPr="005D155D">
        <w:rPr>
          <w:sz w:val="28"/>
          <w:szCs w:val="28"/>
        </w:rPr>
        <w:t>С</w:t>
      </w:r>
      <w:r w:rsidR="00DA791D" w:rsidRPr="005D155D">
        <w:rPr>
          <w:sz w:val="28"/>
          <w:szCs w:val="28"/>
        </w:rPr>
        <w:t xml:space="preserve"> большим отрывом на первом месте стоят мобильные телефоны и смартфоны</w:t>
      </w:r>
      <w:r w:rsidR="001853B0">
        <w:rPr>
          <w:sz w:val="28"/>
          <w:szCs w:val="28"/>
        </w:rPr>
        <w:t xml:space="preserve"> через сеть сотовой связи -</w:t>
      </w:r>
      <w:r w:rsidR="00961CE7" w:rsidRPr="005D155D">
        <w:rPr>
          <w:sz w:val="28"/>
          <w:szCs w:val="28"/>
        </w:rPr>
        <w:t xml:space="preserve"> 59%.</w:t>
      </w:r>
      <w:r w:rsidR="005D155D">
        <w:rPr>
          <w:sz w:val="28"/>
          <w:szCs w:val="28"/>
        </w:rPr>
        <w:t xml:space="preserve"> </w:t>
      </w:r>
      <w:r w:rsidR="00961CE7" w:rsidRPr="005D155D">
        <w:rPr>
          <w:sz w:val="28"/>
          <w:szCs w:val="28"/>
        </w:rPr>
        <w:t xml:space="preserve"> Н</w:t>
      </w:r>
      <w:r w:rsidR="00DA791D" w:rsidRPr="005D155D">
        <w:rPr>
          <w:sz w:val="28"/>
          <w:szCs w:val="28"/>
        </w:rPr>
        <w:t>а второй позиции эти же гаджеты с выходом через сети беспроводной связи (</w:t>
      </w:r>
      <w:r w:rsidR="00DA791D" w:rsidRPr="005D155D">
        <w:rPr>
          <w:sz w:val="28"/>
          <w:szCs w:val="28"/>
          <w:lang w:val="en-US"/>
        </w:rPr>
        <w:t>Wi</w:t>
      </w:r>
      <w:r w:rsidR="00DA791D" w:rsidRPr="005D155D">
        <w:rPr>
          <w:sz w:val="28"/>
          <w:szCs w:val="28"/>
        </w:rPr>
        <w:t>-</w:t>
      </w:r>
      <w:r w:rsidR="00DA791D" w:rsidRPr="005D155D">
        <w:rPr>
          <w:sz w:val="28"/>
          <w:szCs w:val="28"/>
          <w:lang w:val="en-US"/>
        </w:rPr>
        <w:t>Fi</w:t>
      </w:r>
      <w:r w:rsidR="001853B0">
        <w:rPr>
          <w:sz w:val="28"/>
          <w:szCs w:val="28"/>
        </w:rPr>
        <w:t>) -</w:t>
      </w:r>
      <w:r w:rsidR="00DA791D" w:rsidRPr="005D155D">
        <w:rPr>
          <w:sz w:val="28"/>
          <w:szCs w:val="28"/>
        </w:rPr>
        <w:t xml:space="preserve"> 27%.</w:t>
      </w:r>
      <w:r w:rsidR="00961CE7" w:rsidRPr="005D155D">
        <w:rPr>
          <w:sz w:val="28"/>
          <w:szCs w:val="28"/>
        </w:rPr>
        <w:t xml:space="preserve"> </w:t>
      </w:r>
      <w:r w:rsidR="00DA791D" w:rsidRPr="005D155D">
        <w:rPr>
          <w:sz w:val="28"/>
          <w:szCs w:val="28"/>
        </w:rPr>
        <w:t>Удельный вес остальных устройств от 5% до 9%.</w:t>
      </w:r>
    </w:p>
    <w:p w:rsidR="00DA791D" w:rsidRDefault="005D155D" w:rsidP="00DA7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</w:t>
      </w:r>
      <w:r w:rsidR="00DA791D" w:rsidRPr="005D155D">
        <w:rPr>
          <w:sz w:val="28"/>
          <w:szCs w:val="28"/>
        </w:rPr>
        <w:t xml:space="preserve">коло 32 %  </w:t>
      </w:r>
      <w:proofErr w:type="spellStart"/>
      <w:r w:rsidR="00DA791D" w:rsidRPr="005D155D">
        <w:rPr>
          <w:sz w:val="28"/>
          <w:szCs w:val="28"/>
        </w:rPr>
        <w:t>владимирцев</w:t>
      </w:r>
      <w:proofErr w:type="spellEnd"/>
      <w:r w:rsidR="00DA791D" w:rsidRPr="005D155D">
        <w:rPr>
          <w:sz w:val="28"/>
          <w:szCs w:val="28"/>
        </w:rPr>
        <w:t xml:space="preserve"> не используют доступ к сети Интернет через мобильные устройства вне дома или работы. Это больше, чем показатель по России и ЦФО (27% и 28%).  </w:t>
      </w:r>
    </w:p>
    <w:p w:rsidR="00857101" w:rsidRPr="005D155D" w:rsidRDefault="00857101" w:rsidP="00DA791D">
      <w:pPr>
        <w:ind w:firstLine="709"/>
        <w:jc w:val="both"/>
        <w:rPr>
          <w:sz w:val="28"/>
          <w:szCs w:val="28"/>
        </w:rPr>
      </w:pPr>
    </w:p>
    <w:p w:rsidR="00D33DBF" w:rsidRDefault="008C6BAC" w:rsidP="00D33D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33DBF" w:rsidRPr="00D33DBF">
        <w:rPr>
          <w:b/>
          <w:sz w:val="28"/>
          <w:szCs w:val="28"/>
        </w:rPr>
        <w:t>ортал государственных услуг</w:t>
      </w:r>
      <w:r w:rsidR="00D33DBF">
        <w:rPr>
          <w:b/>
          <w:sz w:val="28"/>
          <w:szCs w:val="28"/>
        </w:rPr>
        <w:t xml:space="preserve"> - успехи и проблемы освоения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 w:rsidRPr="0023656A">
        <w:rPr>
          <w:sz w:val="28"/>
          <w:szCs w:val="28"/>
        </w:rPr>
        <w:t>В государственную программу Российской Федерации «Инфор</w:t>
      </w:r>
      <w:r>
        <w:rPr>
          <w:sz w:val="28"/>
          <w:szCs w:val="28"/>
        </w:rPr>
        <w:t>мационное общество (2011-2020 г</w:t>
      </w:r>
      <w:r w:rsidRPr="0023656A">
        <w:rPr>
          <w:sz w:val="28"/>
          <w:szCs w:val="28"/>
        </w:rPr>
        <w:t>г.)»</w:t>
      </w:r>
      <w:r>
        <w:rPr>
          <w:sz w:val="28"/>
          <w:szCs w:val="28"/>
        </w:rPr>
        <w:t xml:space="preserve"> </w:t>
      </w:r>
      <w:r w:rsidRPr="0023656A">
        <w:rPr>
          <w:sz w:val="28"/>
          <w:szCs w:val="28"/>
        </w:rPr>
        <w:t xml:space="preserve">включен </w:t>
      </w:r>
      <w:r>
        <w:rPr>
          <w:sz w:val="28"/>
          <w:szCs w:val="28"/>
        </w:rPr>
        <w:t xml:space="preserve">важный </w:t>
      </w:r>
      <w:r w:rsidRPr="0023656A">
        <w:rPr>
          <w:sz w:val="28"/>
          <w:szCs w:val="28"/>
        </w:rPr>
        <w:t xml:space="preserve">показатель </w:t>
      </w:r>
      <w:r w:rsidRPr="00B654D9">
        <w:rPr>
          <w:b/>
          <w:sz w:val="28"/>
          <w:szCs w:val="28"/>
        </w:rPr>
        <w:t>«</w:t>
      </w:r>
      <w:r w:rsidRPr="00424E4C">
        <w:rPr>
          <w:sz w:val="28"/>
          <w:szCs w:val="28"/>
        </w:rPr>
        <w:t>Доля граждан, использующих механизм получения государственных и муниципальных услуг в электронном виде».</w:t>
      </w:r>
      <w:r>
        <w:rPr>
          <w:sz w:val="28"/>
          <w:szCs w:val="28"/>
        </w:rPr>
        <w:t xml:space="preserve"> П</w:t>
      </w:r>
      <w:r w:rsidRPr="0023656A">
        <w:rPr>
          <w:sz w:val="28"/>
          <w:szCs w:val="28"/>
        </w:rPr>
        <w:t>о</w:t>
      </w:r>
      <w:r>
        <w:rPr>
          <w:sz w:val="28"/>
          <w:szCs w:val="28"/>
        </w:rPr>
        <w:t xml:space="preserve"> этому</w:t>
      </w:r>
      <w:r w:rsidRPr="0023656A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показателю</w:t>
      </w:r>
      <w:r w:rsidRPr="0023656A">
        <w:rPr>
          <w:sz w:val="28"/>
          <w:szCs w:val="28"/>
        </w:rPr>
        <w:t xml:space="preserve"> для регионов Российской Федерации установлены пороговые значения для ежегодного достижения.</w:t>
      </w:r>
      <w:r>
        <w:rPr>
          <w:sz w:val="28"/>
          <w:szCs w:val="28"/>
        </w:rPr>
        <w:t xml:space="preserve"> Для 2014г.</w:t>
      </w:r>
      <w:r w:rsidRPr="0023656A">
        <w:rPr>
          <w:sz w:val="28"/>
          <w:szCs w:val="28"/>
        </w:rPr>
        <w:t xml:space="preserve"> пороговое значение составляло 35 %,</w:t>
      </w:r>
      <w:r>
        <w:rPr>
          <w:sz w:val="28"/>
          <w:szCs w:val="28"/>
        </w:rPr>
        <w:t xml:space="preserve"> для  2015</w:t>
      </w:r>
      <w:r w:rsidRPr="0023656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853B0">
        <w:rPr>
          <w:sz w:val="28"/>
          <w:szCs w:val="28"/>
        </w:rPr>
        <w:t xml:space="preserve">- </w:t>
      </w:r>
      <w:r w:rsidRPr="0023656A">
        <w:rPr>
          <w:sz w:val="28"/>
          <w:szCs w:val="28"/>
        </w:rPr>
        <w:t xml:space="preserve">40%, </w:t>
      </w:r>
      <w:r>
        <w:rPr>
          <w:sz w:val="28"/>
          <w:szCs w:val="28"/>
        </w:rPr>
        <w:t>для  2016</w:t>
      </w:r>
      <w:r w:rsidRPr="0023656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853B0">
        <w:rPr>
          <w:sz w:val="28"/>
          <w:szCs w:val="28"/>
        </w:rPr>
        <w:t xml:space="preserve"> -</w:t>
      </w:r>
      <w:r w:rsidRPr="0023656A">
        <w:rPr>
          <w:sz w:val="28"/>
          <w:szCs w:val="28"/>
        </w:rPr>
        <w:t xml:space="preserve"> 50%, </w:t>
      </w:r>
      <w:r>
        <w:rPr>
          <w:sz w:val="28"/>
          <w:szCs w:val="28"/>
        </w:rPr>
        <w:t xml:space="preserve">для </w:t>
      </w:r>
      <w:r w:rsidRPr="0023656A">
        <w:rPr>
          <w:sz w:val="28"/>
          <w:szCs w:val="28"/>
        </w:rPr>
        <w:t>2017г</w:t>
      </w:r>
      <w:r w:rsidR="001853B0">
        <w:rPr>
          <w:sz w:val="28"/>
          <w:szCs w:val="28"/>
        </w:rPr>
        <w:t>. -</w:t>
      </w:r>
      <w:r>
        <w:rPr>
          <w:sz w:val="28"/>
          <w:szCs w:val="28"/>
        </w:rPr>
        <w:t xml:space="preserve"> 60%, для </w:t>
      </w:r>
      <w:r w:rsidRPr="0023656A">
        <w:rPr>
          <w:sz w:val="28"/>
          <w:szCs w:val="28"/>
        </w:rPr>
        <w:t>2018г</w:t>
      </w:r>
      <w:r>
        <w:rPr>
          <w:sz w:val="28"/>
          <w:szCs w:val="28"/>
        </w:rPr>
        <w:t>.</w:t>
      </w:r>
      <w:r w:rsidRPr="0023656A">
        <w:rPr>
          <w:sz w:val="28"/>
          <w:szCs w:val="28"/>
        </w:rPr>
        <w:t xml:space="preserve"> и последующи</w:t>
      </w:r>
      <w:r>
        <w:rPr>
          <w:sz w:val="28"/>
          <w:szCs w:val="28"/>
        </w:rPr>
        <w:t>х лет</w:t>
      </w:r>
      <w:r w:rsidR="001853B0">
        <w:rPr>
          <w:sz w:val="28"/>
          <w:szCs w:val="28"/>
        </w:rPr>
        <w:t xml:space="preserve"> -</w:t>
      </w:r>
      <w:r w:rsidRPr="0023656A">
        <w:rPr>
          <w:sz w:val="28"/>
          <w:szCs w:val="28"/>
        </w:rPr>
        <w:t xml:space="preserve"> 70%. </w:t>
      </w:r>
    </w:p>
    <w:p w:rsidR="00D33DBF" w:rsidRPr="00B654D9" w:rsidRDefault="00D33DBF" w:rsidP="00D33DBF">
      <w:pPr>
        <w:ind w:firstLine="709"/>
        <w:jc w:val="both"/>
        <w:rPr>
          <w:b/>
          <w:sz w:val="28"/>
          <w:szCs w:val="28"/>
        </w:rPr>
      </w:pPr>
      <w:r w:rsidRPr="0023656A">
        <w:rPr>
          <w:sz w:val="28"/>
          <w:szCs w:val="28"/>
        </w:rPr>
        <w:t>Обследование населения по ИКТ дает возможность отследить</w:t>
      </w:r>
      <w:r>
        <w:rPr>
          <w:sz w:val="28"/>
          <w:szCs w:val="28"/>
        </w:rPr>
        <w:t>,</w:t>
      </w:r>
      <w:r w:rsidRPr="0023656A">
        <w:rPr>
          <w:sz w:val="28"/>
          <w:szCs w:val="28"/>
        </w:rPr>
        <w:t xml:space="preserve"> как выполняется этот пункт правительственной программы каждым регионом РФ. </w:t>
      </w:r>
      <w:r w:rsidRPr="00B654D9">
        <w:rPr>
          <w:b/>
          <w:sz w:val="28"/>
          <w:szCs w:val="28"/>
        </w:rPr>
        <w:t>Во Владимирской области ситуация  развивается опережающими темпами:</w:t>
      </w:r>
    </w:p>
    <w:p w:rsidR="00D33DBF" w:rsidRDefault="00081BA6" w:rsidP="00D33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3DBF" w:rsidRPr="00D33DBF">
        <w:rPr>
          <w:sz w:val="28"/>
          <w:szCs w:val="28"/>
        </w:rPr>
        <w:t xml:space="preserve"> 2014г.</w:t>
      </w:r>
      <w:r w:rsidR="00D33DBF" w:rsidRPr="00D33DBF">
        <w:rPr>
          <w:color w:val="000000"/>
          <w:sz w:val="22"/>
          <w:szCs w:val="22"/>
        </w:rPr>
        <w:t xml:space="preserve"> </w:t>
      </w:r>
      <w:r w:rsidR="00D33DBF" w:rsidRPr="00D33DBF">
        <w:rPr>
          <w:sz w:val="28"/>
          <w:szCs w:val="28"/>
        </w:rPr>
        <w:t xml:space="preserve">доля </w:t>
      </w:r>
      <w:proofErr w:type="spellStart"/>
      <w:r w:rsidR="00D33DBF" w:rsidRPr="00D33DBF">
        <w:rPr>
          <w:sz w:val="28"/>
          <w:szCs w:val="28"/>
        </w:rPr>
        <w:t>владимирцев</w:t>
      </w:r>
      <w:proofErr w:type="spellEnd"/>
      <w:r w:rsidR="00D33DBF" w:rsidRPr="00D33DBF">
        <w:rPr>
          <w:sz w:val="28"/>
          <w:szCs w:val="28"/>
        </w:rPr>
        <w:t xml:space="preserve">, использовавших сеть Интернет для получения государственных и муниципальных услуг </w:t>
      </w:r>
      <w:r w:rsidR="00D33DBF" w:rsidRPr="00D33DBF">
        <w:rPr>
          <w:b/>
          <w:i/>
          <w:sz w:val="28"/>
          <w:szCs w:val="28"/>
        </w:rPr>
        <w:t>в общей численности населения региона, получившего государственные и муниципальные услуги</w:t>
      </w:r>
      <w:r w:rsidR="00D33DBF">
        <w:rPr>
          <w:b/>
          <w:i/>
          <w:sz w:val="28"/>
          <w:szCs w:val="28"/>
        </w:rPr>
        <w:t>,</w:t>
      </w:r>
      <w:r w:rsidR="00D33DBF" w:rsidRPr="00D33DBF">
        <w:rPr>
          <w:sz w:val="28"/>
          <w:szCs w:val="28"/>
        </w:rPr>
        <w:t xml:space="preserve"> </w:t>
      </w:r>
      <w:r w:rsidR="00D33DBF" w:rsidRPr="0023656A">
        <w:rPr>
          <w:sz w:val="28"/>
          <w:szCs w:val="28"/>
        </w:rPr>
        <w:lastRenderedPageBreak/>
        <w:t>достигла порогового значения 2015</w:t>
      </w:r>
      <w:r w:rsidR="00D33DBF">
        <w:rPr>
          <w:sz w:val="28"/>
          <w:szCs w:val="28"/>
        </w:rPr>
        <w:t xml:space="preserve">г. </w:t>
      </w:r>
      <w:r w:rsidR="00D33DBF" w:rsidRPr="0023656A">
        <w:rPr>
          <w:sz w:val="28"/>
          <w:szCs w:val="28"/>
        </w:rPr>
        <w:t xml:space="preserve">– </w:t>
      </w:r>
      <w:r w:rsidR="00D33DBF" w:rsidRPr="00FE3474">
        <w:rPr>
          <w:b/>
          <w:sz w:val="28"/>
          <w:szCs w:val="28"/>
        </w:rPr>
        <w:t>40%</w:t>
      </w:r>
      <w:r w:rsidR="00D33DBF" w:rsidRPr="0023656A">
        <w:rPr>
          <w:sz w:val="28"/>
          <w:szCs w:val="28"/>
        </w:rPr>
        <w:t>,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 w:rsidRPr="0023656A">
        <w:rPr>
          <w:sz w:val="28"/>
          <w:szCs w:val="28"/>
        </w:rPr>
        <w:t>в 2015 г</w:t>
      </w:r>
      <w:r>
        <w:rPr>
          <w:sz w:val="28"/>
          <w:szCs w:val="28"/>
        </w:rPr>
        <w:t>.</w:t>
      </w:r>
      <w:r w:rsidRPr="0023656A">
        <w:rPr>
          <w:sz w:val="28"/>
          <w:szCs w:val="28"/>
        </w:rPr>
        <w:t xml:space="preserve">  зада</w:t>
      </w:r>
      <w:r>
        <w:rPr>
          <w:sz w:val="28"/>
          <w:szCs w:val="28"/>
        </w:rPr>
        <w:t>ние выполнено с превышение</w:t>
      </w:r>
      <w:r w:rsidR="001853B0">
        <w:rPr>
          <w:sz w:val="28"/>
          <w:szCs w:val="28"/>
        </w:rPr>
        <w:t>м -</w:t>
      </w:r>
      <w:r>
        <w:rPr>
          <w:sz w:val="28"/>
          <w:szCs w:val="28"/>
        </w:rPr>
        <w:t xml:space="preserve"> </w:t>
      </w:r>
      <w:r w:rsidRPr="00FE3474">
        <w:rPr>
          <w:b/>
          <w:sz w:val="28"/>
          <w:szCs w:val="28"/>
        </w:rPr>
        <w:t>46%,</w:t>
      </w:r>
      <w:r>
        <w:rPr>
          <w:sz w:val="28"/>
          <w:szCs w:val="28"/>
        </w:rPr>
        <w:t xml:space="preserve"> 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 w:rsidRPr="0023656A">
        <w:rPr>
          <w:sz w:val="28"/>
          <w:szCs w:val="28"/>
        </w:rPr>
        <w:t>в 2016 г</w:t>
      </w:r>
      <w:r>
        <w:rPr>
          <w:sz w:val="28"/>
          <w:szCs w:val="28"/>
        </w:rPr>
        <w:t>.</w:t>
      </w:r>
      <w:r w:rsidRPr="0023656A">
        <w:rPr>
          <w:sz w:val="28"/>
          <w:szCs w:val="28"/>
        </w:rPr>
        <w:t xml:space="preserve"> выполнено  и превышено п</w:t>
      </w:r>
      <w:r>
        <w:rPr>
          <w:sz w:val="28"/>
          <w:szCs w:val="28"/>
        </w:rPr>
        <w:t>ороговое значение 2017</w:t>
      </w:r>
      <w:r w:rsidRPr="0023656A">
        <w:rPr>
          <w:sz w:val="28"/>
          <w:szCs w:val="28"/>
        </w:rPr>
        <w:t>г</w:t>
      </w:r>
      <w:r>
        <w:rPr>
          <w:sz w:val="28"/>
          <w:szCs w:val="28"/>
        </w:rPr>
        <w:t xml:space="preserve">. -  </w:t>
      </w:r>
      <w:r w:rsidRPr="00FE3474">
        <w:rPr>
          <w:b/>
          <w:sz w:val="28"/>
          <w:szCs w:val="28"/>
        </w:rPr>
        <w:t>63%,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23656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36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656A">
        <w:rPr>
          <w:sz w:val="28"/>
          <w:szCs w:val="28"/>
        </w:rPr>
        <w:t>достигли порогового значения 2018</w:t>
      </w:r>
      <w:r>
        <w:rPr>
          <w:sz w:val="28"/>
          <w:szCs w:val="28"/>
        </w:rPr>
        <w:t xml:space="preserve">г. </w:t>
      </w:r>
      <w:r w:rsidRPr="0023656A">
        <w:rPr>
          <w:sz w:val="28"/>
          <w:szCs w:val="28"/>
        </w:rPr>
        <w:t>и последующих лет</w:t>
      </w:r>
      <w:r>
        <w:rPr>
          <w:sz w:val="28"/>
          <w:szCs w:val="28"/>
        </w:rPr>
        <w:t xml:space="preserve"> -</w:t>
      </w:r>
      <w:r w:rsidRPr="00FE3474">
        <w:rPr>
          <w:b/>
          <w:sz w:val="28"/>
          <w:szCs w:val="28"/>
        </w:rPr>
        <w:t>70%</w:t>
      </w:r>
      <w:r w:rsidRPr="0023656A">
        <w:rPr>
          <w:sz w:val="28"/>
          <w:szCs w:val="28"/>
        </w:rPr>
        <w:t xml:space="preserve"> жителей области</w:t>
      </w:r>
      <w:r>
        <w:rPr>
          <w:sz w:val="28"/>
          <w:szCs w:val="28"/>
        </w:rPr>
        <w:t xml:space="preserve">. </w:t>
      </w:r>
    </w:p>
    <w:p w:rsidR="00D33DBF" w:rsidRPr="00D33DBF" w:rsidRDefault="00D33DBF" w:rsidP="00D33DBF">
      <w:pPr>
        <w:ind w:firstLine="709"/>
        <w:jc w:val="both"/>
        <w:rPr>
          <w:sz w:val="28"/>
          <w:szCs w:val="28"/>
        </w:rPr>
      </w:pPr>
      <w:r w:rsidRPr="00D33DBF">
        <w:rPr>
          <w:sz w:val="28"/>
          <w:szCs w:val="28"/>
        </w:rPr>
        <w:t>Владимирская область вошла в пятерку лидеров по ЦФО. По России показатель - 64%, по ЦФО - 71%.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если посмотреть на этот показатель, оттолкнувшись </w:t>
      </w:r>
      <w:r w:rsidRPr="00D33DBF">
        <w:rPr>
          <w:b/>
          <w:i/>
          <w:sz w:val="28"/>
          <w:szCs w:val="28"/>
        </w:rPr>
        <w:t>от общей численности населения</w:t>
      </w:r>
      <w:r w:rsidRPr="00507419">
        <w:rPr>
          <w:sz w:val="32"/>
          <w:szCs w:val="32"/>
        </w:rPr>
        <w:t xml:space="preserve">, </w:t>
      </w:r>
      <w:r w:rsidRPr="00D33DBF">
        <w:rPr>
          <w:sz w:val="28"/>
          <w:szCs w:val="28"/>
        </w:rPr>
        <w:t>то</w:t>
      </w:r>
      <w:r>
        <w:rPr>
          <w:sz w:val="28"/>
          <w:szCs w:val="28"/>
        </w:rPr>
        <w:t xml:space="preserve"> рост будет скромнее - </w:t>
      </w:r>
      <w:r w:rsidRPr="00B50190">
        <w:rPr>
          <w:b/>
          <w:sz w:val="28"/>
          <w:szCs w:val="28"/>
        </w:rPr>
        <w:t>с 19%</w:t>
      </w:r>
      <w:r>
        <w:rPr>
          <w:sz w:val="28"/>
          <w:szCs w:val="28"/>
        </w:rPr>
        <w:t xml:space="preserve"> в 2015г. </w:t>
      </w:r>
      <w:r w:rsidRPr="00B50190">
        <w:rPr>
          <w:b/>
          <w:sz w:val="28"/>
          <w:szCs w:val="28"/>
        </w:rPr>
        <w:t>до 38% в 2017г.</w:t>
      </w:r>
      <w:r>
        <w:rPr>
          <w:b/>
          <w:sz w:val="28"/>
          <w:szCs w:val="28"/>
        </w:rPr>
        <w:t xml:space="preserve">  т.е. каждый третий житель  региона  сейчас </w:t>
      </w:r>
      <w:r w:rsidRPr="00B50190">
        <w:rPr>
          <w:sz w:val="28"/>
          <w:szCs w:val="28"/>
        </w:rPr>
        <w:t xml:space="preserve">получает муниципальные и  </w:t>
      </w:r>
      <w:proofErr w:type="spellStart"/>
      <w:r w:rsidRPr="00B50190">
        <w:rPr>
          <w:sz w:val="28"/>
          <w:szCs w:val="28"/>
        </w:rPr>
        <w:t>госуслуги</w:t>
      </w:r>
      <w:proofErr w:type="spellEnd"/>
      <w:r w:rsidRPr="00B50190">
        <w:rPr>
          <w:sz w:val="28"/>
          <w:szCs w:val="28"/>
        </w:rPr>
        <w:t xml:space="preserve">  через сеть </w:t>
      </w:r>
      <w:r>
        <w:rPr>
          <w:sz w:val="28"/>
          <w:szCs w:val="28"/>
        </w:rPr>
        <w:t>Интер</w:t>
      </w:r>
      <w:r w:rsidRPr="00B50190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B50190">
        <w:rPr>
          <w:sz w:val="28"/>
          <w:szCs w:val="28"/>
        </w:rPr>
        <w:t>т.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</w:p>
    <w:p w:rsidR="008F6F42" w:rsidRDefault="00D33DBF" w:rsidP="00D33DBF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Рейтинг </w:t>
      </w:r>
      <w:proofErr w:type="spellStart"/>
      <w:r w:rsidRPr="00DF24DB">
        <w:rPr>
          <w:b/>
          <w:bCs/>
          <w:sz w:val="28"/>
          <w:szCs w:val="28"/>
          <w:shd w:val="clear" w:color="auto" w:fill="FFFFFF"/>
        </w:rPr>
        <w:t>госу</w:t>
      </w:r>
      <w:r>
        <w:rPr>
          <w:b/>
          <w:bCs/>
          <w:sz w:val="28"/>
          <w:szCs w:val="28"/>
          <w:shd w:val="clear" w:color="auto" w:fill="FFFFFF"/>
        </w:rPr>
        <w:t>слуг</w:t>
      </w:r>
      <w:proofErr w:type="spellEnd"/>
      <w:r>
        <w:rPr>
          <w:b/>
          <w:bCs/>
          <w:sz w:val="28"/>
          <w:szCs w:val="28"/>
          <w:shd w:val="clear" w:color="auto" w:fill="FFFFFF"/>
        </w:rPr>
        <w:t>,</w:t>
      </w:r>
      <w:r w:rsidR="008F6F42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="009542C0">
        <w:rPr>
          <w:b/>
          <w:bCs/>
          <w:sz w:val="28"/>
          <w:szCs w:val="28"/>
          <w:shd w:val="clear" w:color="auto" w:fill="FFFFFF"/>
        </w:rPr>
        <w:t>покорившихся</w:t>
      </w:r>
      <w:proofErr w:type="gramEnd"/>
      <w:r w:rsidRPr="00DF24DB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F24DB">
        <w:rPr>
          <w:b/>
          <w:bCs/>
          <w:sz w:val="28"/>
          <w:szCs w:val="28"/>
          <w:shd w:val="clear" w:color="auto" w:fill="FFFFFF"/>
        </w:rPr>
        <w:t>владимирц</w:t>
      </w:r>
      <w:r>
        <w:rPr>
          <w:b/>
          <w:bCs/>
          <w:sz w:val="28"/>
          <w:szCs w:val="28"/>
          <w:shd w:val="clear" w:color="auto" w:fill="FFFFFF"/>
        </w:rPr>
        <w:t>ам</w:t>
      </w:r>
      <w:proofErr w:type="spellEnd"/>
    </w:p>
    <w:p w:rsidR="00D33DBF" w:rsidRDefault="00305768" w:rsidP="00D33DBF">
      <w:pPr>
        <w:ind w:firstLine="709"/>
        <w:jc w:val="both"/>
        <w:rPr>
          <w:bCs/>
          <w:iCs/>
          <w:sz w:val="28"/>
          <w:szCs w:val="28"/>
        </w:rPr>
      </w:pPr>
      <w:r w:rsidRPr="00217BC5">
        <w:rPr>
          <w:bCs/>
          <w:sz w:val="28"/>
          <w:szCs w:val="28"/>
          <w:shd w:val="clear" w:color="auto" w:fill="FFFFFF"/>
        </w:rPr>
        <w:t xml:space="preserve">Самой освоенной </w:t>
      </w:r>
      <w:r w:rsidR="008F6F42" w:rsidRPr="00217BC5">
        <w:rPr>
          <w:bCs/>
          <w:sz w:val="28"/>
          <w:szCs w:val="28"/>
          <w:shd w:val="clear" w:color="auto" w:fill="FFFFFF"/>
        </w:rPr>
        <w:t xml:space="preserve">на портале </w:t>
      </w:r>
      <w:proofErr w:type="spellStart"/>
      <w:r w:rsidR="008F6F42" w:rsidRPr="00217BC5">
        <w:rPr>
          <w:bCs/>
          <w:sz w:val="28"/>
          <w:szCs w:val="28"/>
          <w:shd w:val="clear" w:color="auto" w:fill="FFFFFF"/>
        </w:rPr>
        <w:t>госуслуг</w:t>
      </w:r>
      <w:proofErr w:type="spellEnd"/>
      <w:r w:rsidR="008F6F42" w:rsidRPr="00217BC5">
        <w:rPr>
          <w:bCs/>
          <w:sz w:val="28"/>
          <w:szCs w:val="28"/>
          <w:shd w:val="clear" w:color="auto" w:fill="FFFFFF"/>
        </w:rPr>
        <w:t xml:space="preserve"> </w:t>
      </w:r>
      <w:r w:rsidRPr="00217BC5">
        <w:rPr>
          <w:bCs/>
          <w:sz w:val="28"/>
          <w:szCs w:val="28"/>
          <w:shd w:val="clear" w:color="auto" w:fill="FFFFFF"/>
        </w:rPr>
        <w:t xml:space="preserve">у </w:t>
      </w:r>
      <w:proofErr w:type="spellStart"/>
      <w:r w:rsidRPr="00217BC5">
        <w:rPr>
          <w:bCs/>
          <w:sz w:val="28"/>
          <w:szCs w:val="28"/>
          <w:shd w:val="clear" w:color="auto" w:fill="FFFFFF"/>
        </w:rPr>
        <w:t>владимирцев</w:t>
      </w:r>
      <w:proofErr w:type="spellEnd"/>
      <w:r w:rsidRPr="00217BC5">
        <w:rPr>
          <w:bCs/>
          <w:sz w:val="28"/>
          <w:szCs w:val="28"/>
          <w:shd w:val="clear" w:color="auto" w:fill="FFFFFF"/>
        </w:rPr>
        <w:t xml:space="preserve"> является сфера  здравоохранения и медицины.</w:t>
      </w:r>
      <w:r w:rsidR="009542C0">
        <w:rPr>
          <w:bCs/>
          <w:sz w:val="28"/>
          <w:szCs w:val="28"/>
          <w:shd w:val="clear" w:color="auto" w:fill="FFFFFF"/>
        </w:rPr>
        <w:t xml:space="preserve"> Не секрет, что речь </w:t>
      </w:r>
      <w:r w:rsidR="00D33DBF" w:rsidRPr="00425425">
        <w:rPr>
          <w:bCs/>
          <w:sz w:val="28"/>
          <w:szCs w:val="28"/>
          <w:shd w:val="clear" w:color="auto" w:fill="FFFFFF"/>
        </w:rPr>
        <w:t>идет</w:t>
      </w:r>
      <w:r w:rsidR="00D33DBF" w:rsidRPr="009542C0">
        <w:rPr>
          <w:bCs/>
          <w:sz w:val="28"/>
          <w:szCs w:val="28"/>
          <w:shd w:val="clear" w:color="auto" w:fill="FFFFFF"/>
        </w:rPr>
        <w:t xml:space="preserve">, в основном, о процедуре записи на прием к врачу на портале «Регистртура-33» </w:t>
      </w:r>
      <w:r w:rsidR="00D33DBF" w:rsidRPr="009542C0">
        <w:rPr>
          <w:bCs/>
          <w:i/>
          <w:iCs/>
          <w:sz w:val="28"/>
          <w:szCs w:val="28"/>
        </w:rPr>
        <w:t xml:space="preserve"> – </w:t>
      </w:r>
      <w:r w:rsidR="00D33DBF" w:rsidRPr="009542C0">
        <w:rPr>
          <w:bCs/>
          <w:iCs/>
          <w:sz w:val="28"/>
          <w:szCs w:val="28"/>
        </w:rPr>
        <w:t>57%</w:t>
      </w:r>
      <w:r w:rsidR="00D33DBF" w:rsidRPr="009542C0">
        <w:rPr>
          <w:bCs/>
          <w:i/>
          <w:iCs/>
          <w:sz w:val="28"/>
          <w:szCs w:val="28"/>
        </w:rPr>
        <w:t xml:space="preserve">  </w:t>
      </w:r>
      <w:r w:rsidR="00D33DBF" w:rsidRPr="00217BC5">
        <w:rPr>
          <w:bCs/>
          <w:iCs/>
          <w:sz w:val="28"/>
          <w:szCs w:val="28"/>
        </w:rPr>
        <w:t>(в 2016г - 58%).</w:t>
      </w:r>
      <w:r w:rsidR="009542C0">
        <w:rPr>
          <w:bCs/>
          <w:i/>
          <w:iCs/>
          <w:sz w:val="28"/>
          <w:szCs w:val="28"/>
        </w:rPr>
        <w:t xml:space="preserve"> </w:t>
      </w:r>
      <w:r w:rsidR="00D33DBF">
        <w:rPr>
          <w:bCs/>
          <w:i/>
          <w:iCs/>
          <w:sz w:val="28"/>
          <w:szCs w:val="28"/>
        </w:rPr>
        <w:t xml:space="preserve"> </w:t>
      </w:r>
      <w:r w:rsidR="00D33DBF">
        <w:rPr>
          <w:bCs/>
          <w:iCs/>
          <w:sz w:val="28"/>
          <w:szCs w:val="28"/>
        </w:rPr>
        <w:t>Далее по популярности:</w:t>
      </w:r>
    </w:p>
    <w:p w:rsidR="009542C0" w:rsidRDefault="00D33DBF" w:rsidP="00D33DBF">
      <w:pPr>
        <w:ind w:firstLine="709"/>
        <w:jc w:val="both"/>
        <w:rPr>
          <w:sz w:val="28"/>
          <w:szCs w:val="28"/>
        </w:rPr>
      </w:pPr>
      <w:r w:rsidRPr="00425425">
        <w:rPr>
          <w:bCs/>
          <w:iCs/>
          <w:sz w:val="28"/>
          <w:szCs w:val="28"/>
        </w:rPr>
        <w:t>-</w:t>
      </w:r>
      <w:r w:rsidRPr="00425425">
        <w:rPr>
          <w:bCs/>
          <w:i/>
          <w:iCs/>
          <w:sz w:val="28"/>
          <w:szCs w:val="28"/>
        </w:rPr>
        <w:t xml:space="preserve">  </w:t>
      </w:r>
      <w:r w:rsidRPr="00425425">
        <w:rPr>
          <w:sz w:val="28"/>
          <w:szCs w:val="28"/>
        </w:rPr>
        <w:t>подача налоговых деклараций и документов на налоговые вычеты (28%)</w:t>
      </w:r>
      <w:r w:rsidR="009542C0">
        <w:rPr>
          <w:sz w:val="28"/>
          <w:szCs w:val="28"/>
        </w:rPr>
        <w:t>;</w:t>
      </w:r>
      <w:r w:rsidRPr="00425425">
        <w:rPr>
          <w:sz w:val="28"/>
          <w:szCs w:val="28"/>
        </w:rPr>
        <w:t xml:space="preserve"> </w:t>
      </w:r>
      <w:r w:rsidR="009542C0">
        <w:rPr>
          <w:sz w:val="28"/>
          <w:szCs w:val="28"/>
        </w:rPr>
        <w:t xml:space="preserve"> </w:t>
      </w:r>
    </w:p>
    <w:p w:rsidR="00D33DBF" w:rsidRPr="00425425" w:rsidRDefault="00D33DBF" w:rsidP="00D33DBF">
      <w:pPr>
        <w:ind w:firstLine="709"/>
        <w:jc w:val="both"/>
        <w:rPr>
          <w:sz w:val="28"/>
          <w:szCs w:val="28"/>
        </w:rPr>
      </w:pPr>
      <w:r w:rsidRPr="00425425">
        <w:rPr>
          <w:sz w:val="28"/>
          <w:szCs w:val="28"/>
        </w:rPr>
        <w:t>- услуги МВД/ГИБДД (проверка наличия штрафов ГИБДД)</w:t>
      </w:r>
      <w:r w:rsidR="009542C0">
        <w:rPr>
          <w:sz w:val="28"/>
          <w:szCs w:val="28"/>
        </w:rPr>
        <w:t xml:space="preserve"> (22%);</w:t>
      </w:r>
    </w:p>
    <w:p w:rsidR="00D33DBF" w:rsidRPr="00425425" w:rsidRDefault="00D33DBF" w:rsidP="00D33DBF">
      <w:pPr>
        <w:ind w:firstLine="709"/>
        <w:jc w:val="both"/>
        <w:rPr>
          <w:sz w:val="28"/>
          <w:szCs w:val="28"/>
        </w:rPr>
      </w:pPr>
      <w:r w:rsidRPr="00425425">
        <w:rPr>
          <w:sz w:val="28"/>
          <w:szCs w:val="28"/>
        </w:rPr>
        <w:t>- выдача/замена водительских прав, регистрация транспортных средств)</w:t>
      </w:r>
      <w:r w:rsidR="009542C0">
        <w:rPr>
          <w:sz w:val="28"/>
          <w:szCs w:val="28"/>
        </w:rPr>
        <w:t>;</w:t>
      </w:r>
      <w:r w:rsidRPr="00425425">
        <w:rPr>
          <w:sz w:val="28"/>
          <w:szCs w:val="28"/>
        </w:rPr>
        <w:t xml:space="preserve"> </w:t>
      </w:r>
    </w:p>
    <w:p w:rsidR="00D33DBF" w:rsidRPr="00425425" w:rsidRDefault="00D33DBF" w:rsidP="00D33DBF">
      <w:pPr>
        <w:ind w:firstLine="709"/>
        <w:jc w:val="both"/>
        <w:rPr>
          <w:sz w:val="28"/>
          <w:szCs w:val="28"/>
        </w:rPr>
      </w:pPr>
      <w:r w:rsidRPr="00425425">
        <w:rPr>
          <w:sz w:val="28"/>
          <w:szCs w:val="28"/>
        </w:rPr>
        <w:t>-</w:t>
      </w:r>
      <w:r w:rsidR="00217BC5">
        <w:rPr>
          <w:sz w:val="28"/>
          <w:szCs w:val="28"/>
        </w:rPr>
        <w:t xml:space="preserve"> </w:t>
      </w:r>
      <w:r w:rsidRPr="00425425">
        <w:rPr>
          <w:sz w:val="28"/>
          <w:szCs w:val="28"/>
        </w:rPr>
        <w:t>получени</w:t>
      </w:r>
      <w:r w:rsidR="009542C0">
        <w:rPr>
          <w:sz w:val="28"/>
          <w:szCs w:val="28"/>
        </w:rPr>
        <w:t>е гражданства, регистрации, виз;</w:t>
      </w:r>
    </w:p>
    <w:p w:rsidR="00D33DBF" w:rsidRDefault="00D33DBF" w:rsidP="00D33DBF">
      <w:pPr>
        <w:ind w:firstLine="709"/>
        <w:jc w:val="both"/>
        <w:rPr>
          <w:sz w:val="28"/>
          <w:szCs w:val="28"/>
        </w:rPr>
      </w:pPr>
      <w:r w:rsidRPr="00425425">
        <w:rPr>
          <w:sz w:val="28"/>
          <w:szCs w:val="28"/>
        </w:rPr>
        <w:t xml:space="preserve">- получение информации, связанной с  образованием. </w:t>
      </w:r>
    </w:p>
    <w:p w:rsidR="00D33DBF" w:rsidRDefault="00F60803" w:rsidP="00D33D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542C0">
        <w:rPr>
          <w:b/>
          <w:sz w:val="28"/>
          <w:szCs w:val="28"/>
        </w:rPr>
        <w:t xml:space="preserve">апрос </w:t>
      </w:r>
      <w:r>
        <w:rPr>
          <w:b/>
          <w:sz w:val="28"/>
          <w:szCs w:val="28"/>
        </w:rPr>
        <w:t>–</w:t>
      </w:r>
      <w:r w:rsidR="009542C0">
        <w:rPr>
          <w:b/>
          <w:sz w:val="28"/>
          <w:szCs w:val="28"/>
        </w:rPr>
        <w:t xml:space="preserve"> ответ</w:t>
      </w:r>
      <w:r>
        <w:rPr>
          <w:b/>
          <w:sz w:val="28"/>
          <w:szCs w:val="28"/>
        </w:rPr>
        <w:t xml:space="preserve"> в </w:t>
      </w:r>
      <w:r w:rsidR="009542C0">
        <w:rPr>
          <w:b/>
          <w:sz w:val="28"/>
          <w:szCs w:val="28"/>
        </w:rPr>
        <w:t xml:space="preserve"> электронном виде</w:t>
      </w:r>
    </w:p>
    <w:p w:rsidR="00472A2A" w:rsidRDefault="00472A2A" w:rsidP="00472A2A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EA5DB7">
        <w:rPr>
          <w:bCs/>
          <w:iCs/>
          <w:color w:val="000000"/>
          <w:sz w:val="28"/>
          <w:szCs w:val="28"/>
        </w:rPr>
        <w:t xml:space="preserve">По числу зарегистрированных по </w:t>
      </w:r>
      <w:proofErr w:type="gramStart"/>
      <w:r w:rsidRPr="00EA5DB7">
        <w:rPr>
          <w:bCs/>
          <w:iCs/>
          <w:color w:val="000000"/>
          <w:sz w:val="28"/>
          <w:szCs w:val="28"/>
        </w:rPr>
        <w:t>портале</w:t>
      </w:r>
      <w:proofErr w:type="gramEnd"/>
      <w:r>
        <w:rPr>
          <w:bCs/>
          <w:iCs/>
          <w:color w:val="000000"/>
          <w:sz w:val="28"/>
          <w:szCs w:val="28"/>
        </w:rPr>
        <w:t xml:space="preserve"> </w:t>
      </w:r>
      <w:r w:rsidRPr="00EA5DB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EA5DB7">
        <w:rPr>
          <w:bCs/>
          <w:iCs/>
          <w:color w:val="000000"/>
          <w:sz w:val="28"/>
          <w:szCs w:val="28"/>
        </w:rPr>
        <w:t>госуслуг</w:t>
      </w:r>
      <w:proofErr w:type="spellEnd"/>
      <w:r w:rsidR="008F6F42">
        <w:rPr>
          <w:bCs/>
          <w:iCs/>
          <w:color w:val="000000"/>
          <w:sz w:val="28"/>
          <w:szCs w:val="28"/>
        </w:rPr>
        <w:t xml:space="preserve"> (</w:t>
      </w:r>
      <w:r w:rsidR="00217BC5">
        <w:rPr>
          <w:bCs/>
          <w:iCs/>
          <w:color w:val="000000"/>
          <w:sz w:val="28"/>
          <w:szCs w:val="28"/>
        </w:rPr>
        <w:t xml:space="preserve">население </w:t>
      </w:r>
      <w:r w:rsidR="008F6F42">
        <w:rPr>
          <w:bCs/>
          <w:iCs/>
          <w:color w:val="000000"/>
          <w:sz w:val="28"/>
          <w:szCs w:val="28"/>
        </w:rPr>
        <w:t>15-72 лет)</w:t>
      </w:r>
      <w:r>
        <w:rPr>
          <w:bCs/>
          <w:iCs/>
          <w:color w:val="000000"/>
          <w:sz w:val="28"/>
          <w:szCs w:val="28"/>
        </w:rPr>
        <w:t>,</w:t>
      </w:r>
      <w:r w:rsidRPr="00EA5DB7">
        <w:rPr>
          <w:bCs/>
          <w:iCs/>
          <w:color w:val="000000"/>
          <w:sz w:val="28"/>
          <w:szCs w:val="28"/>
        </w:rPr>
        <w:t xml:space="preserve">  </w:t>
      </w:r>
      <w:r w:rsidR="008F6F42">
        <w:rPr>
          <w:bCs/>
          <w:iCs/>
          <w:color w:val="000000"/>
          <w:sz w:val="28"/>
          <w:szCs w:val="28"/>
        </w:rPr>
        <w:t xml:space="preserve">33 </w:t>
      </w:r>
      <w:r w:rsidRPr="00EA5DB7">
        <w:rPr>
          <w:bCs/>
          <w:iCs/>
          <w:color w:val="000000"/>
          <w:sz w:val="28"/>
          <w:szCs w:val="28"/>
        </w:rPr>
        <w:t>регион</w:t>
      </w:r>
      <w:r>
        <w:rPr>
          <w:bCs/>
          <w:iCs/>
          <w:color w:val="000000"/>
          <w:sz w:val="28"/>
          <w:szCs w:val="28"/>
        </w:rPr>
        <w:t xml:space="preserve">  показал  </w:t>
      </w:r>
      <w:r w:rsidRPr="00F14B04">
        <w:rPr>
          <w:b/>
          <w:bCs/>
          <w:iCs/>
          <w:color w:val="000000"/>
          <w:sz w:val="28"/>
          <w:szCs w:val="28"/>
        </w:rPr>
        <w:t>35%</w:t>
      </w:r>
      <w:r>
        <w:rPr>
          <w:bCs/>
          <w:iCs/>
          <w:color w:val="000000"/>
          <w:sz w:val="28"/>
          <w:szCs w:val="28"/>
        </w:rPr>
        <w:t xml:space="preserve">. Это значительный рывок, </w:t>
      </w:r>
      <w:r w:rsidRPr="00E22DF0">
        <w:rPr>
          <w:b/>
          <w:bCs/>
          <w:iCs/>
          <w:color w:val="000000"/>
          <w:sz w:val="28"/>
          <w:szCs w:val="28"/>
        </w:rPr>
        <w:t>в 2016г</w:t>
      </w:r>
      <w:r>
        <w:rPr>
          <w:bCs/>
          <w:iCs/>
          <w:color w:val="000000"/>
          <w:sz w:val="28"/>
          <w:szCs w:val="28"/>
        </w:rPr>
        <w:t xml:space="preserve">. </w:t>
      </w:r>
      <w:r w:rsidRPr="00E22DF0">
        <w:rPr>
          <w:b/>
          <w:bCs/>
          <w:iCs/>
          <w:color w:val="000000"/>
          <w:sz w:val="28"/>
          <w:szCs w:val="28"/>
        </w:rPr>
        <w:t>было всего 7%.</w:t>
      </w:r>
      <w:r>
        <w:rPr>
          <w:bCs/>
          <w:iCs/>
          <w:color w:val="000000"/>
          <w:sz w:val="28"/>
          <w:szCs w:val="28"/>
        </w:rPr>
        <w:t xml:space="preserve"> По России показатель -  40%, по ЦФО - 45%.</w:t>
      </w:r>
    </w:p>
    <w:p w:rsidR="00472A2A" w:rsidRPr="001B5559" w:rsidRDefault="00472A2A" w:rsidP="00472A2A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1B5559">
        <w:rPr>
          <w:bCs/>
          <w:iCs/>
          <w:color w:val="000000"/>
          <w:sz w:val="28"/>
          <w:szCs w:val="28"/>
        </w:rPr>
        <w:t xml:space="preserve">Доля «продвинутых» </w:t>
      </w:r>
      <w:r w:rsidRPr="00472A2A">
        <w:rPr>
          <w:b/>
          <w:bCs/>
          <w:i/>
          <w:iCs/>
          <w:color w:val="000000"/>
          <w:sz w:val="28"/>
          <w:szCs w:val="28"/>
        </w:rPr>
        <w:t>пользователей  в общей численности населения в возрасте 15-72 лет</w:t>
      </w:r>
      <w:r w:rsidRPr="001B5559">
        <w:rPr>
          <w:bCs/>
          <w:iCs/>
          <w:color w:val="000000"/>
          <w:sz w:val="28"/>
          <w:szCs w:val="28"/>
        </w:rPr>
        <w:t xml:space="preserve">, имеющих </w:t>
      </w:r>
      <w:r w:rsidRPr="00472A2A">
        <w:rPr>
          <w:b/>
          <w:bCs/>
          <w:iCs/>
          <w:color w:val="000000"/>
          <w:sz w:val="28"/>
          <w:szCs w:val="28"/>
        </w:rPr>
        <w:t>личную электронную подпись</w:t>
      </w:r>
      <w:r>
        <w:rPr>
          <w:bCs/>
          <w:iCs/>
          <w:color w:val="000000"/>
          <w:sz w:val="28"/>
          <w:szCs w:val="28"/>
        </w:rPr>
        <w:t>, дающую возможность решать деловые вопросы полностью в электронном виде</w:t>
      </w:r>
      <w:r w:rsidRPr="001B5559">
        <w:rPr>
          <w:bCs/>
          <w:iCs/>
          <w:color w:val="000000"/>
          <w:sz w:val="28"/>
          <w:szCs w:val="28"/>
        </w:rPr>
        <w:t xml:space="preserve"> в 33-регионе также значительно выросла с  0,6% в 2016г. до 6 % . Это выше, чем в среднем по России</w:t>
      </w:r>
      <w:r>
        <w:rPr>
          <w:bCs/>
          <w:iCs/>
          <w:color w:val="000000"/>
          <w:sz w:val="28"/>
          <w:szCs w:val="28"/>
        </w:rPr>
        <w:t xml:space="preserve"> </w:t>
      </w:r>
      <w:r w:rsidRPr="001B5559">
        <w:rPr>
          <w:bCs/>
          <w:iCs/>
          <w:color w:val="000000"/>
          <w:sz w:val="28"/>
          <w:szCs w:val="28"/>
        </w:rPr>
        <w:t xml:space="preserve">- около 5%. По ЦФО - около 6%. </w:t>
      </w:r>
    </w:p>
    <w:p w:rsidR="00D33DBF" w:rsidRPr="00472A2A" w:rsidRDefault="00473C2F" w:rsidP="00D33DBF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Взаимодействовать со структурами на портале</w:t>
      </w:r>
      <w:r w:rsidR="009B27A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9B27A7">
        <w:rPr>
          <w:bCs/>
          <w:iCs/>
          <w:color w:val="000000"/>
          <w:sz w:val="28"/>
          <w:szCs w:val="28"/>
        </w:rPr>
        <w:t>госуслуг</w:t>
      </w:r>
      <w:proofErr w:type="spellEnd"/>
      <w:r w:rsidR="00472A2A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можно по</w:t>
      </w:r>
      <w:r w:rsidR="009B27A7"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>разному</w:t>
      </w:r>
      <w:r w:rsidR="009B27A7">
        <w:rPr>
          <w:bCs/>
          <w:iCs/>
          <w:color w:val="000000"/>
          <w:sz w:val="28"/>
          <w:szCs w:val="28"/>
        </w:rPr>
        <w:t>. Ознакомление с информацией, направление</w:t>
      </w:r>
      <w:r>
        <w:rPr>
          <w:bCs/>
          <w:iCs/>
          <w:color w:val="000000"/>
          <w:sz w:val="28"/>
          <w:szCs w:val="28"/>
        </w:rPr>
        <w:t xml:space="preserve"> запрос</w:t>
      </w:r>
      <w:r w:rsidR="009B27A7">
        <w:rPr>
          <w:bCs/>
          <w:iCs/>
          <w:color w:val="000000"/>
          <w:sz w:val="28"/>
          <w:szCs w:val="28"/>
        </w:rPr>
        <w:t xml:space="preserve">а по </w:t>
      </w:r>
      <w:r>
        <w:rPr>
          <w:bCs/>
          <w:iCs/>
          <w:color w:val="000000"/>
          <w:sz w:val="28"/>
          <w:szCs w:val="28"/>
        </w:rPr>
        <w:t xml:space="preserve"> ЭП</w:t>
      </w:r>
      <w:r w:rsidR="009B27A7">
        <w:rPr>
          <w:bCs/>
          <w:iCs/>
          <w:color w:val="000000"/>
          <w:sz w:val="28"/>
          <w:szCs w:val="28"/>
        </w:rPr>
        <w:t xml:space="preserve"> – это тоже  виды взаимодействия. Но все  же</w:t>
      </w:r>
      <w:r w:rsidR="00857101">
        <w:rPr>
          <w:bCs/>
          <w:iCs/>
          <w:color w:val="000000"/>
          <w:sz w:val="28"/>
          <w:szCs w:val="28"/>
        </w:rPr>
        <w:t xml:space="preserve"> одним из ключевых</w:t>
      </w:r>
      <w:r w:rsidR="009B27A7">
        <w:rPr>
          <w:bCs/>
          <w:iCs/>
          <w:color w:val="000000"/>
          <w:sz w:val="28"/>
          <w:szCs w:val="28"/>
        </w:rPr>
        <w:t xml:space="preserve"> </w:t>
      </w:r>
      <w:r w:rsidR="009B27A7" w:rsidRPr="00857101">
        <w:rPr>
          <w:bCs/>
          <w:iCs/>
          <w:color w:val="000000"/>
          <w:sz w:val="28"/>
          <w:szCs w:val="28"/>
        </w:rPr>
        <w:t>показателе</w:t>
      </w:r>
      <w:r w:rsidR="00857101" w:rsidRPr="00857101">
        <w:rPr>
          <w:bCs/>
          <w:iCs/>
          <w:color w:val="000000"/>
          <w:sz w:val="28"/>
          <w:szCs w:val="28"/>
        </w:rPr>
        <w:t>й</w:t>
      </w:r>
      <w:r w:rsidR="009B27A7" w:rsidRPr="00857101">
        <w:rPr>
          <w:bCs/>
          <w:iCs/>
          <w:color w:val="000000"/>
          <w:sz w:val="28"/>
          <w:szCs w:val="28"/>
        </w:rPr>
        <w:t xml:space="preserve"> </w:t>
      </w:r>
      <w:r w:rsidR="009B27A7" w:rsidRPr="009542C0">
        <w:rPr>
          <w:bCs/>
          <w:iCs/>
          <w:color w:val="000000"/>
          <w:sz w:val="28"/>
          <w:szCs w:val="28"/>
        </w:rPr>
        <w:t>программы «Информационное общество», наглядно показывающ</w:t>
      </w:r>
      <w:r w:rsidR="009B27A7">
        <w:rPr>
          <w:bCs/>
          <w:iCs/>
          <w:color w:val="000000"/>
          <w:sz w:val="28"/>
          <w:szCs w:val="28"/>
        </w:rPr>
        <w:t>им</w:t>
      </w:r>
      <w:r w:rsidR="009B27A7" w:rsidRPr="009542C0">
        <w:rPr>
          <w:bCs/>
          <w:iCs/>
          <w:color w:val="000000"/>
          <w:sz w:val="28"/>
          <w:szCs w:val="28"/>
        </w:rPr>
        <w:t xml:space="preserve"> уровень компьютерной грамотности и компетентност</w:t>
      </w:r>
      <w:r w:rsidR="009B27A7">
        <w:rPr>
          <w:bCs/>
          <w:iCs/>
          <w:color w:val="000000"/>
          <w:sz w:val="28"/>
          <w:szCs w:val="28"/>
        </w:rPr>
        <w:t>и</w:t>
      </w:r>
      <w:r w:rsidR="009B27A7" w:rsidRPr="009542C0">
        <w:rPr>
          <w:bCs/>
          <w:iCs/>
          <w:color w:val="000000"/>
          <w:sz w:val="28"/>
          <w:szCs w:val="28"/>
        </w:rPr>
        <w:t xml:space="preserve"> населения</w:t>
      </w:r>
      <w:r w:rsidR="009B27A7">
        <w:rPr>
          <w:bCs/>
          <w:iCs/>
          <w:color w:val="000000"/>
          <w:sz w:val="28"/>
          <w:szCs w:val="28"/>
        </w:rPr>
        <w:t xml:space="preserve"> является </w:t>
      </w:r>
      <w:r w:rsidR="009B27A7" w:rsidRPr="009B27A7">
        <w:rPr>
          <w:b/>
          <w:bCs/>
          <w:iCs/>
          <w:color w:val="000000"/>
          <w:sz w:val="28"/>
          <w:szCs w:val="28"/>
        </w:rPr>
        <w:t>п</w:t>
      </w:r>
      <w:r w:rsidR="00D33DBF" w:rsidRPr="009B27A7">
        <w:rPr>
          <w:b/>
          <w:bCs/>
          <w:iCs/>
          <w:color w:val="000000"/>
          <w:sz w:val="28"/>
          <w:szCs w:val="28"/>
        </w:rPr>
        <w:t xml:space="preserve">олучение </w:t>
      </w:r>
      <w:r w:rsidR="00857101">
        <w:rPr>
          <w:b/>
          <w:bCs/>
          <w:iCs/>
          <w:color w:val="000000"/>
          <w:sz w:val="28"/>
          <w:szCs w:val="28"/>
        </w:rPr>
        <w:t xml:space="preserve">результата (ответа) </w:t>
      </w:r>
      <w:r w:rsidR="00D33DBF" w:rsidRPr="009B27A7">
        <w:rPr>
          <w:b/>
          <w:bCs/>
          <w:iCs/>
          <w:color w:val="000000"/>
          <w:sz w:val="28"/>
          <w:szCs w:val="28"/>
        </w:rPr>
        <w:t>в электронном виде</w:t>
      </w:r>
      <w:r w:rsidR="009B27A7">
        <w:rPr>
          <w:b/>
          <w:bCs/>
          <w:iCs/>
          <w:color w:val="000000"/>
          <w:sz w:val="28"/>
          <w:szCs w:val="28"/>
        </w:rPr>
        <w:t xml:space="preserve"> </w:t>
      </w:r>
      <w:r w:rsidR="009B27A7" w:rsidRPr="008F6F42">
        <w:rPr>
          <w:bCs/>
          <w:iCs/>
          <w:color w:val="000000"/>
          <w:sz w:val="28"/>
          <w:szCs w:val="28"/>
        </w:rPr>
        <w:t>(в т.ч. через личный кабинет на портале государственных и муниципальных услуг).</w:t>
      </w:r>
      <w:r w:rsidR="00857101">
        <w:rPr>
          <w:bCs/>
          <w:iCs/>
          <w:color w:val="000000"/>
          <w:sz w:val="28"/>
          <w:szCs w:val="28"/>
        </w:rPr>
        <w:t xml:space="preserve"> В</w:t>
      </w:r>
      <w:r w:rsidR="008F6F42">
        <w:rPr>
          <w:bCs/>
          <w:iCs/>
          <w:color w:val="000000"/>
          <w:sz w:val="28"/>
          <w:szCs w:val="28"/>
        </w:rPr>
        <w:t xml:space="preserve">ысокой активностью </w:t>
      </w:r>
      <w:proofErr w:type="spellStart"/>
      <w:r w:rsidR="008F6F42">
        <w:rPr>
          <w:bCs/>
          <w:iCs/>
          <w:color w:val="000000"/>
          <w:sz w:val="28"/>
          <w:szCs w:val="28"/>
        </w:rPr>
        <w:t>владимирцы</w:t>
      </w:r>
      <w:proofErr w:type="spellEnd"/>
      <w:r w:rsidR="008F6F42">
        <w:rPr>
          <w:bCs/>
          <w:iCs/>
          <w:color w:val="000000"/>
          <w:sz w:val="28"/>
          <w:szCs w:val="28"/>
        </w:rPr>
        <w:t xml:space="preserve">  здесь не отличились.</w:t>
      </w:r>
      <w:r w:rsidR="00857101">
        <w:rPr>
          <w:bCs/>
          <w:iCs/>
          <w:color w:val="000000"/>
          <w:sz w:val="28"/>
          <w:szCs w:val="28"/>
        </w:rPr>
        <w:t xml:space="preserve"> </w:t>
      </w:r>
      <w:r w:rsidR="00472A2A" w:rsidRPr="008F6F42">
        <w:rPr>
          <w:bCs/>
          <w:iCs/>
          <w:color w:val="000000"/>
          <w:sz w:val="28"/>
          <w:szCs w:val="28"/>
        </w:rPr>
        <w:t xml:space="preserve">Полностью отказались от визита к чиновникам при решении деловых вопросов </w:t>
      </w:r>
      <w:r w:rsidR="009542C0" w:rsidRPr="008F6F42">
        <w:rPr>
          <w:bCs/>
          <w:iCs/>
          <w:color w:val="000000"/>
          <w:sz w:val="28"/>
          <w:szCs w:val="28"/>
        </w:rPr>
        <w:t>в 2017г.</w:t>
      </w:r>
      <w:r w:rsidR="00D33DBF" w:rsidRPr="0082549C">
        <w:rPr>
          <w:b/>
          <w:bCs/>
          <w:iCs/>
          <w:color w:val="000000"/>
          <w:sz w:val="32"/>
          <w:szCs w:val="32"/>
        </w:rPr>
        <w:t xml:space="preserve"> </w:t>
      </w:r>
      <w:r w:rsidR="008F6F42" w:rsidRPr="00857101">
        <w:rPr>
          <w:b/>
          <w:bCs/>
          <w:i/>
          <w:iCs/>
          <w:color w:val="000000"/>
          <w:sz w:val="28"/>
          <w:szCs w:val="28"/>
        </w:rPr>
        <w:t>только</w:t>
      </w:r>
      <w:r w:rsidR="008F6F42">
        <w:rPr>
          <w:b/>
          <w:bCs/>
          <w:iCs/>
          <w:color w:val="000000"/>
          <w:sz w:val="32"/>
          <w:szCs w:val="32"/>
        </w:rPr>
        <w:t xml:space="preserve"> </w:t>
      </w:r>
      <w:r w:rsidR="00D33DBF">
        <w:rPr>
          <w:b/>
          <w:bCs/>
          <w:iCs/>
          <w:color w:val="000000"/>
          <w:sz w:val="28"/>
          <w:szCs w:val="28"/>
        </w:rPr>
        <w:t>13%</w:t>
      </w:r>
      <w:r w:rsidR="00D33DBF" w:rsidRPr="0082549C">
        <w:rPr>
          <w:b/>
          <w:bCs/>
          <w:iCs/>
          <w:color w:val="000000"/>
          <w:sz w:val="28"/>
          <w:szCs w:val="28"/>
        </w:rPr>
        <w:t xml:space="preserve"> </w:t>
      </w:r>
      <w:r w:rsidR="00F60803">
        <w:rPr>
          <w:b/>
          <w:bCs/>
          <w:iCs/>
          <w:color w:val="000000"/>
          <w:sz w:val="28"/>
          <w:szCs w:val="28"/>
        </w:rPr>
        <w:t xml:space="preserve"> </w:t>
      </w:r>
      <w:r w:rsidR="008F6F42">
        <w:rPr>
          <w:b/>
          <w:bCs/>
          <w:i/>
          <w:iCs/>
          <w:color w:val="000000"/>
          <w:sz w:val="28"/>
          <w:szCs w:val="28"/>
        </w:rPr>
        <w:t xml:space="preserve">от общей численности населения области, </w:t>
      </w:r>
      <w:r w:rsidR="009B27A7" w:rsidRPr="00472A2A">
        <w:rPr>
          <w:b/>
          <w:bCs/>
          <w:i/>
          <w:iCs/>
          <w:color w:val="000000"/>
          <w:sz w:val="28"/>
          <w:szCs w:val="28"/>
        </w:rPr>
        <w:t>использующего сеть Интернет для получения государственных и муниципальных услуг</w:t>
      </w:r>
      <w:r w:rsidR="009B27A7" w:rsidRPr="008F6F42">
        <w:rPr>
          <w:bCs/>
          <w:i/>
          <w:iCs/>
          <w:color w:val="000000"/>
          <w:sz w:val="28"/>
          <w:szCs w:val="28"/>
        </w:rPr>
        <w:t>.</w:t>
      </w:r>
      <w:r w:rsidR="00D33DBF" w:rsidRPr="008F6F42">
        <w:rPr>
          <w:bCs/>
          <w:i/>
          <w:iCs/>
          <w:color w:val="000000"/>
          <w:sz w:val="28"/>
          <w:szCs w:val="28"/>
        </w:rPr>
        <w:t xml:space="preserve">  </w:t>
      </w:r>
      <w:r w:rsidR="008F6F42" w:rsidRPr="008F6F42">
        <w:rPr>
          <w:bCs/>
          <w:iCs/>
          <w:color w:val="000000"/>
          <w:sz w:val="28"/>
          <w:szCs w:val="28"/>
        </w:rPr>
        <w:t>Годом</w:t>
      </w:r>
      <w:r w:rsidR="008F6F42">
        <w:rPr>
          <w:bCs/>
          <w:iCs/>
          <w:color w:val="000000"/>
          <w:sz w:val="28"/>
          <w:szCs w:val="28"/>
        </w:rPr>
        <w:t xml:space="preserve"> ранее было</w:t>
      </w:r>
      <w:r w:rsidR="008F6F42" w:rsidRPr="00F60803">
        <w:rPr>
          <w:bCs/>
          <w:iCs/>
          <w:color w:val="000000"/>
          <w:sz w:val="28"/>
          <w:szCs w:val="28"/>
        </w:rPr>
        <w:t xml:space="preserve"> </w:t>
      </w:r>
      <w:r w:rsidR="008F6F42">
        <w:rPr>
          <w:bCs/>
          <w:iCs/>
          <w:color w:val="000000"/>
          <w:sz w:val="28"/>
          <w:szCs w:val="28"/>
        </w:rPr>
        <w:t>10%.</w:t>
      </w:r>
    </w:p>
    <w:p w:rsidR="00D33DBF" w:rsidRDefault="00D33DBF" w:rsidP="00D33DBF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B654D9">
        <w:rPr>
          <w:bCs/>
          <w:iCs/>
          <w:color w:val="000000"/>
          <w:sz w:val="28"/>
          <w:szCs w:val="28"/>
        </w:rPr>
        <w:t xml:space="preserve">Меньше нас этот показатель в </w:t>
      </w:r>
      <w:r w:rsidR="00F60803">
        <w:rPr>
          <w:bCs/>
          <w:iCs/>
          <w:color w:val="000000"/>
          <w:sz w:val="28"/>
          <w:szCs w:val="28"/>
        </w:rPr>
        <w:t>ЦФО</w:t>
      </w:r>
      <w:r w:rsidRPr="00B654D9">
        <w:rPr>
          <w:bCs/>
          <w:iCs/>
          <w:color w:val="000000"/>
          <w:sz w:val="28"/>
          <w:szCs w:val="28"/>
        </w:rPr>
        <w:t xml:space="preserve"> имеют четыре области:</w:t>
      </w:r>
      <w:r w:rsidRPr="004A30D0">
        <w:rPr>
          <w:bCs/>
          <w:iCs/>
          <w:color w:val="000000"/>
          <w:sz w:val="28"/>
          <w:szCs w:val="28"/>
        </w:rPr>
        <w:t xml:space="preserve"> </w:t>
      </w:r>
      <w:r w:rsidRPr="00B654D9">
        <w:rPr>
          <w:bCs/>
          <w:iCs/>
          <w:color w:val="000000"/>
          <w:sz w:val="28"/>
          <w:szCs w:val="28"/>
        </w:rPr>
        <w:t>Воронежская</w:t>
      </w:r>
      <w:r>
        <w:rPr>
          <w:bCs/>
          <w:iCs/>
          <w:color w:val="000000"/>
          <w:sz w:val="28"/>
          <w:szCs w:val="28"/>
        </w:rPr>
        <w:t>,</w:t>
      </w:r>
      <w:r w:rsidRPr="00B654D9">
        <w:rPr>
          <w:bCs/>
          <w:iCs/>
          <w:color w:val="000000"/>
          <w:sz w:val="28"/>
          <w:szCs w:val="28"/>
        </w:rPr>
        <w:t xml:space="preserve"> Брянская,</w:t>
      </w:r>
      <w:r w:rsidRPr="004A30D0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 Калужская</w:t>
      </w:r>
      <w:r w:rsidRPr="00B654D9">
        <w:rPr>
          <w:bCs/>
          <w:iCs/>
          <w:color w:val="000000"/>
          <w:sz w:val="28"/>
          <w:szCs w:val="28"/>
        </w:rPr>
        <w:t xml:space="preserve">, </w:t>
      </w:r>
      <w:r>
        <w:rPr>
          <w:bCs/>
          <w:iCs/>
          <w:color w:val="000000"/>
          <w:sz w:val="28"/>
          <w:szCs w:val="28"/>
        </w:rPr>
        <w:t>Ивановская (от 5% до 12%).</w:t>
      </w:r>
    </w:p>
    <w:p w:rsidR="00D33DBF" w:rsidRDefault="009542C0" w:rsidP="00D33DBF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</w:t>
      </w:r>
      <w:r w:rsidR="00D33DBF" w:rsidRPr="00B654D9">
        <w:rPr>
          <w:bCs/>
          <w:iCs/>
          <w:color w:val="000000"/>
          <w:sz w:val="28"/>
          <w:szCs w:val="28"/>
        </w:rPr>
        <w:t xml:space="preserve">амый высокий показатель освоения навыков использования </w:t>
      </w:r>
      <w:r w:rsidR="00D33DBF" w:rsidRPr="00B654D9">
        <w:rPr>
          <w:bCs/>
          <w:iCs/>
          <w:color w:val="000000"/>
          <w:sz w:val="28"/>
          <w:szCs w:val="28"/>
        </w:rPr>
        <w:lastRenderedPageBreak/>
        <w:t xml:space="preserve">современных </w:t>
      </w:r>
      <w:r w:rsidR="00D33DBF">
        <w:rPr>
          <w:bCs/>
          <w:iCs/>
          <w:color w:val="000000"/>
          <w:sz w:val="28"/>
          <w:szCs w:val="28"/>
        </w:rPr>
        <w:t>серверов</w:t>
      </w:r>
      <w:r w:rsidR="001B5559">
        <w:rPr>
          <w:bCs/>
          <w:iCs/>
          <w:color w:val="000000"/>
          <w:sz w:val="28"/>
          <w:szCs w:val="28"/>
        </w:rPr>
        <w:t xml:space="preserve"> в диапазоне </w:t>
      </w:r>
      <w:r w:rsidR="001B5559">
        <w:rPr>
          <w:b/>
          <w:bCs/>
          <w:iCs/>
          <w:color w:val="000000"/>
          <w:sz w:val="28"/>
          <w:szCs w:val="28"/>
        </w:rPr>
        <w:t>30%-</w:t>
      </w:r>
      <w:r w:rsidR="001B5559" w:rsidRPr="00B60C2A">
        <w:rPr>
          <w:b/>
          <w:bCs/>
          <w:iCs/>
          <w:color w:val="000000"/>
          <w:sz w:val="28"/>
          <w:szCs w:val="28"/>
        </w:rPr>
        <w:t xml:space="preserve">32% </w:t>
      </w:r>
      <w:r>
        <w:rPr>
          <w:bCs/>
          <w:iCs/>
          <w:color w:val="000000"/>
          <w:sz w:val="28"/>
          <w:szCs w:val="28"/>
        </w:rPr>
        <w:t xml:space="preserve">показали </w:t>
      </w:r>
      <w:r w:rsidR="00D33DBF" w:rsidRPr="00B60C2A">
        <w:rPr>
          <w:b/>
          <w:bCs/>
          <w:iCs/>
          <w:color w:val="000000"/>
          <w:sz w:val="28"/>
          <w:szCs w:val="28"/>
        </w:rPr>
        <w:t xml:space="preserve">Тверская, </w:t>
      </w:r>
      <w:r w:rsidR="00D33DBF">
        <w:rPr>
          <w:b/>
          <w:bCs/>
          <w:iCs/>
          <w:color w:val="000000"/>
          <w:sz w:val="28"/>
          <w:szCs w:val="28"/>
        </w:rPr>
        <w:t xml:space="preserve"> </w:t>
      </w:r>
      <w:r w:rsidR="00D33DBF" w:rsidRPr="00B60C2A">
        <w:rPr>
          <w:b/>
          <w:bCs/>
          <w:iCs/>
          <w:color w:val="000000"/>
          <w:sz w:val="28"/>
          <w:szCs w:val="28"/>
        </w:rPr>
        <w:t>Костромская област</w:t>
      </w:r>
      <w:r w:rsidR="00D33DBF">
        <w:rPr>
          <w:b/>
          <w:bCs/>
          <w:iCs/>
          <w:color w:val="000000"/>
          <w:sz w:val="28"/>
          <w:szCs w:val="28"/>
        </w:rPr>
        <w:t>ь</w:t>
      </w:r>
      <w:r w:rsidR="00D33DBF" w:rsidRPr="00B60C2A">
        <w:rPr>
          <w:b/>
          <w:bCs/>
          <w:iCs/>
          <w:color w:val="000000"/>
          <w:sz w:val="28"/>
          <w:szCs w:val="28"/>
        </w:rPr>
        <w:t xml:space="preserve"> и   г. Москва</w:t>
      </w:r>
      <w:r w:rsidR="001B5559">
        <w:rPr>
          <w:b/>
          <w:bCs/>
          <w:iCs/>
          <w:color w:val="000000"/>
          <w:sz w:val="28"/>
          <w:szCs w:val="28"/>
        </w:rPr>
        <w:t>.</w:t>
      </w:r>
      <w:r w:rsidR="00D33DBF">
        <w:rPr>
          <w:bCs/>
          <w:iCs/>
          <w:color w:val="000000"/>
          <w:sz w:val="28"/>
          <w:szCs w:val="28"/>
        </w:rPr>
        <w:t xml:space="preserve"> </w:t>
      </w:r>
      <w:r w:rsidR="00F60803">
        <w:rPr>
          <w:bCs/>
          <w:iCs/>
          <w:color w:val="000000"/>
          <w:sz w:val="28"/>
          <w:szCs w:val="28"/>
        </w:rPr>
        <w:t xml:space="preserve"> В среднем п</w:t>
      </w:r>
      <w:r w:rsidR="00D33DBF" w:rsidRPr="00B654D9">
        <w:rPr>
          <w:bCs/>
          <w:iCs/>
          <w:color w:val="000000"/>
          <w:sz w:val="28"/>
          <w:szCs w:val="28"/>
        </w:rPr>
        <w:t>о России и  ЦФО</w:t>
      </w:r>
      <w:r w:rsidR="00D33DBF" w:rsidRPr="00B60C2A">
        <w:rPr>
          <w:bCs/>
          <w:iCs/>
          <w:color w:val="000000"/>
          <w:sz w:val="28"/>
          <w:szCs w:val="28"/>
        </w:rPr>
        <w:t xml:space="preserve">  показатель </w:t>
      </w:r>
      <w:r w:rsidR="00D33DBF" w:rsidRPr="004B73ED">
        <w:rPr>
          <w:b/>
          <w:bCs/>
          <w:iCs/>
          <w:color w:val="000000"/>
          <w:sz w:val="28"/>
          <w:szCs w:val="28"/>
        </w:rPr>
        <w:t>-  21% и 22%</w:t>
      </w:r>
      <w:r w:rsidR="00D33DBF">
        <w:rPr>
          <w:bCs/>
          <w:iCs/>
          <w:color w:val="000000"/>
          <w:sz w:val="28"/>
          <w:szCs w:val="28"/>
        </w:rPr>
        <w:t>,  в</w:t>
      </w:r>
      <w:r w:rsidR="008C6BAC">
        <w:rPr>
          <w:bCs/>
          <w:iCs/>
          <w:color w:val="000000"/>
          <w:sz w:val="28"/>
          <w:szCs w:val="28"/>
        </w:rPr>
        <w:t xml:space="preserve"> 2016г. </w:t>
      </w:r>
      <w:r w:rsidR="00D33DBF">
        <w:rPr>
          <w:bCs/>
          <w:iCs/>
          <w:color w:val="000000"/>
          <w:sz w:val="28"/>
          <w:szCs w:val="28"/>
        </w:rPr>
        <w:t xml:space="preserve">– было по </w:t>
      </w:r>
      <w:r w:rsidR="00D33DBF" w:rsidRPr="00B60C2A">
        <w:rPr>
          <w:bCs/>
          <w:iCs/>
          <w:color w:val="000000"/>
          <w:sz w:val="28"/>
          <w:szCs w:val="28"/>
        </w:rPr>
        <w:t>19%</w:t>
      </w:r>
      <w:r w:rsidR="00D33DBF" w:rsidRPr="00B654D9">
        <w:rPr>
          <w:bCs/>
          <w:iCs/>
          <w:color w:val="000000"/>
          <w:sz w:val="28"/>
          <w:szCs w:val="28"/>
        </w:rPr>
        <w:t xml:space="preserve">. </w:t>
      </w:r>
      <w:r w:rsidR="00D33DBF" w:rsidRPr="00B60C2A">
        <w:rPr>
          <w:bCs/>
          <w:iCs/>
          <w:color w:val="000000"/>
          <w:sz w:val="28"/>
          <w:szCs w:val="28"/>
        </w:rPr>
        <w:t xml:space="preserve"> </w:t>
      </w:r>
    </w:p>
    <w:p w:rsidR="002D74E1" w:rsidRDefault="000A4FBB" w:rsidP="002D74E1">
      <w:pPr>
        <w:ind w:firstLine="709"/>
        <w:jc w:val="both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Есть куда расти</w:t>
      </w:r>
      <w:proofErr w:type="gramEnd"/>
    </w:p>
    <w:p w:rsidR="002D74E1" w:rsidRPr="00914E1D" w:rsidRDefault="00914E1D" w:rsidP="002D74E1">
      <w:pPr>
        <w:ind w:firstLine="709"/>
        <w:jc w:val="both"/>
        <w:rPr>
          <w:sz w:val="28"/>
          <w:szCs w:val="28"/>
        </w:rPr>
      </w:pPr>
      <w:r w:rsidRPr="00914E1D">
        <w:rPr>
          <w:bCs/>
          <w:sz w:val="28"/>
          <w:szCs w:val="28"/>
        </w:rPr>
        <w:t>57% (в 2016г. -</w:t>
      </w:r>
      <w:r>
        <w:rPr>
          <w:bCs/>
          <w:sz w:val="28"/>
          <w:szCs w:val="28"/>
        </w:rPr>
        <w:t xml:space="preserve"> </w:t>
      </w:r>
      <w:r w:rsidRPr="00914E1D">
        <w:rPr>
          <w:bCs/>
          <w:sz w:val="28"/>
          <w:szCs w:val="28"/>
        </w:rPr>
        <w:t>53%)</w:t>
      </w:r>
      <w:r w:rsidR="002D74E1" w:rsidRPr="00914E1D">
        <w:rPr>
          <w:sz w:val="28"/>
          <w:szCs w:val="28"/>
        </w:rPr>
        <w:t xml:space="preserve"> населения Владимирской области удовлетворен</w:t>
      </w:r>
      <w:r>
        <w:rPr>
          <w:sz w:val="28"/>
          <w:szCs w:val="28"/>
        </w:rPr>
        <w:t>ы</w:t>
      </w:r>
      <w:r w:rsidR="002D74E1" w:rsidRPr="00914E1D">
        <w:rPr>
          <w:sz w:val="28"/>
          <w:szCs w:val="28"/>
        </w:rPr>
        <w:t xml:space="preserve"> качеством предоставленных государственных и муниципальных услуг в электронной форме</w:t>
      </w:r>
      <w:r w:rsidR="002D74E1" w:rsidRPr="00914E1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41</w:t>
      </w:r>
      <w:r w:rsidR="002D74E1" w:rsidRPr="00914E1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(в 2016г.- 42%) </w:t>
      </w:r>
      <w:r w:rsidR="002D74E1" w:rsidRPr="00914E1D">
        <w:rPr>
          <w:sz w:val="28"/>
          <w:szCs w:val="28"/>
        </w:rPr>
        <w:t xml:space="preserve">настроены более критично, и </w:t>
      </w:r>
      <w:r>
        <w:rPr>
          <w:sz w:val="28"/>
          <w:szCs w:val="28"/>
        </w:rPr>
        <w:t>заявили</w:t>
      </w:r>
      <w:r w:rsidR="002D74E1" w:rsidRPr="00914E1D">
        <w:rPr>
          <w:sz w:val="28"/>
          <w:szCs w:val="28"/>
        </w:rPr>
        <w:t xml:space="preserve"> только о частичном удовлетворении их качеством.</w:t>
      </w:r>
      <w:r>
        <w:rPr>
          <w:sz w:val="28"/>
          <w:szCs w:val="28"/>
        </w:rPr>
        <w:t xml:space="preserve"> Не удовлетворен</w:t>
      </w:r>
      <w:r w:rsidR="004B27C9">
        <w:rPr>
          <w:sz w:val="28"/>
          <w:szCs w:val="28"/>
        </w:rPr>
        <w:t>ными</w:t>
      </w:r>
      <w:r>
        <w:rPr>
          <w:sz w:val="28"/>
          <w:szCs w:val="28"/>
        </w:rPr>
        <w:t xml:space="preserve">  качеством остались 1,5% </w:t>
      </w:r>
      <w:proofErr w:type="gramStart"/>
      <w:r>
        <w:rPr>
          <w:sz w:val="28"/>
          <w:szCs w:val="28"/>
        </w:rPr>
        <w:t>обратившихся</w:t>
      </w:r>
      <w:proofErr w:type="gramEnd"/>
      <w:r w:rsidR="001853B0">
        <w:rPr>
          <w:sz w:val="28"/>
          <w:szCs w:val="28"/>
        </w:rPr>
        <w:t xml:space="preserve"> (в 2016г. -</w:t>
      </w:r>
      <w:r>
        <w:rPr>
          <w:sz w:val="28"/>
          <w:szCs w:val="28"/>
        </w:rPr>
        <w:t xml:space="preserve"> 4,5%).</w:t>
      </w:r>
      <w:r w:rsidR="002D74E1" w:rsidRPr="00914E1D">
        <w:rPr>
          <w:sz w:val="28"/>
          <w:szCs w:val="28"/>
        </w:rPr>
        <w:t xml:space="preserve"> С проблемами при получении государственных услуг через веб-са</w:t>
      </w:r>
      <w:r w:rsidR="00217BC5">
        <w:rPr>
          <w:sz w:val="28"/>
          <w:szCs w:val="28"/>
        </w:rPr>
        <w:t>йты и порталы сталкивал</w:t>
      </w:r>
      <w:r w:rsidR="000A4FBB">
        <w:rPr>
          <w:sz w:val="28"/>
          <w:szCs w:val="28"/>
        </w:rPr>
        <w:t>ось 38%, в 2016г. 32%.</w:t>
      </w:r>
      <w:r w:rsidR="002D74E1" w:rsidRPr="00914E1D">
        <w:rPr>
          <w:sz w:val="28"/>
          <w:szCs w:val="28"/>
        </w:rPr>
        <w:t xml:space="preserve"> </w:t>
      </w:r>
    </w:p>
    <w:p w:rsidR="004B27C9" w:rsidRPr="00710E54" w:rsidRDefault="004B27C9" w:rsidP="004B27C9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Максимальный уровень полной удовлетворенности </w:t>
      </w:r>
      <w:r w:rsidR="00055762">
        <w:rPr>
          <w:bCs/>
          <w:sz w:val="28"/>
          <w:szCs w:val="28"/>
        </w:rPr>
        <w:t xml:space="preserve">зафиксирован </w:t>
      </w:r>
      <w:r w:rsidR="00055762">
        <w:rPr>
          <w:b/>
          <w:bCs/>
          <w:sz w:val="28"/>
          <w:szCs w:val="28"/>
        </w:rPr>
        <w:t>в  Рязанской (</w:t>
      </w:r>
      <w:r w:rsidRPr="00710E54">
        <w:rPr>
          <w:b/>
          <w:bCs/>
          <w:sz w:val="28"/>
          <w:szCs w:val="28"/>
        </w:rPr>
        <w:t>91%</w:t>
      </w:r>
      <w:r w:rsidR="00055762">
        <w:rPr>
          <w:b/>
          <w:bCs/>
          <w:sz w:val="28"/>
          <w:szCs w:val="28"/>
        </w:rPr>
        <w:t>)</w:t>
      </w:r>
      <w:r w:rsidRPr="00710E54">
        <w:rPr>
          <w:b/>
          <w:bCs/>
          <w:sz w:val="28"/>
          <w:szCs w:val="28"/>
        </w:rPr>
        <w:t>, минимальный - в</w:t>
      </w:r>
      <w:r>
        <w:rPr>
          <w:b/>
          <w:bCs/>
          <w:sz w:val="28"/>
          <w:szCs w:val="28"/>
        </w:rPr>
        <w:t xml:space="preserve"> </w:t>
      </w:r>
      <w:r w:rsidR="00055762">
        <w:rPr>
          <w:b/>
          <w:bCs/>
          <w:sz w:val="28"/>
          <w:szCs w:val="28"/>
        </w:rPr>
        <w:t>Воронежской</w:t>
      </w:r>
      <w:r w:rsidR="00E262C9" w:rsidRPr="00E262C9">
        <w:rPr>
          <w:b/>
          <w:bCs/>
          <w:sz w:val="28"/>
          <w:szCs w:val="28"/>
        </w:rPr>
        <w:t xml:space="preserve"> </w:t>
      </w:r>
      <w:r w:rsidR="00E262C9">
        <w:rPr>
          <w:b/>
          <w:bCs/>
          <w:sz w:val="28"/>
          <w:szCs w:val="28"/>
        </w:rPr>
        <w:t>области</w:t>
      </w:r>
      <w:r w:rsidR="00055762">
        <w:rPr>
          <w:b/>
          <w:bCs/>
          <w:sz w:val="28"/>
          <w:szCs w:val="28"/>
        </w:rPr>
        <w:t xml:space="preserve"> (</w:t>
      </w:r>
      <w:r w:rsidRPr="00710E54">
        <w:rPr>
          <w:b/>
          <w:bCs/>
          <w:sz w:val="28"/>
          <w:szCs w:val="28"/>
        </w:rPr>
        <w:t>32%</w:t>
      </w:r>
      <w:r w:rsidR="00055762">
        <w:rPr>
          <w:b/>
          <w:bCs/>
          <w:sz w:val="28"/>
          <w:szCs w:val="28"/>
        </w:rPr>
        <w:t>).</w:t>
      </w:r>
      <w:proofErr w:type="gramEnd"/>
    </w:p>
    <w:p w:rsidR="004B27C9" w:rsidRDefault="004B27C9" w:rsidP="004B27C9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По России и ЦФО показа</w:t>
      </w:r>
      <w:r w:rsidR="00055762">
        <w:rPr>
          <w:bCs/>
          <w:sz w:val="28"/>
          <w:szCs w:val="28"/>
        </w:rPr>
        <w:t xml:space="preserve">тель полностью </w:t>
      </w:r>
      <w:proofErr w:type="gramStart"/>
      <w:r w:rsidR="00055762">
        <w:rPr>
          <w:bCs/>
          <w:sz w:val="28"/>
          <w:szCs w:val="28"/>
        </w:rPr>
        <w:t>удовлетворенных</w:t>
      </w:r>
      <w:proofErr w:type="gramEnd"/>
      <w:r w:rsidR="00055762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на уровне </w:t>
      </w:r>
      <w:r w:rsidRPr="00710E54">
        <w:rPr>
          <w:b/>
          <w:bCs/>
          <w:sz w:val="28"/>
          <w:szCs w:val="28"/>
        </w:rPr>
        <w:t>70-71%,</w:t>
      </w:r>
      <w:r>
        <w:rPr>
          <w:bCs/>
          <w:sz w:val="28"/>
          <w:szCs w:val="28"/>
        </w:rPr>
        <w:t xml:space="preserve"> не удовлетворенных - </w:t>
      </w:r>
      <w:r>
        <w:rPr>
          <w:b/>
          <w:bCs/>
          <w:sz w:val="28"/>
          <w:szCs w:val="28"/>
        </w:rPr>
        <w:t>1</w:t>
      </w:r>
      <w:r w:rsidRPr="00710E54">
        <w:rPr>
          <w:b/>
          <w:bCs/>
          <w:sz w:val="28"/>
          <w:szCs w:val="28"/>
        </w:rPr>
        <w:t>-1,6%</w:t>
      </w:r>
      <w:r>
        <w:rPr>
          <w:b/>
          <w:bCs/>
          <w:sz w:val="28"/>
          <w:szCs w:val="28"/>
        </w:rPr>
        <w:t>.</w:t>
      </w:r>
    </w:p>
    <w:p w:rsidR="00055762" w:rsidRDefault="00055762" w:rsidP="004B27C9">
      <w:pPr>
        <w:ind w:firstLine="709"/>
        <w:jc w:val="both"/>
        <w:rPr>
          <w:b/>
          <w:bCs/>
          <w:sz w:val="28"/>
          <w:szCs w:val="28"/>
        </w:rPr>
      </w:pPr>
    </w:p>
    <w:p w:rsidR="002D74E1" w:rsidRPr="00055762" w:rsidRDefault="001801FF" w:rsidP="002D74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Когда</w:t>
      </w:r>
      <w:r w:rsidR="00055762" w:rsidRPr="00055762">
        <w:rPr>
          <w:b/>
          <w:sz w:val="28"/>
          <w:szCs w:val="28"/>
        </w:rPr>
        <w:t xml:space="preserve"> Интернет не в помощь?</w:t>
      </w:r>
    </w:p>
    <w:p w:rsidR="00A47F03" w:rsidRDefault="00F71200" w:rsidP="001801F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Самой</w:t>
      </w:r>
      <w:r w:rsidR="00055762" w:rsidRPr="00F71200">
        <w:rPr>
          <w:bCs/>
          <w:iCs/>
          <w:sz w:val="28"/>
          <w:szCs w:val="28"/>
        </w:rPr>
        <w:t xml:space="preserve"> распространенн</w:t>
      </w:r>
      <w:r>
        <w:rPr>
          <w:bCs/>
          <w:iCs/>
          <w:sz w:val="28"/>
          <w:szCs w:val="28"/>
        </w:rPr>
        <w:t>ой причиной</w:t>
      </w:r>
      <w:r w:rsidR="00055762" w:rsidRPr="00F71200">
        <w:rPr>
          <w:bCs/>
          <w:iCs/>
          <w:sz w:val="28"/>
          <w:szCs w:val="28"/>
        </w:rPr>
        <w:t xml:space="preserve"> отказа от использования сети Интернет при  получении государственных и муниципальных услуг для  42%  </w:t>
      </w:r>
      <w:proofErr w:type="spellStart"/>
      <w:r w:rsidR="00055762" w:rsidRPr="00F71200">
        <w:rPr>
          <w:bCs/>
          <w:iCs/>
          <w:sz w:val="28"/>
          <w:szCs w:val="28"/>
        </w:rPr>
        <w:t>владимирцев</w:t>
      </w:r>
      <w:proofErr w:type="spellEnd"/>
      <w:r>
        <w:rPr>
          <w:bCs/>
          <w:iCs/>
          <w:sz w:val="28"/>
          <w:szCs w:val="28"/>
        </w:rPr>
        <w:t xml:space="preserve"> </w:t>
      </w:r>
      <w:r w:rsidR="00E262C9">
        <w:rPr>
          <w:bCs/>
          <w:iCs/>
          <w:sz w:val="28"/>
          <w:szCs w:val="28"/>
        </w:rPr>
        <w:t xml:space="preserve"> стало  предпочтение </w:t>
      </w:r>
      <w:r w:rsidR="00055762" w:rsidRPr="00F71200">
        <w:rPr>
          <w:bCs/>
          <w:iCs/>
          <w:sz w:val="28"/>
          <w:szCs w:val="28"/>
        </w:rPr>
        <w:t>личного визита и персональных контактов.  В 2016г.</w:t>
      </w:r>
      <w:r w:rsidRPr="00F71200">
        <w:rPr>
          <w:bCs/>
          <w:iCs/>
          <w:sz w:val="28"/>
          <w:szCs w:val="28"/>
        </w:rPr>
        <w:t xml:space="preserve">  тако</w:t>
      </w:r>
      <w:r w:rsidR="00441699">
        <w:rPr>
          <w:bCs/>
          <w:iCs/>
          <w:sz w:val="28"/>
          <w:szCs w:val="28"/>
        </w:rPr>
        <w:t>го</w:t>
      </w:r>
      <w:r w:rsidRPr="00F71200">
        <w:rPr>
          <w:bCs/>
          <w:iCs/>
          <w:sz w:val="28"/>
          <w:szCs w:val="28"/>
        </w:rPr>
        <w:t xml:space="preserve"> алгоритм</w:t>
      </w:r>
      <w:r w:rsidR="00441699">
        <w:rPr>
          <w:bCs/>
          <w:iCs/>
          <w:sz w:val="28"/>
          <w:szCs w:val="28"/>
        </w:rPr>
        <w:t xml:space="preserve">а </w:t>
      </w:r>
      <w:r w:rsidRPr="00F71200">
        <w:rPr>
          <w:bCs/>
          <w:iCs/>
          <w:sz w:val="28"/>
          <w:szCs w:val="28"/>
        </w:rPr>
        <w:t>действий придерживалось в два раза бол</w:t>
      </w:r>
      <w:r w:rsidR="00055762" w:rsidRPr="00F71200">
        <w:rPr>
          <w:bCs/>
          <w:iCs/>
          <w:sz w:val="28"/>
          <w:szCs w:val="28"/>
        </w:rPr>
        <w:t>ьше</w:t>
      </w:r>
      <w:r w:rsidRPr="00F71200">
        <w:rPr>
          <w:bCs/>
          <w:iCs/>
          <w:sz w:val="28"/>
          <w:szCs w:val="28"/>
        </w:rPr>
        <w:t xml:space="preserve"> людей</w:t>
      </w:r>
      <w:r w:rsidR="00055762" w:rsidRPr="00F71200">
        <w:rPr>
          <w:bCs/>
          <w:iCs/>
          <w:sz w:val="28"/>
          <w:szCs w:val="28"/>
        </w:rPr>
        <w:t xml:space="preserve"> - 80%. Около </w:t>
      </w:r>
      <w:r w:rsidRPr="00F71200">
        <w:rPr>
          <w:bCs/>
          <w:iCs/>
          <w:sz w:val="28"/>
          <w:szCs w:val="28"/>
        </w:rPr>
        <w:t>32</w:t>
      </w:r>
      <w:r w:rsidR="00055762" w:rsidRPr="00F71200">
        <w:rPr>
          <w:bCs/>
          <w:iCs/>
          <w:sz w:val="28"/>
          <w:szCs w:val="28"/>
        </w:rPr>
        <w:t xml:space="preserve">% </w:t>
      </w:r>
      <w:r>
        <w:rPr>
          <w:bCs/>
          <w:iCs/>
          <w:sz w:val="28"/>
          <w:szCs w:val="28"/>
        </w:rPr>
        <w:t xml:space="preserve">жителей признались, что </w:t>
      </w:r>
      <w:r w:rsidR="00055762" w:rsidRPr="00F71200">
        <w:rPr>
          <w:bCs/>
          <w:iCs/>
          <w:sz w:val="28"/>
          <w:szCs w:val="28"/>
        </w:rPr>
        <w:t xml:space="preserve"> за них эти операции  в сети сделали другие люди</w:t>
      </w:r>
      <w:r w:rsidR="001801FF">
        <w:rPr>
          <w:bCs/>
          <w:iCs/>
          <w:sz w:val="28"/>
          <w:szCs w:val="28"/>
        </w:rPr>
        <w:t xml:space="preserve"> </w:t>
      </w:r>
      <w:r w:rsidRPr="00F71200">
        <w:rPr>
          <w:bCs/>
          <w:iCs/>
          <w:sz w:val="28"/>
          <w:szCs w:val="28"/>
        </w:rPr>
        <w:t>(в 2016г. – 11%)</w:t>
      </w:r>
      <w:r w:rsidR="00055762" w:rsidRPr="00F71200">
        <w:rPr>
          <w:bCs/>
          <w:iCs/>
          <w:sz w:val="28"/>
          <w:szCs w:val="28"/>
        </w:rPr>
        <w:t>, на  отсутствие необходимости указали</w:t>
      </w:r>
      <w:r w:rsidRPr="00F71200">
        <w:rPr>
          <w:bCs/>
          <w:iCs/>
          <w:sz w:val="28"/>
          <w:szCs w:val="28"/>
        </w:rPr>
        <w:t xml:space="preserve"> </w:t>
      </w:r>
      <w:r w:rsidR="00055762" w:rsidRPr="00F7120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9%</w:t>
      </w:r>
      <w:r w:rsidR="001801FF">
        <w:rPr>
          <w:bCs/>
          <w:iCs/>
          <w:sz w:val="28"/>
          <w:szCs w:val="28"/>
        </w:rPr>
        <w:t xml:space="preserve"> (</w:t>
      </w:r>
      <w:r w:rsidR="00055762" w:rsidRPr="00F71200">
        <w:rPr>
          <w:bCs/>
          <w:iCs/>
          <w:sz w:val="28"/>
          <w:szCs w:val="28"/>
        </w:rPr>
        <w:t>7%</w:t>
      </w:r>
      <w:r w:rsidR="001801FF">
        <w:rPr>
          <w:bCs/>
          <w:iCs/>
          <w:sz w:val="28"/>
          <w:szCs w:val="28"/>
        </w:rPr>
        <w:t>)</w:t>
      </w:r>
      <w:r w:rsidR="00055762" w:rsidRPr="00F71200">
        <w:rPr>
          <w:bCs/>
          <w:iCs/>
          <w:sz w:val="28"/>
          <w:szCs w:val="28"/>
        </w:rPr>
        <w:t>,  на недостаточность навыков</w:t>
      </w:r>
      <w:r w:rsidR="001801FF">
        <w:rPr>
          <w:bCs/>
          <w:iCs/>
          <w:sz w:val="28"/>
          <w:szCs w:val="28"/>
        </w:rPr>
        <w:t xml:space="preserve"> сослались </w:t>
      </w:r>
      <w:r w:rsidRPr="00F71200">
        <w:rPr>
          <w:bCs/>
          <w:iCs/>
          <w:sz w:val="28"/>
          <w:szCs w:val="28"/>
        </w:rPr>
        <w:t>%</w:t>
      </w:r>
      <w:r w:rsidR="001801FF">
        <w:rPr>
          <w:bCs/>
          <w:iCs/>
          <w:sz w:val="28"/>
          <w:szCs w:val="28"/>
        </w:rPr>
        <w:t xml:space="preserve"> (</w:t>
      </w:r>
      <w:r w:rsidR="00236E0A">
        <w:rPr>
          <w:bCs/>
          <w:iCs/>
          <w:sz w:val="28"/>
          <w:szCs w:val="28"/>
        </w:rPr>
        <w:t xml:space="preserve">3%), на </w:t>
      </w:r>
      <w:r w:rsidR="001853B0">
        <w:rPr>
          <w:bCs/>
          <w:iCs/>
          <w:sz w:val="28"/>
          <w:szCs w:val="28"/>
        </w:rPr>
        <w:t>отсутствие немедленной реакции -</w:t>
      </w:r>
      <w:r w:rsidR="00236E0A">
        <w:rPr>
          <w:bCs/>
          <w:iCs/>
          <w:sz w:val="28"/>
          <w:szCs w:val="28"/>
        </w:rPr>
        <w:t xml:space="preserve"> 8% (1%). </w:t>
      </w:r>
    </w:p>
    <w:p w:rsidR="00A47F03" w:rsidRDefault="001801FF" w:rsidP="001801F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A47F03" w:rsidRDefault="00A47F03" w:rsidP="001801FF">
      <w:pPr>
        <w:ind w:firstLine="709"/>
        <w:jc w:val="both"/>
        <w:rPr>
          <w:b/>
          <w:bCs/>
          <w:iCs/>
          <w:sz w:val="28"/>
          <w:szCs w:val="28"/>
        </w:rPr>
      </w:pPr>
      <w:r w:rsidRPr="00A47F03">
        <w:rPr>
          <w:b/>
          <w:bCs/>
          <w:iCs/>
          <w:sz w:val="28"/>
          <w:szCs w:val="28"/>
        </w:rPr>
        <w:t>Она для всех пропадёт до рассвета, б</w:t>
      </w:r>
      <w:r>
        <w:rPr>
          <w:b/>
          <w:bCs/>
          <w:iCs/>
          <w:sz w:val="28"/>
          <w:szCs w:val="28"/>
        </w:rPr>
        <w:t>родя во тьме социальных сетей</w:t>
      </w:r>
      <w:r w:rsidR="003F1513">
        <w:rPr>
          <w:b/>
          <w:bCs/>
          <w:iCs/>
          <w:sz w:val="28"/>
          <w:szCs w:val="28"/>
        </w:rPr>
        <w:t>...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 деятельности в сети Интернет вряд ли</w:t>
      </w:r>
      <w:r w:rsidR="000A4FBB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объять каким-либо исследованием. Но разработчикам анкеты</w:t>
      </w:r>
      <w:r w:rsidR="003F1513" w:rsidRPr="003F1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же удалось </w:t>
      </w:r>
      <w:r w:rsidR="000A4FBB">
        <w:rPr>
          <w:sz w:val="28"/>
          <w:szCs w:val="28"/>
        </w:rPr>
        <w:t>основные цели</w:t>
      </w:r>
      <w:r>
        <w:rPr>
          <w:sz w:val="28"/>
          <w:szCs w:val="28"/>
        </w:rPr>
        <w:t xml:space="preserve">  сгруппировать</w:t>
      </w:r>
      <w:r w:rsidR="003F1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1513">
        <w:rPr>
          <w:sz w:val="28"/>
          <w:szCs w:val="28"/>
        </w:rPr>
        <w:t>Самыми распространенными целями использования сети Интернет россияне назвали</w:t>
      </w:r>
      <w:r w:rsidR="000A4FBB">
        <w:rPr>
          <w:sz w:val="28"/>
          <w:szCs w:val="28"/>
        </w:rPr>
        <w:t>:</w:t>
      </w:r>
      <w:r w:rsidRPr="003F1513">
        <w:rPr>
          <w:sz w:val="28"/>
          <w:szCs w:val="28"/>
        </w:rPr>
        <w:t xml:space="preserve"> 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>- участие в социальных сетях 78% (в 2016г.- 76%),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 xml:space="preserve"> - скачивание фильмов, изображений, музыки, просмотр фильмов и прослушивание музыки – 53% (51%),</w:t>
      </w:r>
    </w:p>
    <w:p w:rsidR="00A47F03" w:rsidRPr="003F1513" w:rsidRDefault="00A47F03" w:rsidP="00A47F03">
      <w:pPr>
        <w:ind w:firstLine="709"/>
        <w:jc w:val="both"/>
        <w:rPr>
          <w:i/>
          <w:sz w:val="28"/>
          <w:szCs w:val="28"/>
        </w:rPr>
      </w:pPr>
      <w:r w:rsidRPr="003F1513">
        <w:rPr>
          <w:sz w:val="28"/>
          <w:szCs w:val="28"/>
        </w:rPr>
        <w:t xml:space="preserve">- поиск </w:t>
      </w:r>
      <w:r w:rsidR="001853B0">
        <w:rPr>
          <w:sz w:val="28"/>
          <w:szCs w:val="28"/>
        </w:rPr>
        <w:t>информации о товарах и услугах -</w:t>
      </w:r>
      <w:r w:rsidRPr="003F1513">
        <w:rPr>
          <w:sz w:val="28"/>
          <w:szCs w:val="28"/>
        </w:rPr>
        <w:t xml:space="preserve"> 52%  (44%).  </w:t>
      </w:r>
    </w:p>
    <w:p w:rsidR="00A47F03" w:rsidRPr="003F1513" w:rsidRDefault="000A4FBB" w:rsidP="000A4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7F03" w:rsidRPr="003F1513">
        <w:rPr>
          <w:sz w:val="28"/>
          <w:szCs w:val="28"/>
        </w:rPr>
        <w:t xml:space="preserve">- для телефонных звонков и </w:t>
      </w:r>
      <w:proofErr w:type="spellStart"/>
      <w:r w:rsidR="00A47F03" w:rsidRPr="003F1513">
        <w:rPr>
          <w:sz w:val="28"/>
          <w:szCs w:val="28"/>
        </w:rPr>
        <w:t>видеоразговоров</w:t>
      </w:r>
      <w:proofErr w:type="spellEnd"/>
      <w:r w:rsidR="00A47F03" w:rsidRPr="003F1513">
        <w:rPr>
          <w:sz w:val="28"/>
          <w:szCs w:val="28"/>
        </w:rPr>
        <w:t xml:space="preserve">  - 49% (44%),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 xml:space="preserve">- для получения знаний и справок на любую тему- 45%  (41%), 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 xml:space="preserve">- </w:t>
      </w:r>
      <w:r w:rsidR="001853B0">
        <w:rPr>
          <w:sz w:val="28"/>
          <w:szCs w:val="28"/>
        </w:rPr>
        <w:t>для отправки и получения почты -</w:t>
      </w:r>
      <w:r w:rsidRPr="003F1513">
        <w:rPr>
          <w:sz w:val="28"/>
          <w:szCs w:val="28"/>
        </w:rPr>
        <w:t xml:space="preserve"> 44% (42%),</w:t>
      </w:r>
    </w:p>
    <w:p w:rsidR="00441699" w:rsidRDefault="00E262C9" w:rsidP="00A47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7F03" w:rsidRPr="003F1513">
        <w:rPr>
          <w:sz w:val="28"/>
          <w:szCs w:val="28"/>
        </w:rPr>
        <w:t xml:space="preserve">для поиска информации, связанной со здоровьем или услугами в области  </w:t>
      </w:r>
      <w:r>
        <w:rPr>
          <w:sz w:val="28"/>
          <w:szCs w:val="28"/>
        </w:rPr>
        <w:t>здравоохранения - 34% (27%).</w:t>
      </w:r>
      <w:r w:rsidR="00A47F03" w:rsidRPr="003F1513">
        <w:rPr>
          <w:sz w:val="28"/>
          <w:szCs w:val="28"/>
        </w:rPr>
        <w:t xml:space="preserve"> </w:t>
      </w:r>
    </w:p>
    <w:p w:rsidR="00A47F03" w:rsidRPr="003F151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 xml:space="preserve">- для игры в видео- или компьютерные игры/игры для мобильных телефонов </w:t>
      </w:r>
      <w:r w:rsidR="001853B0">
        <w:rPr>
          <w:sz w:val="28"/>
          <w:szCs w:val="28"/>
        </w:rPr>
        <w:t xml:space="preserve">или их скачивания - </w:t>
      </w:r>
      <w:r w:rsidRPr="003F1513">
        <w:rPr>
          <w:sz w:val="28"/>
          <w:szCs w:val="28"/>
        </w:rPr>
        <w:t>31% (31%).</w:t>
      </w:r>
    </w:p>
    <w:p w:rsidR="00A47F03" w:rsidRDefault="00A47F03" w:rsidP="00A47F03">
      <w:pPr>
        <w:ind w:firstLine="709"/>
        <w:jc w:val="both"/>
        <w:rPr>
          <w:sz w:val="28"/>
          <w:szCs w:val="28"/>
        </w:rPr>
      </w:pPr>
      <w:r w:rsidRPr="003F1513">
        <w:rPr>
          <w:sz w:val="28"/>
          <w:szCs w:val="28"/>
        </w:rPr>
        <w:t>Самы</w:t>
      </w:r>
      <w:r w:rsidR="00E262C9">
        <w:rPr>
          <w:sz w:val="28"/>
          <w:szCs w:val="28"/>
        </w:rPr>
        <w:t xml:space="preserve">й большой рост </w:t>
      </w:r>
      <w:proofErr w:type="spellStart"/>
      <w:r w:rsidR="00E262C9">
        <w:rPr>
          <w:sz w:val="28"/>
          <w:szCs w:val="28"/>
        </w:rPr>
        <w:t>востребованности</w:t>
      </w:r>
      <w:proofErr w:type="spellEnd"/>
      <w:r w:rsidR="00E262C9">
        <w:rPr>
          <w:sz w:val="28"/>
          <w:szCs w:val="28"/>
        </w:rPr>
        <w:t xml:space="preserve"> </w:t>
      </w:r>
      <w:r w:rsidR="00441699">
        <w:rPr>
          <w:sz w:val="28"/>
          <w:szCs w:val="28"/>
        </w:rPr>
        <w:t>(</w:t>
      </w:r>
      <w:r w:rsidRPr="003F1513">
        <w:rPr>
          <w:sz w:val="28"/>
          <w:szCs w:val="28"/>
        </w:rPr>
        <w:t xml:space="preserve">9 </w:t>
      </w:r>
      <w:proofErr w:type="spellStart"/>
      <w:r w:rsidRPr="003F1513">
        <w:rPr>
          <w:sz w:val="28"/>
          <w:szCs w:val="28"/>
        </w:rPr>
        <w:t>п.п</w:t>
      </w:r>
      <w:proofErr w:type="spellEnd"/>
      <w:r w:rsidR="00441699">
        <w:rPr>
          <w:sz w:val="28"/>
          <w:szCs w:val="28"/>
        </w:rPr>
        <w:t>)</w:t>
      </w:r>
      <w:proofErr w:type="gramStart"/>
      <w:r w:rsidRPr="003F1513">
        <w:rPr>
          <w:i/>
          <w:sz w:val="28"/>
          <w:szCs w:val="28"/>
        </w:rPr>
        <w:t>.</w:t>
      </w:r>
      <w:proofErr w:type="gramEnd"/>
      <w:r w:rsidR="00441699">
        <w:rPr>
          <w:sz w:val="28"/>
          <w:szCs w:val="28"/>
        </w:rPr>
        <w:t xml:space="preserve"> </w:t>
      </w:r>
      <w:proofErr w:type="gramStart"/>
      <w:r w:rsidR="00441699">
        <w:rPr>
          <w:sz w:val="28"/>
          <w:szCs w:val="28"/>
        </w:rPr>
        <w:t>п</w:t>
      </w:r>
      <w:proofErr w:type="gramEnd"/>
      <w:r w:rsidR="00441699">
        <w:rPr>
          <w:sz w:val="28"/>
          <w:szCs w:val="28"/>
        </w:rPr>
        <w:t>оказала позиция «осуществление</w:t>
      </w:r>
      <w:r w:rsidRPr="003F1513">
        <w:rPr>
          <w:sz w:val="28"/>
          <w:szCs w:val="28"/>
        </w:rPr>
        <w:t xml:space="preserve"> финансовых операций»</w:t>
      </w:r>
      <w:r w:rsidR="00441699">
        <w:rPr>
          <w:sz w:val="28"/>
          <w:szCs w:val="28"/>
        </w:rPr>
        <w:t>:</w:t>
      </w:r>
      <w:r w:rsidRPr="003F1513">
        <w:rPr>
          <w:sz w:val="28"/>
          <w:szCs w:val="28"/>
        </w:rPr>
        <w:t xml:space="preserve"> 32% против 23% в 2016г.</w:t>
      </w:r>
    </w:p>
    <w:p w:rsidR="004E1F4D" w:rsidRPr="003F1513" w:rsidRDefault="004E1F4D" w:rsidP="00A47F03">
      <w:pPr>
        <w:ind w:firstLine="709"/>
        <w:jc w:val="both"/>
        <w:rPr>
          <w:sz w:val="28"/>
          <w:szCs w:val="28"/>
        </w:rPr>
      </w:pPr>
    </w:p>
    <w:p w:rsidR="002D74E1" w:rsidRPr="00F71200" w:rsidRDefault="002D74E1" w:rsidP="001801FF">
      <w:pPr>
        <w:ind w:firstLine="709"/>
        <w:jc w:val="both"/>
        <w:rPr>
          <w:bCs/>
          <w:sz w:val="28"/>
          <w:szCs w:val="28"/>
        </w:rPr>
      </w:pPr>
    </w:p>
    <w:p w:rsidR="00067DBC" w:rsidRDefault="00067DBC" w:rsidP="00A47F03">
      <w:pPr>
        <w:ind w:firstLine="709"/>
        <w:jc w:val="both"/>
        <w:rPr>
          <w:b/>
          <w:bCs/>
          <w:sz w:val="28"/>
          <w:szCs w:val="28"/>
        </w:rPr>
      </w:pPr>
    </w:p>
    <w:p w:rsidR="00424E4C" w:rsidRDefault="004E1F4D" w:rsidP="00A47F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Любопытно, но  практически в таком же  ранжире расставили приоритеты  использования сети Интернет и жители 33региона. </w:t>
      </w:r>
    </w:p>
    <w:p w:rsidR="004E1F4D" w:rsidRPr="004E1F4D" w:rsidRDefault="004E1F4D" w:rsidP="00A47F03">
      <w:pPr>
        <w:ind w:firstLine="709"/>
        <w:jc w:val="both"/>
        <w:rPr>
          <w:bCs/>
          <w:sz w:val="28"/>
          <w:szCs w:val="28"/>
        </w:rPr>
      </w:pPr>
    </w:p>
    <w:p w:rsidR="00D33DBF" w:rsidRPr="002D74E1" w:rsidRDefault="00EA0F6C" w:rsidP="00A47F03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Онлайн-шопинг набирает </w:t>
      </w:r>
      <w:r w:rsidR="00A47F03">
        <w:rPr>
          <w:b/>
          <w:bCs/>
          <w:sz w:val="28"/>
          <w:szCs w:val="28"/>
        </w:rPr>
        <w:t>обороты</w:t>
      </w:r>
    </w:p>
    <w:p w:rsidR="00A47F03" w:rsidRPr="00A47F03" w:rsidRDefault="00A47F03" w:rsidP="00A47F03">
      <w:pPr>
        <w:ind w:firstLine="709"/>
        <w:jc w:val="both"/>
        <w:rPr>
          <w:sz w:val="28"/>
          <w:szCs w:val="28"/>
        </w:rPr>
      </w:pPr>
      <w:r w:rsidRPr="00A47F03">
        <w:rPr>
          <w:sz w:val="28"/>
          <w:szCs w:val="28"/>
        </w:rPr>
        <w:t xml:space="preserve">Год от года </w:t>
      </w:r>
      <w:proofErr w:type="spellStart"/>
      <w:r w:rsidRPr="00A47F03">
        <w:rPr>
          <w:sz w:val="28"/>
          <w:szCs w:val="28"/>
        </w:rPr>
        <w:t>онлайн-покупки</w:t>
      </w:r>
      <w:proofErr w:type="spellEnd"/>
      <w:r w:rsidRPr="00A47F03">
        <w:rPr>
          <w:sz w:val="28"/>
          <w:szCs w:val="28"/>
        </w:rPr>
        <w:t xml:space="preserve"> у </w:t>
      </w:r>
      <w:proofErr w:type="spellStart"/>
      <w:r w:rsidRPr="00A47F03">
        <w:rPr>
          <w:sz w:val="28"/>
          <w:szCs w:val="28"/>
        </w:rPr>
        <w:t>владимирцев</w:t>
      </w:r>
      <w:proofErr w:type="spellEnd"/>
      <w:r w:rsidRPr="00A47F03">
        <w:rPr>
          <w:sz w:val="28"/>
          <w:szCs w:val="28"/>
        </w:rPr>
        <w:t xml:space="preserve"> становятся всё более  предпочтительны</w:t>
      </w:r>
      <w:r>
        <w:rPr>
          <w:sz w:val="28"/>
          <w:szCs w:val="28"/>
        </w:rPr>
        <w:t>ми</w:t>
      </w:r>
      <w:r w:rsidRPr="00A47F03">
        <w:rPr>
          <w:sz w:val="28"/>
          <w:szCs w:val="28"/>
        </w:rPr>
        <w:t xml:space="preserve">.  Заказы в </w:t>
      </w:r>
      <w:proofErr w:type="gramStart"/>
      <w:r w:rsidRPr="00A47F03">
        <w:rPr>
          <w:sz w:val="28"/>
          <w:szCs w:val="28"/>
        </w:rPr>
        <w:t>интернет-магазинах</w:t>
      </w:r>
      <w:proofErr w:type="gramEnd"/>
      <w:r w:rsidRPr="00A47F03">
        <w:rPr>
          <w:sz w:val="28"/>
          <w:szCs w:val="28"/>
        </w:rPr>
        <w:t xml:space="preserve"> в 2017г. практиковали  28%  жителей области (2014г. - 14%, 2015г.- 17,5%, в 2016г.- 19%), Средний показатель по России - 29% , по ЦФО - 34%.</w:t>
      </w:r>
    </w:p>
    <w:p w:rsidR="00A47F03" w:rsidRPr="00A47F03" w:rsidRDefault="00A47F03" w:rsidP="00A47F03">
      <w:pPr>
        <w:ind w:firstLine="709"/>
        <w:jc w:val="both"/>
        <w:rPr>
          <w:sz w:val="28"/>
          <w:szCs w:val="28"/>
        </w:rPr>
      </w:pPr>
      <w:r w:rsidRPr="00A47F03">
        <w:rPr>
          <w:sz w:val="28"/>
          <w:szCs w:val="28"/>
        </w:rPr>
        <w:t>Среди владимирских почитателей онлайн-шопинга больше женщин –</w:t>
      </w:r>
      <w:r>
        <w:rPr>
          <w:sz w:val="28"/>
          <w:szCs w:val="28"/>
        </w:rPr>
        <w:t>29%</w:t>
      </w:r>
      <w:r w:rsidRPr="00A47F03">
        <w:rPr>
          <w:sz w:val="28"/>
          <w:szCs w:val="28"/>
        </w:rPr>
        <w:t>, мужчин - 27%.</w:t>
      </w:r>
    </w:p>
    <w:p w:rsidR="00755472" w:rsidRDefault="003F1513" w:rsidP="00067D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Всех заинтересовавшихся этой актуальной темой</w:t>
      </w:r>
      <w:r w:rsidR="000A4FBB">
        <w:rPr>
          <w:bCs/>
          <w:sz w:val="28"/>
          <w:szCs w:val="28"/>
        </w:rPr>
        <w:t xml:space="preserve"> в развитии</w:t>
      </w:r>
      <w:r w:rsidR="00E262C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приглашаем на сайт Росстата</w:t>
      </w:r>
      <w:r w:rsidR="000A4FBB">
        <w:rPr>
          <w:bCs/>
          <w:sz w:val="28"/>
          <w:szCs w:val="28"/>
        </w:rPr>
        <w:t xml:space="preserve"> </w:t>
      </w:r>
      <w:hyperlink r:id="rId8" w:history="1">
        <w:r w:rsidR="00C80B33" w:rsidRPr="00EF4C51">
          <w:rPr>
            <w:rStyle w:val="a4"/>
            <w:sz w:val="28"/>
            <w:szCs w:val="28"/>
          </w:rPr>
          <w:t>http://www.gks.ru/free_doc/new_site/business/it/fed_nabl-croc/index.html</w:t>
        </w:r>
      </w:hyperlink>
      <w:r w:rsidR="000A4FBB">
        <w:rPr>
          <w:rStyle w:val="a4"/>
          <w:sz w:val="28"/>
          <w:szCs w:val="28"/>
        </w:rPr>
        <w:t xml:space="preserve"> </w:t>
      </w:r>
      <w:r w:rsidR="00441699">
        <w:rPr>
          <w:bCs/>
          <w:sz w:val="28"/>
          <w:szCs w:val="28"/>
        </w:rPr>
        <w:t xml:space="preserve">Вас ждет много </w:t>
      </w:r>
      <w:r>
        <w:rPr>
          <w:bCs/>
          <w:sz w:val="28"/>
          <w:szCs w:val="28"/>
        </w:rPr>
        <w:t>инте</w:t>
      </w:r>
      <w:r w:rsidR="00C80B33">
        <w:rPr>
          <w:bCs/>
          <w:sz w:val="28"/>
          <w:szCs w:val="28"/>
        </w:rPr>
        <w:t xml:space="preserve">ресного, например, </w:t>
      </w:r>
      <w:r>
        <w:rPr>
          <w:bCs/>
          <w:sz w:val="28"/>
          <w:szCs w:val="28"/>
        </w:rPr>
        <w:t>различия в использов</w:t>
      </w:r>
      <w:r w:rsidR="00C80B33">
        <w:rPr>
          <w:bCs/>
          <w:sz w:val="28"/>
          <w:szCs w:val="28"/>
        </w:rPr>
        <w:t>ании информационных технологий между</w:t>
      </w:r>
      <w:r>
        <w:rPr>
          <w:bCs/>
          <w:sz w:val="28"/>
          <w:szCs w:val="28"/>
        </w:rPr>
        <w:t xml:space="preserve"> город</w:t>
      </w:r>
      <w:r w:rsidR="00C80B33">
        <w:rPr>
          <w:bCs/>
          <w:sz w:val="28"/>
          <w:szCs w:val="28"/>
        </w:rPr>
        <w:t>ской</w:t>
      </w:r>
      <w:r>
        <w:rPr>
          <w:bCs/>
          <w:sz w:val="28"/>
          <w:szCs w:val="28"/>
        </w:rPr>
        <w:t xml:space="preserve"> и сельской местност</w:t>
      </w:r>
      <w:r w:rsidR="00C80B33">
        <w:rPr>
          <w:bCs/>
          <w:sz w:val="28"/>
          <w:szCs w:val="28"/>
        </w:rPr>
        <w:t>ью</w:t>
      </w:r>
      <w:r>
        <w:rPr>
          <w:bCs/>
          <w:sz w:val="28"/>
          <w:szCs w:val="28"/>
        </w:rPr>
        <w:t xml:space="preserve">, </w:t>
      </w:r>
      <w:r w:rsidR="00C80B33">
        <w:rPr>
          <w:bCs/>
          <w:sz w:val="28"/>
          <w:szCs w:val="28"/>
        </w:rPr>
        <w:t xml:space="preserve">в зависимости от гендерной принадлежности и многое другое. </w:t>
      </w:r>
    </w:p>
    <w:p w:rsidR="00501634" w:rsidRDefault="00501634" w:rsidP="00C80B33">
      <w:pPr>
        <w:ind w:firstLine="709"/>
        <w:jc w:val="both"/>
        <w:rPr>
          <w:sz w:val="28"/>
          <w:szCs w:val="28"/>
        </w:rPr>
      </w:pPr>
    </w:p>
    <w:p w:rsidR="00501634" w:rsidRDefault="00501634" w:rsidP="00501634">
      <w:pPr>
        <w:jc w:val="both"/>
        <w:rPr>
          <w:sz w:val="24"/>
          <w:szCs w:val="24"/>
        </w:rPr>
      </w:pPr>
      <w:r w:rsidRPr="003B1981">
        <w:rPr>
          <w:sz w:val="24"/>
          <w:szCs w:val="24"/>
        </w:rPr>
        <w:t>*женщины  в возрасте  16-54 лет, мужчины  - 16-59</w:t>
      </w:r>
      <w:r w:rsidR="000A4FBB" w:rsidRPr="003B1981">
        <w:rPr>
          <w:sz w:val="24"/>
          <w:szCs w:val="24"/>
        </w:rPr>
        <w:t xml:space="preserve"> </w:t>
      </w:r>
      <w:r w:rsidRPr="003B1981">
        <w:rPr>
          <w:sz w:val="24"/>
          <w:szCs w:val="24"/>
        </w:rPr>
        <w:t>лет</w:t>
      </w:r>
    </w:p>
    <w:p w:rsidR="003B1981" w:rsidRPr="003B1981" w:rsidRDefault="003B1981" w:rsidP="00501634">
      <w:pPr>
        <w:jc w:val="both"/>
        <w:rPr>
          <w:bCs/>
          <w:sz w:val="24"/>
          <w:szCs w:val="24"/>
        </w:rPr>
      </w:pPr>
    </w:p>
    <w:p w:rsidR="00C80B33" w:rsidRDefault="00C80B33" w:rsidP="00C80B33">
      <w:pPr>
        <w:jc w:val="both"/>
        <w:rPr>
          <w:bCs/>
          <w:sz w:val="24"/>
          <w:szCs w:val="24"/>
        </w:rPr>
      </w:pPr>
      <w:r w:rsidRPr="003B1981">
        <w:rPr>
          <w:color w:val="000000"/>
          <w:spacing w:val="-1"/>
          <w:sz w:val="24"/>
          <w:szCs w:val="24"/>
        </w:rPr>
        <w:t>*</w:t>
      </w:r>
      <w:r w:rsidR="00501634" w:rsidRPr="003B1981">
        <w:rPr>
          <w:color w:val="000000"/>
          <w:spacing w:val="-1"/>
          <w:sz w:val="24"/>
          <w:szCs w:val="24"/>
        </w:rPr>
        <w:t>*</w:t>
      </w:r>
      <w:r w:rsidRPr="003B1981">
        <w:rPr>
          <w:sz w:val="24"/>
          <w:szCs w:val="24"/>
        </w:rPr>
        <w:t xml:space="preserve"> на</w:t>
      </w:r>
      <w:r w:rsidRPr="002B2C1A">
        <w:rPr>
          <w:sz w:val="24"/>
          <w:szCs w:val="24"/>
        </w:rPr>
        <w:t xml:space="preserve"> 1.01 2016г.  численность населения Владимирской области составляла </w:t>
      </w:r>
      <w:r w:rsidR="002B2C1A">
        <w:rPr>
          <w:sz w:val="24"/>
          <w:szCs w:val="24"/>
        </w:rPr>
        <w:t xml:space="preserve"> немногим более 1млн. 397 тыс.;</w:t>
      </w:r>
      <w:r w:rsidRPr="002B2C1A">
        <w:rPr>
          <w:sz w:val="24"/>
          <w:szCs w:val="24"/>
        </w:rPr>
        <w:t xml:space="preserve"> на 1.01.2017г. -</w:t>
      </w:r>
      <w:r w:rsidR="002B2C1A">
        <w:rPr>
          <w:sz w:val="24"/>
          <w:szCs w:val="24"/>
        </w:rPr>
        <w:t xml:space="preserve"> около 1 млн. 390 тыс. человек;</w:t>
      </w:r>
      <w:r w:rsidRPr="002B2C1A">
        <w:rPr>
          <w:sz w:val="24"/>
          <w:szCs w:val="24"/>
        </w:rPr>
        <w:t xml:space="preserve"> на 1.01.2018г. -</w:t>
      </w:r>
      <w:r w:rsidRPr="002B2C1A">
        <w:rPr>
          <w:bCs/>
          <w:sz w:val="24"/>
          <w:szCs w:val="24"/>
        </w:rPr>
        <w:t xml:space="preserve"> более 1 млн. 378 тыс. (городское – 1млн. 077 тыс.</w:t>
      </w:r>
      <w:r w:rsidR="00501634" w:rsidRPr="002B2C1A">
        <w:rPr>
          <w:bCs/>
          <w:sz w:val="24"/>
          <w:szCs w:val="24"/>
        </w:rPr>
        <w:t>, сельское – 301 тыс. человек)</w:t>
      </w:r>
    </w:p>
    <w:p w:rsidR="003B1981" w:rsidRPr="002B2C1A" w:rsidRDefault="003B1981" w:rsidP="00C80B33">
      <w:pPr>
        <w:jc w:val="both"/>
        <w:rPr>
          <w:bCs/>
          <w:sz w:val="24"/>
          <w:szCs w:val="24"/>
        </w:rPr>
      </w:pPr>
    </w:p>
    <w:p w:rsidR="00987A6D" w:rsidRPr="00FF1356" w:rsidRDefault="00FF1356" w:rsidP="00FF1356">
      <w:pPr>
        <w:jc w:val="both"/>
        <w:rPr>
          <w:rStyle w:val="a4"/>
          <w:sz w:val="24"/>
          <w:szCs w:val="24"/>
        </w:rPr>
      </w:pPr>
      <w:r w:rsidRPr="003B1981">
        <w:rPr>
          <w:b/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FF1356">
        <w:rPr>
          <w:sz w:val="24"/>
          <w:szCs w:val="24"/>
        </w:rPr>
        <w:t>доходы за вычетом обязательных платежей, скорректированные на индекс потребительских цен</w:t>
      </w:r>
    </w:p>
    <w:p w:rsidR="00987A6D" w:rsidRDefault="00987A6D" w:rsidP="0013368D">
      <w:pPr>
        <w:ind w:firstLine="709"/>
        <w:jc w:val="both"/>
        <w:rPr>
          <w:rStyle w:val="a4"/>
          <w:sz w:val="24"/>
          <w:szCs w:val="24"/>
        </w:rPr>
      </w:pPr>
    </w:p>
    <w:p w:rsidR="003B1981" w:rsidRDefault="003B1981" w:rsidP="0013368D">
      <w:pPr>
        <w:ind w:firstLine="709"/>
        <w:jc w:val="both"/>
        <w:rPr>
          <w:rStyle w:val="a4"/>
          <w:sz w:val="24"/>
          <w:szCs w:val="24"/>
        </w:rPr>
      </w:pPr>
    </w:p>
    <w:p w:rsidR="003B1981" w:rsidRPr="00FF1356" w:rsidRDefault="003B1981" w:rsidP="0013368D">
      <w:pPr>
        <w:ind w:firstLine="709"/>
        <w:jc w:val="both"/>
        <w:rPr>
          <w:rStyle w:val="a4"/>
          <w:sz w:val="24"/>
          <w:szCs w:val="24"/>
        </w:rPr>
      </w:pPr>
    </w:p>
    <w:tbl>
      <w:tblPr>
        <w:tblW w:w="15180" w:type="dxa"/>
        <w:tblInd w:w="93" w:type="dxa"/>
        <w:tblLook w:val="04A0"/>
      </w:tblPr>
      <w:tblGrid>
        <w:gridCol w:w="3604"/>
        <w:gridCol w:w="1745"/>
        <w:gridCol w:w="1643"/>
        <w:gridCol w:w="1583"/>
        <w:gridCol w:w="1542"/>
        <w:gridCol w:w="1745"/>
        <w:gridCol w:w="2197"/>
        <w:gridCol w:w="1121"/>
      </w:tblGrid>
      <w:tr w:rsidR="000726C5" w:rsidRPr="000726C5" w:rsidTr="001E7BE8">
        <w:trPr>
          <w:trHeight w:val="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FE569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F728A" w:rsidRPr="001E7BE8" w:rsidRDefault="00740EAF" w:rsidP="00A51106">
      <w:r w:rsidRPr="001E7BE8">
        <w:rPr>
          <w:color w:val="000000"/>
          <w:spacing w:val="-1"/>
        </w:rPr>
        <w:t>Контактная информация:</w:t>
      </w:r>
      <w:r w:rsidRPr="001E7BE8">
        <w:t xml:space="preserve"> </w:t>
      </w:r>
    </w:p>
    <w:p w:rsidR="009751AB" w:rsidRPr="001E7BE8" w:rsidRDefault="00740EAF" w:rsidP="00A51106">
      <w:r w:rsidRPr="001E7BE8">
        <w:t>Солдатова Н.М.</w:t>
      </w:r>
      <w:r w:rsidR="00146E59" w:rsidRPr="001E7BE8">
        <w:t xml:space="preserve"> </w:t>
      </w:r>
      <w:r w:rsidR="00CF728A" w:rsidRPr="001E7BE8">
        <w:t xml:space="preserve"> </w:t>
      </w:r>
      <w:r w:rsidRPr="001E7BE8">
        <w:t xml:space="preserve">специалист  </w:t>
      </w:r>
      <w:proofErr w:type="spellStart"/>
      <w:r w:rsidRPr="001E7BE8">
        <w:t>Владимирстата</w:t>
      </w:r>
      <w:proofErr w:type="spellEnd"/>
    </w:p>
    <w:p w:rsidR="00B25B7F" w:rsidRPr="001E7BE8" w:rsidRDefault="00740EAF" w:rsidP="00A51106">
      <w:r w:rsidRPr="001E7BE8">
        <w:t>по взаимодействию  со СМИ</w:t>
      </w:r>
    </w:p>
    <w:p w:rsidR="00B25B7F" w:rsidRPr="001E7BE8" w:rsidRDefault="00740EAF" w:rsidP="00A51106">
      <w:r w:rsidRPr="001E7BE8">
        <w:t>тел. (4922 534167);</w:t>
      </w:r>
      <w:r w:rsidR="00B25B7F" w:rsidRPr="001E7BE8">
        <w:t xml:space="preserve"> </w:t>
      </w:r>
      <w:r w:rsidRPr="001E7BE8">
        <w:t xml:space="preserve"> моб.  8 930 740 88 65</w:t>
      </w:r>
    </w:p>
    <w:p w:rsidR="00740EAF" w:rsidRPr="001E7BE8" w:rsidRDefault="00740EAF" w:rsidP="00A51106">
      <w:pPr>
        <w:rPr>
          <w:rStyle w:val="a4"/>
        </w:rPr>
      </w:pPr>
      <w:r w:rsidRPr="001E7BE8">
        <w:t xml:space="preserve">mailto: </w:t>
      </w:r>
      <w:hyperlink r:id="rId9" w:history="1">
        <w:r w:rsidRPr="001E7BE8">
          <w:rPr>
            <w:rStyle w:val="a4"/>
          </w:rPr>
          <w:t>n</w:t>
        </w:r>
        <w:r w:rsidRPr="001E7BE8">
          <w:rPr>
            <w:rStyle w:val="a4"/>
            <w:lang w:val="en-US"/>
          </w:rPr>
          <w:t>soldatova</w:t>
        </w:r>
        <w:r w:rsidRPr="001E7BE8">
          <w:rPr>
            <w:rStyle w:val="a4"/>
          </w:rPr>
          <w:t>@v</w:t>
        </w:r>
        <w:r w:rsidRPr="001E7BE8">
          <w:rPr>
            <w:rStyle w:val="a4"/>
            <w:lang w:val="en-US"/>
          </w:rPr>
          <w:t>ladimirstat</w:t>
        </w:r>
        <w:r w:rsidRPr="001E7BE8">
          <w:rPr>
            <w:rStyle w:val="a4"/>
          </w:rPr>
          <w:t>.ru</w:t>
        </w:r>
      </w:hyperlink>
    </w:p>
    <w:p w:rsidR="009751AB" w:rsidRPr="001E7BE8" w:rsidRDefault="009751AB" w:rsidP="00A51106">
      <w:pPr>
        <w:rPr>
          <w:rStyle w:val="a4"/>
        </w:rPr>
      </w:pPr>
    </w:p>
    <w:p w:rsidR="009751AB" w:rsidRPr="001E7BE8" w:rsidRDefault="009751AB" w:rsidP="00A51106">
      <w:pPr>
        <w:rPr>
          <w:rStyle w:val="a4"/>
          <w:color w:val="auto"/>
          <w:u w:val="none"/>
        </w:rPr>
      </w:pPr>
      <w:r w:rsidRPr="001E7BE8">
        <w:rPr>
          <w:rStyle w:val="a4"/>
          <w:color w:val="auto"/>
          <w:u w:val="none"/>
        </w:rPr>
        <w:t>Начальник отдела статистики труда, населения и науки</w:t>
      </w:r>
    </w:p>
    <w:p w:rsidR="009751AB" w:rsidRPr="001E7BE8" w:rsidRDefault="009751AB" w:rsidP="00A51106">
      <w:pPr>
        <w:rPr>
          <w:rStyle w:val="a4"/>
          <w:color w:val="auto"/>
          <w:u w:val="none"/>
        </w:rPr>
      </w:pPr>
      <w:r w:rsidRPr="001E7BE8">
        <w:rPr>
          <w:rStyle w:val="a4"/>
          <w:color w:val="auto"/>
          <w:u w:val="none"/>
        </w:rPr>
        <w:t>Л</w:t>
      </w:r>
      <w:r w:rsidR="00CF728A" w:rsidRPr="001E7BE8">
        <w:rPr>
          <w:rStyle w:val="a4"/>
          <w:color w:val="auto"/>
          <w:u w:val="none"/>
        </w:rPr>
        <w:t>ю</w:t>
      </w:r>
      <w:r w:rsidRPr="001E7BE8">
        <w:rPr>
          <w:rStyle w:val="a4"/>
          <w:color w:val="auto"/>
          <w:u w:val="none"/>
        </w:rPr>
        <w:t>чина Ирина Станиславовна,</w:t>
      </w:r>
    </w:p>
    <w:p w:rsidR="009751AB" w:rsidRPr="001E7BE8" w:rsidRDefault="00EE3026" w:rsidP="00A51106">
      <w:pPr>
        <w:rPr>
          <w:rStyle w:val="a4"/>
          <w:color w:val="auto"/>
          <w:u w:val="none"/>
        </w:rPr>
      </w:pPr>
      <w:r w:rsidRPr="001E7BE8">
        <w:rPr>
          <w:rStyle w:val="a4"/>
          <w:color w:val="auto"/>
          <w:u w:val="none"/>
        </w:rPr>
        <w:t>т</w:t>
      </w:r>
      <w:r w:rsidR="009751AB" w:rsidRPr="001E7BE8">
        <w:rPr>
          <w:rStyle w:val="a4"/>
          <w:color w:val="auto"/>
          <w:u w:val="none"/>
        </w:rPr>
        <w:t>ел.  (4922-53-30-69</w:t>
      </w:r>
      <w:r w:rsidR="00FD584A">
        <w:rPr>
          <w:rStyle w:val="a4"/>
          <w:color w:val="auto"/>
          <w:u w:val="none"/>
        </w:rPr>
        <w:t>)</w:t>
      </w:r>
      <w:r w:rsidR="009751AB" w:rsidRPr="001E7BE8">
        <w:rPr>
          <w:rStyle w:val="a4"/>
          <w:color w:val="auto"/>
          <w:u w:val="none"/>
        </w:rPr>
        <w:t xml:space="preserve">, </w:t>
      </w:r>
      <w:hyperlink r:id="rId10" w:history="1">
        <w:r w:rsidR="009751AB" w:rsidRPr="001E7BE8">
          <w:rPr>
            <w:rStyle w:val="a4"/>
            <w:lang w:val="en-US"/>
          </w:rPr>
          <w:t>P</w:t>
        </w:r>
        <w:r w:rsidR="009751AB" w:rsidRPr="001E7BE8">
          <w:rPr>
            <w:rStyle w:val="a4"/>
          </w:rPr>
          <w:t>33_</w:t>
        </w:r>
        <w:r w:rsidR="009751AB" w:rsidRPr="001E7BE8">
          <w:rPr>
            <w:rStyle w:val="a4"/>
            <w:lang w:val="en-US"/>
          </w:rPr>
          <w:t>iluchina</w:t>
        </w:r>
        <w:r w:rsidR="009751AB" w:rsidRPr="001E7BE8">
          <w:rPr>
            <w:rStyle w:val="a4"/>
          </w:rPr>
          <w:t>@</w:t>
        </w:r>
        <w:r w:rsidR="009751AB" w:rsidRPr="001E7BE8">
          <w:rPr>
            <w:rStyle w:val="a4"/>
            <w:lang w:val="en-US"/>
          </w:rPr>
          <w:t>gks</w:t>
        </w:r>
        <w:r w:rsidR="009751AB" w:rsidRPr="001E7BE8">
          <w:rPr>
            <w:rStyle w:val="a4"/>
          </w:rPr>
          <w:t>.</w:t>
        </w:r>
        <w:r w:rsidR="009751AB" w:rsidRPr="001E7BE8">
          <w:rPr>
            <w:rStyle w:val="a4"/>
            <w:lang w:val="en-US"/>
          </w:rPr>
          <w:t>ru</w:t>
        </w:r>
      </w:hyperlink>
    </w:p>
    <w:p w:rsidR="009751AB" w:rsidRPr="001E7BE8" w:rsidRDefault="009751AB" w:rsidP="00A51106">
      <w:pPr>
        <w:rPr>
          <w:rStyle w:val="a4"/>
          <w:color w:val="auto"/>
        </w:rPr>
      </w:pPr>
    </w:p>
    <w:p w:rsidR="009751AB" w:rsidRDefault="009751AB" w:rsidP="00A51106">
      <w:pPr>
        <w:rPr>
          <w:rStyle w:val="a4"/>
          <w:color w:val="auto"/>
          <w:sz w:val="24"/>
          <w:szCs w:val="24"/>
          <w:u w:val="none"/>
        </w:rPr>
      </w:pPr>
    </w:p>
    <w:p w:rsidR="00E262C9" w:rsidRDefault="00E262C9" w:rsidP="00A51106">
      <w:pPr>
        <w:rPr>
          <w:rStyle w:val="a4"/>
          <w:color w:val="auto"/>
          <w:sz w:val="24"/>
          <w:szCs w:val="24"/>
          <w:u w:val="none"/>
        </w:rPr>
      </w:pPr>
    </w:p>
    <w:p w:rsidR="00EA0F6C" w:rsidRDefault="00EA0F6C" w:rsidP="00A51106">
      <w:pPr>
        <w:rPr>
          <w:rStyle w:val="a4"/>
          <w:color w:val="auto"/>
          <w:sz w:val="24"/>
          <w:szCs w:val="24"/>
          <w:u w:val="none"/>
        </w:rPr>
      </w:pPr>
      <w:bookmarkStart w:id="0" w:name="_GoBack"/>
      <w:bookmarkEnd w:id="0"/>
    </w:p>
    <w:p w:rsidR="00E262C9" w:rsidRDefault="00E262C9" w:rsidP="00A51106">
      <w:pPr>
        <w:rPr>
          <w:rStyle w:val="a4"/>
          <w:color w:val="auto"/>
          <w:sz w:val="24"/>
          <w:szCs w:val="24"/>
          <w:u w:val="none"/>
        </w:rPr>
      </w:pPr>
    </w:p>
    <w:p w:rsidR="00E262C9" w:rsidRDefault="00E262C9" w:rsidP="00A51106">
      <w:pPr>
        <w:rPr>
          <w:rStyle w:val="a4"/>
          <w:color w:val="auto"/>
          <w:sz w:val="24"/>
          <w:szCs w:val="24"/>
          <w:u w:val="none"/>
        </w:rPr>
      </w:pPr>
    </w:p>
    <w:p w:rsidR="00E262C9" w:rsidRPr="00EE3026" w:rsidRDefault="00E262C9" w:rsidP="00A51106">
      <w:pPr>
        <w:rPr>
          <w:rStyle w:val="a4"/>
          <w:color w:val="auto"/>
          <w:sz w:val="24"/>
          <w:szCs w:val="24"/>
          <w:u w:val="none"/>
        </w:rPr>
      </w:pPr>
    </w:p>
    <w:p w:rsidR="00C80B33" w:rsidRPr="00B25B7F" w:rsidRDefault="001E7BE8" w:rsidP="00C80B33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>
        <w:rPr>
          <w:b/>
          <w:color w:val="000000"/>
          <w:spacing w:val="-1"/>
        </w:rPr>
        <w:t>П</w:t>
      </w:r>
      <w:r w:rsidR="00740EAF" w:rsidRPr="00B25B7F">
        <w:rPr>
          <w:b/>
          <w:color w:val="000000"/>
          <w:spacing w:val="-1"/>
        </w:rPr>
        <w:t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</w:t>
      </w:r>
      <w:r w:rsidR="00C80B33">
        <w:rPr>
          <w:b/>
          <w:color w:val="000000"/>
          <w:spacing w:val="-1"/>
        </w:rPr>
        <w:t>ас</w:t>
      </w:r>
      <w:r w:rsidR="00C80B33" w:rsidRPr="00B25B7F">
        <w:rPr>
          <w:b/>
          <w:color w:val="000000"/>
          <w:spacing w:val="-1"/>
        </w:rPr>
        <w:t xml:space="preserve">совой информации ссылка на источник </w:t>
      </w:r>
      <w:r w:rsidR="00C80B33" w:rsidRPr="00B25B7F">
        <w:rPr>
          <w:b/>
          <w:color w:val="000000"/>
        </w:rPr>
        <w:t>обязательна</w:t>
      </w:r>
    </w:p>
    <w:p w:rsidR="00C328D7" w:rsidRPr="00095341" w:rsidRDefault="00C328D7" w:rsidP="00C328D7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328D7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3511E" w:rsidRDefault="00B3511E" w:rsidP="00C328D7">
      <w:pPr>
        <w:ind w:firstLine="709"/>
        <w:jc w:val="both"/>
        <w:rPr>
          <w:bCs/>
          <w:sz w:val="28"/>
          <w:szCs w:val="28"/>
        </w:rPr>
      </w:pPr>
    </w:p>
    <w:p w:rsidR="00B3511E" w:rsidRPr="001367E4" w:rsidRDefault="00B3511E" w:rsidP="00C328D7">
      <w:pPr>
        <w:ind w:firstLine="709"/>
        <w:jc w:val="both"/>
        <w:rPr>
          <w:bCs/>
          <w:sz w:val="28"/>
          <w:szCs w:val="28"/>
        </w:rPr>
      </w:pPr>
    </w:p>
    <w:p w:rsidR="00855BE4" w:rsidRDefault="00855BE4" w:rsidP="00B3511E">
      <w:pPr>
        <w:ind w:firstLine="709"/>
        <w:jc w:val="both"/>
        <w:rPr>
          <w:b/>
          <w:color w:val="000000"/>
          <w:spacing w:val="-1"/>
        </w:rPr>
      </w:pPr>
    </w:p>
    <w:p w:rsidR="00855BE4" w:rsidRDefault="00855BE4" w:rsidP="00B3511E">
      <w:pPr>
        <w:ind w:firstLine="709"/>
        <w:jc w:val="both"/>
        <w:rPr>
          <w:b/>
          <w:color w:val="000000"/>
          <w:spacing w:val="-1"/>
        </w:rPr>
      </w:pPr>
    </w:p>
    <w:sectPr w:rsidR="00855BE4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A6" w:rsidRDefault="000A78A6">
      <w:r>
        <w:separator/>
      </w:r>
    </w:p>
  </w:endnote>
  <w:endnote w:type="continuationSeparator" w:id="0">
    <w:p w:rsidR="000A78A6" w:rsidRDefault="000A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5D" w:rsidRDefault="00A4590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15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55D" w:rsidRDefault="005D155D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5D" w:rsidRDefault="00A4590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155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6DA4">
      <w:rPr>
        <w:rStyle w:val="a7"/>
        <w:noProof/>
      </w:rPr>
      <w:t>1</w:t>
    </w:r>
    <w:r>
      <w:rPr>
        <w:rStyle w:val="a7"/>
      </w:rPr>
      <w:fldChar w:fldCharType="end"/>
    </w:r>
  </w:p>
  <w:p w:rsidR="005D155D" w:rsidRDefault="005D155D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A6" w:rsidRDefault="000A78A6">
      <w:r>
        <w:separator/>
      </w:r>
    </w:p>
  </w:footnote>
  <w:footnote w:type="continuationSeparator" w:id="0">
    <w:p w:rsidR="000A78A6" w:rsidRDefault="000A7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7EC6"/>
    <w:rsid w:val="00045288"/>
    <w:rsid w:val="00052CAC"/>
    <w:rsid w:val="00054951"/>
    <w:rsid w:val="00055762"/>
    <w:rsid w:val="00065891"/>
    <w:rsid w:val="00067DBC"/>
    <w:rsid w:val="00070F82"/>
    <w:rsid w:val="00071375"/>
    <w:rsid w:val="000726C5"/>
    <w:rsid w:val="0007513F"/>
    <w:rsid w:val="00081BA6"/>
    <w:rsid w:val="0008648E"/>
    <w:rsid w:val="000948BE"/>
    <w:rsid w:val="000A0105"/>
    <w:rsid w:val="000A3442"/>
    <w:rsid w:val="000A4FBB"/>
    <w:rsid w:val="000A78A6"/>
    <w:rsid w:val="000C4C85"/>
    <w:rsid w:val="000C5416"/>
    <w:rsid w:val="000D1E5F"/>
    <w:rsid w:val="000D5E35"/>
    <w:rsid w:val="000E5A7E"/>
    <w:rsid w:val="000F1F15"/>
    <w:rsid w:val="000F3FBA"/>
    <w:rsid w:val="00122101"/>
    <w:rsid w:val="0013368D"/>
    <w:rsid w:val="001367E4"/>
    <w:rsid w:val="00141234"/>
    <w:rsid w:val="00143C30"/>
    <w:rsid w:val="00146E59"/>
    <w:rsid w:val="00150289"/>
    <w:rsid w:val="00155247"/>
    <w:rsid w:val="00164029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55EE"/>
    <w:rsid w:val="001B469E"/>
    <w:rsid w:val="001B5559"/>
    <w:rsid w:val="001E7BE8"/>
    <w:rsid w:val="001F697D"/>
    <w:rsid w:val="001F774F"/>
    <w:rsid w:val="0020350E"/>
    <w:rsid w:val="002076EE"/>
    <w:rsid w:val="00217BC5"/>
    <w:rsid w:val="00220687"/>
    <w:rsid w:val="002226A1"/>
    <w:rsid w:val="00236CD6"/>
    <w:rsid w:val="00236E0A"/>
    <w:rsid w:val="00271E58"/>
    <w:rsid w:val="002826BA"/>
    <w:rsid w:val="00284200"/>
    <w:rsid w:val="002849A9"/>
    <w:rsid w:val="00286693"/>
    <w:rsid w:val="002A4A84"/>
    <w:rsid w:val="002A5CAF"/>
    <w:rsid w:val="002B2A66"/>
    <w:rsid w:val="002B2C1A"/>
    <w:rsid w:val="002B4A49"/>
    <w:rsid w:val="002B7EE1"/>
    <w:rsid w:val="002D0126"/>
    <w:rsid w:val="002D74E1"/>
    <w:rsid w:val="002E3D67"/>
    <w:rsid w:val="002E4B09"/>
    <w:rsid w:val="002E70DA"/>
    <w:rsid w:val="002F57BC"/>
    <w:rsid w:val="0030066F"/>
    <w:rsid w:val="00303F95"/>
    <w:rsid w:val="00305433"/>
    <w:rsid w:val="00305768"/>
    <w:rsid w:val="0031475C"/>
    <w:rsid w:val="00322C75"/>
    <w:rsid w:val="003251E5"/>
    <w:rsid w:val="0032599E"/>
    <w:rsid w:val="00341842"/>
    <w:rsid w:val="00352140"/>
    <w:rsid w:val="00352CA5"/>
    <w:rsid w:val="00372ADC"/>
    <w:rsid w:val="003B1981"/>
    <w:rsid w:val="003C67ED"/>
    <w:rsid w:val="003D028E"/>
    <w:rsid w:val="003D5CAC"/>
    <w:rsid w:val="003D79E0"/>
    <w:rsid w:val="003E14A6"/>
    <w:rsid w:val="003F1513"/>
    <w:rsid w:val="0040410E"/>
    <w:rsid w:val="004059B4"/>
    <w:rsid w:val="0041277C"/>
    <w:rsid w:val="0041725B"/>
    <w:rsid w:val="00424E4C"/>
    <w:rsid w:val="00426145"/>
    <w:rsid w:val="00441699"/>
    <w:rsid w:val="00447CC2"/>
    <w:rsid w:val="00451ADE"/>
    <w:rsid w:val="00456864"/>
    <w:rsid w:val="00457151"/>
    <w:rsid w:val="00462ECE"/>
    <w:rsid w:val="00465CC1"/>
    <w:rsid w:val="00472A2A"/>
    <w:rsid w:val="00473C2F"/>
    <w:rsid w:val="00477876"/>
    <w:rsid w:val="00477891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6FE5"/>
    <w:rsid w:val="004D1274"/>
    <w:rsid w:val="004D3809"/>
    <w:rsid w:val="004D5F7D"/>
    <w:rsid w:val="004D6783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32E81"/>
    <w:rsid w:val="005353F1"/>
    <w:rsid w:val="00545371"/>
    <w:rsid w:val="00550BC8"/>
    <w:rsid w:val="00560830"/>
    <w:rsid w:val="00573B0F"/>
    <w:rsid w:val="00583F09"/>
    <w:rsid w:val="005A3822"/>
    <w:rsid w:val="005A7DB3"/>
    <w:rsid w:val="005D0121"/>
    <w:rsid w:val="005D155D"/>
    <w:rsid w:val="005E194E"/>
    <w:rsid w:val="005E1CB6"/>
    <w:rsid w:val="005E43C2"/>
    <w:rsid w:val="005E5CC1"/>
    <w:rsid w:val="005F1A83"/>
    <w:rsid w:val="006000A4"/>
    <w:rsid w:val="00605E25"/>
    <w:rsid w:val="00614D77"/>
    <w:rsid w:val="006263EB"/>
    <w:rsid w:val="00627E1D"/>
    <w:rsid w:val="00637D72"/>
    <w:rsid w:val="006428FC"/>
    <w:rsid w:val="00654126"/>
    <w:rsid w:val="0066078B"/>
    <w:rsid w:val="0066527F"/>
    <w:rsid w:val="006825A4"/>
    <w:rsid w:val="00683147"/>
    <w:rsid w:val="00683CD4"/>
    <w:rsid w:val="00694F78"/>
    <w:rsid w:val="006A25B8"/>
    <w:rsid w:val="006A34AA"/>
    <w:rsid w:val="006A3B5E"/>
    <w:rsid w:val="006A44FF"/>
    <w:rsid w:val="006A6CF5"/>
    <w:rsid w:val="006B25DE"/>
    <w:rsid w:val="006B4305"/>
    <w:rsid w:val="006C55B1"/>
    <w:rsid w:val="006D11FB"/>
    <w:rsid w:val="006D1D99"/>
    <w:rsid w:val="006D3317"/>
    <w:rsid w:val="006E7552"/>
    <w:rsid w:val="006F0320"/>
    <w:rsid w:val="006F3E35"/>
    <w:rsid w:val="00711F21"/>
    <w:rsid w:val="007133A5"/>
    <w:rsid w:val="0071540F"/>
    <w:rsid w:val="00715A01"/>
    <w:rsid w:val="00716D81"/>
    <w:rsid w:val="00731207"/>
    <w:rsid w:val="00735B3B"/>
    <w:rsid w:val="00740EAF"/>
    <w:rsid w:val="00752CCA"/>
    <w:rsid w:val="007548F3"/>
    <w:rsid w:val="00755472"/>
    <w:rsid w:val="00761BD8"/>
    <w:rsid w:val="00773E1D"/>
    <w:rsid w:val="00776DBC"/>
    <w:rsid w:val="007930D3"/>
    <w:rsid w:val="00794571"/>
    <w:rsid w:val="007A2D36"/>
    <w:rsid w:val="007A3568"/>
    <w:rsid w:val="007B0DC3"/>
    <w:rsid w:val="007B0FA6"/>
    <w:rsid w:val="007C585A"/>
    <w:rsid w:val="007E48D5"/>
    <w:rsid w:val="007E7F8C"/>
    <w:rsid w:val="0080244C"/>
    <w:rsid w:val="00803AB9"/>
    <w:rsid w:val="0082188B"/>
    <w:rsid w:val="008276C2"/>
    <w:rsid w:val="00831C86"/>
    <w:rsid w:val="00834E75"/>
    <w:rsid w:val="00840746"/>
    <w:rsid w:val="00855BE4"/>
    <w:rsid w:val="00857101"/>
    <w:rsid w:val="00865096"/>
    <w:rsid w:val="0087089D"/>
    <w:rsid w:val="00876C06"/>
    <w:rsid w:val="00886299"/>
    <w:rsid w:val="00897F64"/>
    <w:rsid w:val="008A2745"/>
    <w:rsid w:val="008A75D5"/>
    <w:rsid w:val="008B6E8B"/>
    <w:rsid w:val="008C5068"/>
    <w:rsid w:val="008C6BAC"/>
    <w:rsid w:val="008F14BB"/>
    <w:rsid w:val="008F1715"/>
    <w:rsid w:val="008F1A44"/>
    <w:rsid w:val="008F6402"/>
    <w:rsid w:val="008F6F42"/>
    <w:rsid w:val="00914E1D"/>
    <w:rsid w:val="0092062D"/>
    <w:rsid w:val="00922E34"/>
    <w:rsid w:val="00927ED2"/>
    <w:rsid w:val="00930901"/>
    <w:rsid w:val="00932708"/>
    <w:rsid w:val="00936281"/>
    <w:rsid w:val="009414AF"/>
    <w:rsid w:val="009542C0"/>
    <w:rsid w:val="00961CE7"/>
    <w:rsid w:val="00965CE1"/>
    <w:rsid w:val="009750E7"/>
    <w:rsid w:val="009751AB"/>
    <w:rsid w:val="00981287"/>
    <w:rsid w:val="00982DA3"/>
    <w:rsid w:val="00987A6D"/>
    <w:rsid w:val="00994DDB"/>
    <w:rsid w:val="00997818"/>
    <w:rsid w:val="009A1457"/>
    <w:rsid w:val="009A3A28"/>
    <w:rsid w:val="009B27A7"/>
    <w:rsid w:val="009B72F9"/>
    <w:rsid w:val="009C29C1"/>
    <w:rsid w:val="009D02E8"/>
    <w:rsid w:val="009D3F23"/>
    <w:rsid w:val="009D7F28"/>
    <w:rsid w:val="009E6F73"/>
    <w:rsid w:val="00A0313F"/>
    <w:rsid w:val="00A06DA4"/>
    <w:rsid w:val="00A06F75"/>
    <w:rsid w:val="00A264AA"/>
    <w:rsid w:val="00A32F34"/>
    <w:rsid w:val="00A334A8"/>
    <w:rsid w:val="00A4590D"/>
    <w:rsid w:val="00A45DCF"/>
    <w:rsid w:val="00A46239"/>
    <w:rsid w:val="00A47F03"/>
    <w:rsid w:val="00A51077"/>
    <w:rsid w:val="00A51106"/>
    <w:rsid w:val="00A514F6"/>
    <w:rsid w:val="00A52C06"/>
    <w:rsid w:val="00A60575"/>
    <w:rsid w:val="00A6236A"/>
    <w:rsid w:val="00A70B21"/>
    <w:rsid w:val="00A74C6E"/>
    <w:rsid w:val="00A75AC8"/>
    <w:rsid w:val="00A91B65"/>
    <w:rsid w:val="00A95540"/>
    <w:rsid w:val="00A962C8"/>
    <w:rsid w:val="00AA1216"/>
    <w:rsid w:val="00AB01FC"/>
    <w:rsid w:val="00AD2066"/>
    <w:rsid w:val="00AD37CA"/>
    <w:rsid w:val="00AD5268"/>
    <w:rsid w:val="00AF22BA"/>
    <w:rsid w:val="00AF5AE5"/>
    <w:rsid w:val="00AF713F"/>
    <w:rsid w:val="00B0574B"/>
    <w:rsid w:val="00B155CB"/>
    <w:rsid w:val="00B1565B"/>
    <w:rsid w:val="00B17E6E"/>
    <w:rsid w:val="00B25B7F"/>
    <w:rsid w:val="00B3511E"/>
    <w:rsid w:val="00B47D99"/>
    <w:rsid w:val="00B5592A"/>
    <w:rsid w:val="00B61AAB"/>
    <w:rsid w:val="00B63991"/>
    <w:rsid w:val="00B7165C"/>
    <w:rsid w:val="00B76EC3"/>
    <w:rsid w:val="00B771A0"/>
    <w:rsid w:val="00B80046"/>
    <w:rsid w:val="00B82C94"/>
    <w:rsid w:val="00B84D08"/>
    <w:rsid w:val="00BA3DD2"/>
    <w:rsid w:val="00BA42CB"/>
    <w:rsid w:val="00BB0E90"/>
    <w:rsid w:val="00BB24EF"/>
    <w:rsid w:val="00BD66B5"/>
    <w:rsid w:val="00BF29A6"/>
    <w:rsid w:val="00C036F6"/>
    <w:rsid w:val="00C222AD"/>
    <w:rsid w:val="00C26408"/>
    <w:rsid w:val="00C328D7"/>
    <w:rsid w:val="00C53C8A"/>
    <w:rsid w:val="00C572D4"/>
    <w:rsid w:val="00C631AC"/>
    <w:rsid w:val="00C71FFD"/>
    <w:rsid w:val="00C80B33"/>
    <w:rsid w:val="00C81FDC"/>
    <w:rsid w:val="00C853AF"/>
    <w:rsid w:val="00C940B6"/>
    <w:rsid w:val="00CA2895"/>
    <w:rsid w:val="00CB371E"/>
    <w:rsid w:val="00CB6162"/>
    <w:rsid w:val="00CC212F"/>
    <w:rsid w:val="00CF1379"/>
    <w:rsid w:val="00CF728A"/>
    <w:rsid w:val="00D01903"/>
    <w:rsid w:val="00D03EB9"/>
    <w:rsid w:val="00D050C8"/>
    <w:rsid w:val="00D205D9"/>
    <w:rsid w:val="00D220D0"/>
    <w:rsid w:val="00D256E3"/>
    <w:rsid w:val="00D30484"/>
    <w:rsid w:val="00D33DBF"/>
    <w:rsid w:val="00D370AD"/>
    <w:rsid w:val="00D61CA9"/>
    <w:rsid w:val="00D7132C"/>
    <w:rsid w:val="00D8233E"/>
    <w:rsid w:val="00D863B5"/>
    <w:rsid w:val="00D87CBD"/>
    <w:rsid w:val="00DA791D"/>
    <w:rsid w:val="00DB4F84"/>
    <w:rsid w:val="00DB6B65"/>
    <w:rsid w:val="00DC530F"/>
    <w:rsid w:val="00DD03FF"/>
    <w:rsid w:val="00DE1268"/>
    <w:rsid w:val="00DE179B"/>
    <w:rsid w:val="00DE395D"/>
    <w:rsid w:val="00DE6CDE"/>
    <w:rsid w:val="00E03BB8"/>
    <w:rsid w:val="00E102A1"/>
    <w:rsid w:val="00E17ED2"/>
    <w:rsid w:val="00E262C9"/>
    <w:rsid w:val="00E31480"/>
    <w:rsid w:val="00E32AD0"/>
    <w:rsid w:val="00E34516"/>
    <w:rsid w:val="00E40C39"/>
    <w:rsid w:val="00E42340"/>
    <w:rsid w:val="00E44AF6"/>
    <w:rsid w:val="00E65A3C"/>
    <w:rsid w:val="00E660CB"/>
    <w:rsid w:val="00E716FE"/>
    <w:rsid w:val="00E825B0"/>
    <w:rsid w:val="00E8619B"/>
    <w:rsid w:val="00E86DF7"/>
    <w:rsid w:val="00E913B3"/>
    <w:rsid w:val="00E97146"/>
    <w:rsid w:val="00EA0F6C"/>
    <w:rsid w:val="00EB2847"/>
    <w:rsid w:val="00EB4444"/>
    <w:rsid w:val="00EB521D"/>
    <w:rsid w:val="00EB5C72"/>
    <w:rsid w:val="00EB73A3"/>
    <w:rsid w:val="00EC40CC"/>
    <w:rsid w:val="00ED4247"/>
    <w:rsid w:val="00ED544F"/>
    <w:rsid w:val="00EE1FEC"/>
    <w:rsid w:val="00EE2CDB"/>
    <w:rsid w:val="00EE3026"/>
    <w:rsid w:val="00EE5844"/>
    <w:rsid w:val="00EF0E30"/>
    <w:rsid w:val="00EF3157"/>
    <w:rsid w:val="00EF52B8"/>
    <w:rsid w:val="00EF7236"/>
    <w:rsid w:val="00F0024C"/>
    <w:rsid w:val="00F326C7"/>
    <w:rsid w:val="00F458F5"/>
    <w:rsid w:val="00F60803"/>
    <w:rsid w:val="00F6215F"/>
    <w:rsid w:val="00F650C4"/>
    <w:rsid w:val="00F674CB"/>
    <w:rsid w:val="00F67B20"/>
    <w:rsid w:val="00F71200"/>
    <w:rsid w:val="00F7576F"/>
    <w:rsid w:val="00F93BDE"/>
    <w:rsid w:val="00F95E1E"/>
    <w:rsid w:val="00FA0BFE"/>
    <w:rsid w:val="00FA2C90"/>
    <w:rsid w:val="00FA77A3"/>
    <w:rsid w:val="00FB0CB5"/>
    <w:rsid w:val="00FB5396"/>
    <w:rsid w:val="00FB644A"/>
    <w:rsid w:val="00FD2623"/>
    <w:rsid w:val="00FD584A"/>
    <w:rsid w:val="00FE1A4F"/>
    <w:rsid w:val="00FE2BFB"/>
    <w:rsid w:val="00FE5694"/>
    <w:rsid w:val="00FE6FA8"/>
    <w:rsid w:val="00FF1356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business/it/fed_nabl-croc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P33_iluchina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oldatova@vladimirsta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2018-04-18T11:12:00Z</cp:lastPrinted>
  <dcterms:created xsi:type="dcterms:W3CDTF">2018-04-19T08:33:00Z</dcterms:created>
  <dcterms:modified xsi:type="dcterms:W3CDTF">2018-04-19T08:33:00Z</dcterms:modified>
</cp:coreProperties>
</file>