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DB" w:rsidRDefault="00363A2B" w:rsidP="00363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2B">
        <w:rPr>
          <w:rFonts w:ascii="Times New Roman" w:hAnsi="Times New Roman" w:cs="Times New Roman"/>
          <w:b/>
          <w:sz w:val="28"/>
          <w:szCs w:val="28"/>
        </w:rPr>
        <w:t>Уведомление о начале актуализации схемы теплоснабжения</w:t>
      </w:r>
    </w:p>
    <w:p w:rsidR="00363A2B" w:rsidRDefault="00363A2B" w:rsidP="00363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2B" w:rsidRDefault="00363A2B" w:rsidP="000C1E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A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г. Киржач уведомляет о начале актуализации Схемы теплоснабжения городского поселения г. Киржач (постановление главы городского поселения г. Киржач </w:t>
      </w:r>
      <w:r w:rsidR="00591E02">
        <w:rPr>
          <w:rFonts w:ascii="Times New Roman" w:hAnsi="Times New Roman" w:cs="Times New Roman"/>
          <w:sz w:val="28"/>
          <w:szCs w:val="28"/>
        </w:rPr>
        <w:t>от 01.10.2015 № 934 «Об утверждении схемы теплоснабжения городского поселения г. Киржач)</w:t>
      </w:r>
      <w:r w:rsidR="000C1E3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27.07.2010 № 190-ФЗ «О теплоснабжении», Федеральным законом от 06.10.2003 № 131-ФЗ «Об общих принципах организации местного самоуправления в Российской</w:t>
      </w:r>
      <w:r w:rsidR="000C1E37">
        <w:rPr>
          <w:rFonts w:ascii="Times New Roman" w:hAnsi="Times New Roman" w:cs="Times New Roman"/>
          <w:sz w:val="28"/>
          <w:szCs w:val="28"/>
        </w:rPr>
        <w:tab/>
        <w:t xml:space="preserve"> Федерации», постановлением Правительства Российской Федерации</w:t>
      </w:r>
      <w:proofErr w:type="gramEnd"/>
      <w:r w:rsidR="000C1E37">
        <w:rPr>
          <w:rFonts w:ascii="Times New Roman" w:hAnsi="Times New Roman" w:cs="Times New Roman"/>
          <w:sz w:val="28"/>
          <w:szCs w:val="28"/>
        </w:rPr>
        <w:t xml:space="preserve"> от 22.02.2012 № 154 «О требованиях к схемам теплоснабжения, порядку их разработки и утверждения».</w:t>
      </w:r>
    </w:p>
    <w:p w:rsidR="000C1E37" w:rsidRDefault="000C1E37" w:rsidP="000C1E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от теплоснабжающих организаций и иных лиц по актуализации схемы теплоснабжения принимаются </w:t>
      </w:r>
      <w:r w:rsidRPr="000C1E37">
        <w:rPr>
          <w:rFonts w:ascii="Times New Roman" w:hAnsi="Times New Roman" w:cs="Times New Roman"/>
          <w:b/>
          <w:sz w:val="28"/>
          <w:szCs w:val="28"/>
        </w:rPr>
        <w:t>до 1 марта 2016 года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Киржач, мкр. Красный Октябрь, ул. Пушкина, д. 8б.</w:t>
      </w:r>
    </w:p>
    <w:p w:rsidR="000C1E37" w:rsidRPr="00363A2B" w:rsidRDefault="000C1E37" w:rsidP="00363A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1E37" w:rsidRPr="00363A2B" w:rsidSect="00A50A72">
      <w:pgSz w:w="11907" w:h="16840" w:code="9"/>
      <w:pgMar w:top="425" w:right="709" w:bottom="425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63A2B"/>
    <w:rsid w:val="00055AD7"/>
    <w:rsid w:val="000C1E37"/>
    <w:rsid w:val="00121C90"/>
    <w:rsid w:val="00363A2B"/>
    <w:rsid w:val="00591E02"/>
    <w:rsid w:val="009E54A4"/>
    <w:rsid w:val="00A50A72"/>
    <w:rsid w:val="00D1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2016-02-02T08:59:00Z</cp:lastPrinted>
  <dcterms:created xsi:type="dcterms:W3CDTF">2016-02-02T08:33:00Z</dcterms:created>
  <dcterms:modified xsi:type="dcterms:W3CDTF">2016-02-02T09:03:00Z</dcterms:modified>
</cp:coreProperties>
</file>