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1F" w:rsidRDefault="00A1791F" w:rsidP="00D55A7B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44E26" w:rsidRPr="00A1791F">
        <w:rPr>
          <w:sz w:val="28"/>
          <w:szCs w:val="28"/>
        </w:rPr>
        <w:t xml:space="preserve">рок «дачной амнистии» для индивидуальных жилых домов </w:t>
      </w:r>
      <w:r>
        <w:rPr>
          <w:sz w:val="28"/>
          <w:szCs w:val="28"/>
        </w:rPr>
        <w:t xml:space="preserve">продлен </w:t>
      </w:r>
      <w:r w:rsidR="00A44E26" w:rsidRPr="00A1791F">
        <w:rPr>
          <w:sz w:val="28"/>
          <w:szCs w:val="28"/>
        </w:rPr>
        <w:t>до 1 м</w:t>
      </w:r>
      <w:r w:rsidRPr="00A1791F">
        <w:rPr>
          <w:sz w:val="28"/>
          <w:szCs w:val="28"/>
        </w:rPr>
        <w:t>арта 2020 года</w:t>
      </w:r>
    </w:p>
    <w:p w:rsidR="00D55A7B" w:rsidRPr="00A1791F" w:rsidRDefault="00D55A7B" w:rsidP="00A44E2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1791F" w:rsidRPr="00A1791F" w:rsidRDefault="00A1791F" w:rsidP="00A44E2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палата по Владимирской области информирует </w:t>
      </w:r>
      <w:r w:rsidR="00A44E26" w:rsidRPr="00A1791F">
        <w:rPr>
          <w:sz w:val="28"/>
          <w:szCs w:val="28"/>
        </w:rPr>
        <w:t xml:space="preserve">о продлении до 1 марта 2020 года «дачной амнистии» в отношении индивидуальных жилых домов. Срок, установленный предыдущим законом, истекал 1 марта 2018 года. Таким образом, депутаты дали возможность гражданам ещё в течение двух лет оформлять в собственность объекты индивидуального жилищного строительства (ИЖС) по упрощённой схеме – без предъявления разрешения на ввод объекта в эксплуатацию. </w:t>
      </w:r>
    </w:p>
    <w:p w:rsidR="00A1791F" w:rsidRPr="00A1791F" w:rsidRDefault="00A44E26" w:rsidP="00A44E2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91F">
        <w:rPr>
          <w:sz w:val="28"/>
          <w:szCs w:val="28"/>
        </w:rPr>
        <w:t>Всего за время существования «дачной амнистии» россиянами было оформлено в собственность в упрощенном порядке более чем 3,5 млн. объектов индивидуального жилищного строительства и более 7 млн. земельных участков</w:t>
      </w:r>
    </w:p>
    <w:p w:rsidR="00A44E26" w:rsidRPr="00A1791F" w:rsidRDefault="00A44E26" w:rsidP="00A44E2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91F">
        <w:rPr>
          <w:sz w:val="28"/>
          <w:szCs w:val="28"/>
          <w:shd w:val="clear" w:color="auto" w:fill="FFFFFF"/>
        </w:rPr>
        <w:t>Чтобы воспользоваться «дачной амнистией» для регистрации индивидуального жилого дома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</w:t>
      </w:r>
      <w:r w:rsidR="00A1791F">
        <w:rPr>
          <w:sz w:val="28"/>
          <w:szCs w:val="28"/>
          <w:shd w:val="clear" w:color="auto" w:fill="FFFFFF"/>
        </w:rPr>
        <w:t xml:space="preserve"> участок были зарегистрированы, </w:t>
      </w:r>
      <w:r w:rsidRPr="00A1791F">
        <w:rPr>
          <w:sz w:val="28"/>
          <w:szCs w:val="28"/>
          <w:shd w:val="clear" w:color="auto" w:fill="FFFFFF"/>
        </w:rPr>
        <w:t xml:space="preserve">то </w:t>
      </w:r>
      <w:proofErr w:type="gramStart"/>
      <w:r w:rsidRPr="00A1791F">
        <w:rPr>
          <w:sz w:val="28"/>
          <w:szCs w:val="28"/>
          <w:shd w:val="clear" w:color="auto" w:fill="FFFFFF"/>
        </w:rPr>
        <w:t>предоставлять правоустанавливающие документы</w:t>
      </w:r>
      <w:proofErr w:type="gramEnd"/>
      <w:r w:rsidRPr="00A1791F">
        <w:rPr>
          <w:sz w:val="28"/>
          <w:szCs w:val="28"/>
          <w:shd w:val="clear" w:color="auto" w:fill="FFFFFF"/>
        </w:rPr>
        <w:t xml:space="preserve"> на него не требуется.</w:t>
      </w:r>
    </w:p>
    <w:p w:rsidR="00A44E26" w:rsidRPr="00A1791F" w:rsidRDefault="00A44E26" w:rsidP="00A44E2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91F">
        <w:rPr>
          <w:sz w:val="28"/>
          <w:szCs w:val="28"/>
          <w:shd w:val="clear" w:color="auto" w:fill="FFFFFF"/>
        </w:rPr>
        <w:t xml:space="preserve">Изготовить технический план жилого дома вправе только кадастровый инженер, который должен заключить с собственником дома договор подряда </w:t>
      </w:r>
      <w:r w:rsidR="00A1791F">
        <w:rPr>
          <w:sz w:val="28"/>
          <w:szCs w:val="28"/>
          <w:shd w:val="clear" w:color="auto" w:fill="FFFFFF"/>
        </w:rPr>
        <w:t>на выполнение кадастровых работ</w:t>
      </w:r>
      <w:r w:rsidRPr="00A1791F">
        <w:rPr>
          <w:sz w:val="28"/>
          <w:szCs w:val="28"/>
          <w:shd w:val="clear" w:color="auto" w:fill="FFFFFF"/>
        </w:rPr>
        <w:t>.</w:t>
      </w:r>
    </w:p>
    <w:p w:rsidR="00A44E26" w:rsidRPr="00A1791F" w:rsidRDefault="00A44E26" w:rsidP="00A44E2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91F">
        <w:rPr>
          <w:sz w:val="28"/>
          <w:szCs w:val="28"/>
          <w:shd w:val="clear" w:color="auto" w:fill="FFFFFF"/>
        </w:rPr>
        <w:t xml:space="preserve">Заявления и документы на регистрацию прав можно подать в </w:t>
      </w:r>
      <w:proofErr w:type="spellStart"/>
      <w:r w:rsidRPr="00A1791F">
        <w:rPr>
          <w:sz w:val="28"/>
          <w:szCs w:val="28"/>
          <w:shd w:val="clear" w:color="auto" w:fill="FFFFFF"/>
        </w:rPr>
        <w:t>Росреестр</w:t>
      </w:r>
      <w:proofErr w:type="spellEnd"/>
      <w:r w:rsidRPr="00A1791F">
        <w:rPr>
          <w:sz w:val="28"/>
          <w:szCs w:val="28"/>
          <w:shd w:val="clear" w:color="auto" w:fill="FFFFFF"/>
        </w:rPr>
        <w:t xml:space="preserve"> при личном обращении в многофункцион</w:t>
      </w:r>
      <w:r w:rsidR="00605D28">
        <w:rPr>
          <w:sz w:val="28"/>
          <w:szCs w:val="28"/>
          <w:shd w:val="clear" w:color="auto" w:fill="FFFFFF"/>
        </w:rPr>
        <w:t xml:space="preserve">альные центры «Мои документы», а также в </w:t>
      </w:r>
      <w:r w:rsidRPr="00A1791F">
        <w:rPr>
          <w:sz w:val="28"/>
          <w:szCs w:val="28"/>
          <w:shd w:val="clear" w:color="auto" w:fill="FFFFFF"/>
        </w:rPr>
        <w:t xml:space="preserve"> электронном виде с помощью специальных сервисов на са</w:t>
      </w:r>
      <w:r w:rsidR="00D55A7B">
        <w:rPr>
          <w:sz w:val="28"/>
          <w:szCs w:val="28"/>
          <w:shd w:val="clear" w:color="auto" w:fill="FFFFFF"/>
        </w:rPr>
        <w:t>йте Росреестра</w:t>
      </w:r>
      <w:r w:rsidRPr="00A1791F">
        <w:rPr>
          <w:sz w:val="28"/>
          <w:szCs w:val="28"/>
          <w:shd w:val="clear" w:color="auto" w:fill="FFFFFF"/>
        </w:rPr>
        <w:t>.</w:t>
      </w:r>
    </w:p>
    <w:p w:rsidR="00C76EC8" w:rsidRPr="00A1791F" w:rsidRDefault="00897DD8">
      <w:pPr>
        <w:rPr>
          <w:rFonts w:ascii="Times New Roman" w:hAnsi="Times New Roman" w:cs="Times New Roman"/>
          <w:sz w:val="28"/>
          <w:szCs w:val="28"/>
        </w:rPr>
      </w:pPr>
    </w:p>
    <w:sectPr w:rsidR="00C76EC8" w:rsidRPr="00A1791F" w:rsidSect="00BC0D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E26"/>
    <w:rsid w:val="000B2744"/>
    <w:rsid w:val="003A0BDB"/>
    <w:rsid w:val="005D3D28"/>
    <w:rsid w:val="005E2AEB"/>
    <w:rsid w:val="00605D28"/>
    <w:rsid w:val="00643763"/>
    <w:rsid w:val="007742EF"/>
    <w:rsid w:val="00897DD8"/>
    <w:rsid w:val="009F0136"/>
    <w:rsid w:val="00A1791F"/>
    <w:rsid w:val="00A44E26"/>
    <w:rsid w:val="00A5779C"/>
    <w:rsid w:val="00BC0DC7"/>
    <w:rsid w:val="00C146D0"/>
    <w:rsid w:val="00D5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2018-02-28T05:42:00Z</cp:lastPrinted>
  <dcterms:created xsi:type="dcterms:W3CDTF">2018-02-28T09:14:00Z</dcterms:created>
  <dcterms:modified xsi:type="dcterms:W3CDTF">2018-02-28T09:14:00Z</dcterms:modified>
</cp:coreProperties>
</file>