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1F" w:rsidRPr="00742FAD" w:rsidRDefault="00202B1F" w:rsidP="0020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42F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Какие выплаты полагаются работнику при увольнении по собственному желанию?</w:t>
      </w:r>
    </w:p>
    <w:p w:rsidR="00202B1F" w:rsidRPr="00742FAD" w:rsidRDefault="00202B1F" w:rsidP="0020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>Если работник увольняется по собственному желанию, то в день прекращения трудового договора работодатель обязан выплатить ему:</w:t>
      </w:r>
    </w:p>
    <w:p w:rsidR="00202B1F" w:rsidRPr="00742FAD" w:rsidRDefault="00202B1F" w:rsidP="0020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>− заработную плату за период работы перед увольнением, включая премии, надбавки и иные выплаты (ст. ст. 136, 140 ТК РФ);</w:t>
      </w:r>
    </w:p>
    <w:p w:rsidR="00202B1F" w:rsidRPr="00742FAD" w:rsidRDefault="00202B1F" w:rsidP="0020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>−денежную компенсацию за неиспользованный отпуск (ст. 127 ТК РФ);</w:t>
      </w:r>
    </w:p>
    <w:p w:rsidR="00202B1F" w:rsidRPr="00742FAD" w:rsidRDefault="00202B1F" w:rsidP="0020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>Днем прекращения трудового договора считается последний рабочий день (ст. 84.1 ТК РФ).</w:t>
      </w:r>
    </w:p>
    <w:p w:rsidR="00202B1F" w:rsidRPr="00742FAD" w:rsidRDefault="00202B1F" w:rsidP="0020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>Трудовое законодательство не обязывает работодателя выплачивать работнику иные компенсации при увольнении по собственному желанию.</w:t>
      </w:r>
    </w:p>
    <w:p w:rsidR="00202B1F" w:rsidRPr="00742FAD" w:rsidRDefault="00202B1F" w:rsidP="0020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>При этом трудовой или коллективный договоры могут предусматривать иные выплаты при расторжении трудового договора с работником, в том числе в связи с увольнением по собственному желанию (ст.ст. 57, 178 ТК РФ).</w:t>
      </w:r>
      <w:proofErr w:type="gramEnd"/>
    </w:p>
    <w:p w:rsidR="00202B1F" w:rsidRPr="00742FAD" w:rsidRDefault="00202B1F" w:rsidP="0020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>Если работник увольняется до окончания того рабочего года, в счет которого уже получил ежегодный оплачиваемый отпуск, то работодатель вправе удержать задолженность за неотработанные дни отпуска (</w:t>
      </w:r>
      <w:proofErr w:type="spellStart"/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>абз</w:t>
      </w:r>
      <w:proofErr w:type="spellEnd"/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>. 5 ч. 2 ст. 137 ТК РФ).</w:t>
      </w:r>
    </w:p>
    <w:p w:rsidR="00202B1F" w:rsidRPr="00742FAD" w:rsidRDefault="00202B1F" w:rsidP="0020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>Работодатель удерживает такую задолженность независимо от согласия работника (</w:t>
      </w:r>
      <w:proofErr w:type="gramStart"/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>ч</w:t>
      </w:r>
      <w:proofErr w:type="gramEnd"/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>.3. ст. 137 ТК РФ). При этом</w:t>
      </w:r>
      <w:proofErr w:type="gramStart"/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proofErr w:type="gramEnd"/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если работодатель фактически не смог удержать задолженность за неотработанные дни отпуска из-за недостаточности сумм, причитающихся работнику при увольнении, взыскать эти суммы в судебном порядке он не сможет (Определение Верховного Суда РФ от 25.10.2013 </w:t>
      </w:r>
      <w:r w:rsidRPr="00742FAD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N</w:t>
      </w:r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>69-КГ13-6).</w:t>
      </w:r>
    </w:p>
    <w:p w:rsidR="00202B1F" w:rsidRPr="00742FAD" w:rsidRDefault="00202B1F" w:rsidP="0020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Иные суммы, причитающиеся работодателю (неотработанный аванс, задолженности или неправильно исчисленные выплаты), работодатель может </w:t>
      </w:r>
      <w:proofErr w:type="gramStart"/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>удержать</w:t>
      </w:r>
      <w:proofErr w:type="gramEnd"/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только если работник не оспаривает оснований и размеров удержания (ч.2. ст. 137 ТК РФ).</w:t>
      </w:r>
    </w:p>
    <w:p w:rsidR="00202B1F" w:rsidRPr="00742FAD" w:rsidRDefault="00202B1F" w:rsidP="0020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02B1F" w:rsidRPr="00742FAD" w:rsidRDefault="00202B1F" w:rsidP="0020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42F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Как сделать запись в трудовой книжке о приеме на работу в порядке перевода?</w:t>
      </w:r>
    </w:p>
    <w:p w:rsidR="00202B1F" w:rsidRPr="00742FAD" w:rsidRDefault="00202B1F" w:rsidP="0020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42F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202B1F" w:rsidRPr="00742FAD" w:rsidRDefault="00202B1F" w:rsidP="00202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FAD">
        <w:rPr>
          <w:rFonts w:ascii="Times New Roman" w:hAnsi="Times New Roman"/>
          <w:sz w:val="28"/>
          <w:szCs w:val="28"/>
        </w:rPr>
        <w:t>Запись о приеме на работу в порядке перевода делается в трудовой книжке работника, только если он уволился с прежнего места работы переводом в  вашу организацию. То есть - в его трудовой книжке есть запись о том, что он уволен в связи с переводом к вам согласно п.5 ч.1 ст. 77 Трудового Кодекса.</w:t>
      </w:r>
    </w:p>
    <w:p w:rsidR="00202B1F" w:rsidRPr="00742FAD" w:rsidRDefault="00202B1F" w:rsidP="00202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FAD">
        <w:rPr>
          <w:rFonts w:ascii="Times New Roman" w:hAnsi="Times New Roman"/>
          <w:sz w:val="28"/>
          <w:szCs w:val="28"/>
        </w:rPr>
        <w:t xml:space="preserve">В этом случае вам в графе 3 раздела «Сведения о работе» надо написать, что работник принят на работу в порядке перевода от другого работодателя (п.6.1 Инструкции по заполнению трудовых книжек). В остальном запись о приеме на работу вносится в трудовую книжку в обычном порядке. </w:t>
      </w:r>
    </w:p>
    <w:p w:rsidR="00202B1F" w:rsidRPr="00742FAD" w:rsidRDefault="00202B1F" w:rsidP="00202B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2B1F" w:rsidRPr="00742FAD" w:rsidRDefault="00202B1F" w:rsidP="00202B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2B1F" w:rsidRPr="00742FAD" w:rsidRDefault="00202B1F" w:rsidP="00202B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42FAD">
        <w:rPr>
          <w:rFonts w:ascii="Times New Roman" w:hAnsi="Times New Roman"/>
          <w:sz w:val="28"/>
          <w:szCs w:val="28"/>
        </w:rPr>
        <w:t>Прокурор района</w:t>
      </w:r>
    </w:p>
    <w:p w:rsidR="00202B1F" w:rsidRPr="00742FAD" w:rsidRDefault="00202B1F" w:rsidP="00202B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02B1F" w:rsidRPr="00742FAD" w:rsidRDefault="00202B1F" w:rsidP="00202B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42FAD">
        <w:rPr>
          <w:rFonts w:ascii="Times New Roman" w:hAnsi="Times New Roman"/>
          <w:sz w:val="28"/>
          <w:szCs w:val="28"/>
        </w:rPr>
        <w:t xml:space="preserve">советник юстиции </w:t>
      </w:r>
      <w:r w:rsidRPr="00742FAD">
        <w:rPr>
          <w:rFonts w:ascii="Times New Roman" w:hAnsi="Times New Roman"/>
          <w:sz w:val="28"/>
          <w:szCs w:val="28"/>
        </w:rPr>
        <w:tab/>
      </w:r>
      <w:r w:rsidRPr="00742FAD">
        <w:rPr>
          <w:rFonts w:ascii="Times New Roman" w:hAnsi="Times New Roman"/>
          <w:sz w:val="28"/>
          <w:szCs w:val="28"/>
        </w:rPr>
        <w:tab/>
      </w:r>
      <w:r w:rsidRPr="00742FAD">
        <w:rPr>
          <w:rFonts w:ascii="Times New Roman" w:hAnsi="Times New Roman"/>
          <w:sz w:val="28"/>
          <w:szCs w:val="28"/>
        </w:rPr>
        <w:tab/>
      </w:r>
      <w:r w:rsidRPr="00742FAD">
        <w:rPr>
          <w:rFonts w:ascii="Times New Roman" w:hAnsi="Times New Roman"/>
          <w:sz w:val="28"/>
          <w:szCs w:val="28"/>
        </w:rPr>
        <w:tab/>
      </w:r>
      <w:r w:rsidRPr="00742FAD">
        <w:rPr>
          <w:rFonts w:ascii="Times New Roman" w:hAnsi="Times New Roman"/>
          <w:sz w:val="28"/>
          <w:szCs w:val="28"/>
        </w:rPr>
        <w:tab/>
      </w:r>
      <w:r w:rsidRPr="00742FAD">
        <w:rPr>
          <w:rFonts w:ascii="Times New Roman" w:hAnsi="Times New Roman"/>
          <w:sz w:val="28"/>
          <w:szCs w:val="28"/>
        </w:rPr>
        <w:tab/>
      </w:r>
      <w:r w:rsidRPr="00742FAD">
        <w:rPr>
          <w:rFonts w:ascii="Times New Roman" w:hAnsi="Times New Roman"/>
          <w:sz w:val="28"/>
          <w:szCs w:val="28"/>
        </w:rPr>
        <w:tab/>
      </w:r>
      <w:r w:rsidRPr="00742FAD">
        <w:rPr>
          <w:rFonts w:ascii="Times New Roman" w:hAnsi="Times New Roman"/>
          <w:sz w:val="28"/>
          <w:szCs w:val="28"/>
        </w:rPr>
        <w:tab/>
        <w:t>Р.А. Митрофанов</w:t>
      </w:r>
    </w:p>
    <w:p w:rsidR="005051E0" w:rsidRPr="00742FAD" w:rsidRDefault="005051E0" w:rsidP="00202B1F">
      <w:pPr>
        <w:spacing w:after="0" w:line="240" w:lineRule="auto"/>
        <w:jc w:val="center"/>
        <w:outlineLvl w:val="0"/>
        <w:rPr>
          <w:sz w:val="28"/>
          <w:szCs w:val="28"/>
        </w:rPr>
      </w:pPr>
    </w:p>
    <w:sectPr w:rsidR="005051E0" w:rsidRPr="00742FAD" w:rsidSect="00551D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02B1F"/>
    <w:rsid w:val="00202B1F"/>
    <w:rsid w:val="002C537B"/>
    <w:rsid w:val="005051E0"/>
    <w:rsid w:val="006B371F"/>
    <w:rsid w:val="00742FAD"/>
    <w:rsid w:val="00D1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1F"/>
    <w:pPr>
      <w:ind w:left="720"/>
      <w:contextualSpacing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</cp:lastModifiedBy>
  <cp:revision>4</cp:revision>
  <dcterms:created xsi:type="dcterms:W3CDTF">2015-09-29T08:51:00Z</dcterms:created>
  <dcterms:modified xsi:type="dcterms:W3CDTF">2015-09-29T10:13:00Z</dcterms:modified>
</cp:coreProperties>
</file>