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4E" w:rsidRPr="00EA6E21" w:rsidRDefault="00DD514E" w:rsidP="00DD514E">
      <w:pPr>
        <w:spacing w:line="240" w:lineRule="exact"/>
        <w:ind w:left="4820" w:right="-284"/>
        <w:jc w:val="both"/>
        <w:rPr>
          <w:sz w:val="27"/>
          <w:szCs w:val="27"/>
        </w:rPr>
      </w:pPr>
    </w:p>
    <w:p w:rsidR="00E65B13" w:rsidRDefault="00E65B13" w:rsidP="00E65B13">
      <w:pPr>
        <w:pStyle w:val="a5"/>
        <w:rPr>
          <w:iCs/>
          <w:sz w:val="24"/>
          <w:szCs w:val="24"/>
        </w:rPr>
      </w:pPr>
      <w:bookmarkStart w:id="0" w:name="_GoBack"/>
      <w:bookmarkEnd w:id="0"/>
    </w:p>
    <w:p w:rsidR="00F34676" w:rsidRDefault="00F34676" w:rsidP="00E65B13">
      <w:pPr>
        <w:pStyle w:val="a5"/>
        <w:rPr>
          <w:iCs/>
          <w:sz w:val="24"/>
          <w:szCs w:val="24"/>
        </w:rPr>
      </w:pPr>
    </w:p>
    <w:p w:rsidR="004F4123" w:rsidRDefault="004F4123" w:rsidP="004F4123">
      <w:pPr>
        <w:keepNext/>
        <w:keepLines/>
        <w:jc w:val="center"/>
        <w:outlineLvl w:val="0"/>
        <w:rPr>
          <w:b/>
        </w:rPr>
      </w:pPr>
      <w:bookmarkStart w:id="1" w:name="_Hlk167385989"/>
      <w:r>
        <w:rPr>
          <w:b/>
        </w:rPr>
        <w:t>«</w:t>
      </w:r>
      <w:r w:rsidRPr="00576CEC">
        <w:rPr>
          <w:b/>
        </w:rPr>
        <w:t xml:space="preserve">В </w:t>
      </w:r>
      <w:r>
        <w:rPr>
          <w:b/>
        </w:rPr>
        <w:t>Киржаче</w:t>
      </w:r>
      <w:r w:rsidRPr="00576CEC">
        <w:rPr>
          <w:b/>
        </w:rPr>
        <w:t xml:space="preserve"> на основании постановления прокурора должностное лицо органа местного самоуправления привлечено к административной ответственности за несвоевременный ответ </w:t>
      </w:r>
      <w:r>
        <w:rPr>
          <w:b/>
        </w:rPr>
        <w:t>на 18 обращений граждан»</w:t>
      </w:r>
    </w:p>
    <w:p w:rsidR="004F4123" w:rsidRDefault="004F4123" w:rsidP="004F4123">
      <w:pPr>
        <w:ind w:firstLine="708"/>
        <w:jc w:val="both"/>
      </w:pPr>
    </w:p>
    <w:p w:rsidR="004F4123" w:rsidRDefault="004F4123" w:rsidP="004F4123">
      <w:pPr>
        <w:ind w:firstLine="708"/>
        <w:jc w:val="both"/>
      </w:pPr>
      <w:r>
        <w:t>П</w:t>
      </w:r>
      <w:r w:rsidRPr="00576CEC">
        <w:t xml:space="preserve">рокуратурой </w:t>
      </w:r>
      <w:proofErr w:type="spellStart"/>
      <w:r>
        <w:t>Киржачского</w:t>
      </w:r>
      <w:proofErr w:type="spellEnd"/>
      <w:r>
        <w:t xml:space="preserve"> района </w:t>
      </w:r>
      <w:r w:rsidRPr="00576CEC">
        <w:t>проведена проверка исполнения законодательства о порядке рассмотрения обращений граждан должностными лицами администрации одного из муниципальных образований</w:t>
      </w:r>
      <w:r>
        <w:t>.</w:t>
      </w:r>
    </w:p>
    <w:p w:rsidR="004F4123" w:rsidRDefault="004F4123" w:rsidP="004F4123">
      <w:pPr>
        <w:ind w:firstLine="708"/>
        <w:jc w:val="both"/>
      </w:pPr>
      <w:r w:rsidRPr="003205D8">
        <w:t xml:space="preserve">Проведенной проверкой установлено, что </w:t>
      </w:r>
      <w:r>
        <w:t>в администрацию</w:t>
      </w:r>
      <w:r w:rsidRPr="007B3BFF">
        <w:t xml:space="preserve"> </w:t>
      </w:r>
      <w:r>
        <w:t xml:space="preserve">одного из </w:t>
      </w:r>
      <w:r w:rsidRPr="007B3BFF">
        <w:rPr>
          <w:lang w:bidi="ru-RU"/>
        </w:rPr>
        <w:t>сельск</w:t>
      </w:r>
      <w:r>
        <w:rPr>
          <w:lang w:bidi="ru-RU"/>
        </w:rPr>
        <w:t>их</w:t>
      </w:r>
      <w:r w:rsidRPr="007B3BFF">
        <w:rPr>
          <w:lang w:bidi="ru-RU"/>
        </w:rPr>
        <w:t xml:space="preserve"> поселени</w:t>
      </w:r>
      <w:r>
        <w:rPr>
          <w:lang w:bidi="ru-RU"/>
        </w:rPr>
        <w:t xml:space="preserve">й района в период с ноября по декабрь 2024 года </w:t>
      </w:r>
      <w:r w:rsidRPr="00C361BA">
        <w:t>через Федеральную государственную информационную систему «Единый портал государственных и муниципальных услуг (функций)» поступило</w:t>
      </w:r>
      <w:r>
        <w:rPr>
          <w:lang w:bidi="ru-RU"/>
        </w:rPr>
        <w:t xml:space="preserve"> 18 обращений граждан по вопросам уличного освещения, </w:t>
      </w:r>
      <w:r w:rsidRPr="0017653F">
        <w:t>уборки снега</w:t>
      </w:r>
      <w:r>
        <w:t xml:space="preserve">, </w:t>
      </w:r>
      <w:r w:rsidRPr="0017653F">
        <w:t>размещения контейнерн</w:t>
      </w:r>
      <w:r>
        <w:t>ых</w:t>
      </w:r>
      <w:r w:rsidRPr="0017653F">
        <w:t xml:space="preserve"> площад</w:t>
      </w:r>
      <w:r>
        <w:t>ок</w:t>
      </w:r>
      <w:r w:rsidRPr="003205D8">
        <w:t>.</w:t>
      </w:r>
    </w:p>
    <w:p w:rsidR="004F4123" w:rsidRPr="00ED72B0" w:rsidRDefault="004F4123" w:rsidP="004F4123">
      <w:pPr>
        <w:ind w:firstLine="708"/>
        <w:jc w:val="both"/>
      </w:pPr>
      <w:r>
        <w:t xml:space="preserve">Вместе с тем проверка показала, что ответы на указанные обращения направлены органом местного самоуправления в нарушение 30-суточного срока, </w:t>
      </w:r>
      <w:r w:rsidRPr="00ED72B0">
        <w:t>установленного ч. 1 ст. 12 Федерального закона от 02.05.2006 № 59-ФЗ «О порядке рассмотрения обращений граждан Российской Федерации».</w:t>
      </w:r>
    </w:p>
    <w:p w:rsidR="004F4123" w:rsidRPr="00ED72B0" w:rsidRDefault="004F4123" w:rsidP="004F4123">
      <w:pPr>
        <w:ind w:firstLine="708"/>
        <w:jc w:val="both"/>
        <w:rPr>
          <w:lang w:eastAsia="zh-CN"/>
        </w:rPr>
      </w:pPr>
      <w:r w:rsidRPr="00ED72B0">
        <w:rPr>
          <w:lang w:eastAsia="zh-CN"/>
        </w:rPr>
        <w:t>Выявленные факты нарушают гарантированное Конституцией Российской Федерации право граждан на обращение в государственные органы, ведут к снижению уровня доверия граждан к органам государственной власти.</w:t>
      </w:r>
    </w:p>
    <w:p w:rsidR="004F4123" w:rsidRPr="00ED72B0" w:rsidRDefault="004F4123" w:rsidP="004F4123">
      <w:pPr>
        <w:ind w:firstLine="709"/>
        <w:jc w:val="both"/>
        <w:rPr>
          <w:bCs/>
        </w:rPr>
      </w:pPr>
      <w:r w:rsidRPr="00ED72B0">
        <w:rPr>
          <w:lang w:eastAsia="zh-CN"/>
        </w:rPr>
        <w:t xml:space="preserve">Прокуратурой района </w:t>
      </w:r>
      <w:r w:rsidRPr="00ED72B0">
        <w:rPr>
          <w:bCs/>
        </w:rPr>
        <w:t xml:space="preserve">10.03.2025 </w:t>
      </w:r>
      <w:proofErr w:type="spellStart"/>
      <w:r w:rsidRPr="00ED72B0">
        <w:rPr>
          <w:bCs/>
        </w:rPr>
        <w:t>и.о</w:t>
      </w:r>
      <w:proofErr w:type="spellEnd"/>
      <w:r>
        <w:rPr>
          <w:bCs/>
        </w:rPr>
        <w:t>.</w:t>
      </w:r>
      <w:r w:rsidRPr="00ED72B0">
        <w:rPr>
          <w:bCs/>
        </w:rPr>
        <w:t xml:space="preserve"> главы</w:t>
      </w:r>
      <w:r w:rsidRPr="00ED72B0">
        <w:t xml:space="preserve"> </w:t>
      </w:r>
      <w:r w:rsidRPr="00ED72B0">
        <w:rPr>
          <w:bCs/>
        </w:rPr>
        <w:t>администрации сельского поселения</w:t>
      </w:r>
      <w:r w:rsidRPr="00ED72B0">
        <w:rPr>
          <w:lang w:eastAsia="zh-CN"/>
        </w:rPr>
        <w:t xml:space="preserve"> направлено представление, которое находится на рассмотрении, в отношении </w:t>
      </w:r>
      <w:r w:rsidRPr="00ED72B0">
        <w:rPr>
          <w:bCs/>
        </w:rPr>
        <w:t xml:space="preserve">должностного лица возбуждено производство по делу об административном правонарушении, </w:t>
      </w:r>
      <w:bookmarkStart w:id="2" w:name="_Hlk132292262"/>
      <w:r w:rsidRPr="00ED72B0">
        <w:rPr>
          <w:bCs/>
        </w:rPr>
        <w:t>предусмотренном ст. 5.59 КоАП РФ</w:t>
      </w:r>
      <w:bookmarkEnd w:id="2"/>
      <w:r w:rsidRPr="00ED72B0">
        <w:rPr>
          <w:bCs/>
        </w:rPr>
        <w:t xml:space="preserve"> (нарушение порядка рассмотрения обращений граждан).</w:t>
      </w:r>
    </w:p>
    <w:p w:rsidR="004F4123" w:rsidRDefault="004F4123" w:rsidP="004F4123">
      <w:pPr>
        <w:ind w:firstLine="709"/>
        <w:jc w:val="both"/>
      </w:pPr>
      <w:r w:rsidRPr="004D7E5A">
        <w:t>Соблюдение требований законодательства о порядке рассмотрения обращений граждан находится на контроле прокуратуры района.</w:t>
      </w:r>
      <w:r>
        <w:t xml:space="preserve"> </w:t>
      </w:r>
    </w:p>
    <w:p w:rsidR="004F4123" w:rsidRPr="00F40535" w:rsidRDefault="004F4123" w:rsidP="004F4123">
      <w:pPr>
        <w:ind w:firstLine="709"/>
        <w:jc w:val="both"/>
      </w:pPr>
    </w:p>
    <w:p w:rsidR="004F4123" w:rsidRPr="004D7E5A" w:rsidRDefault="004F4123" w:rsidP="004F412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D4455">
        <w:rPr>
          <w:sz w:val="28"/>
          <w:szCs w:val="28"/>
        </w:rPr>
        <w:t xml:space="preserve">Прокуратура </w:t>
      </w:r>
      <w:proofErr w:type="spellStart"/>
      <w:r w:rsidRPr="000D4455">
        <w:rPr>
          <w:sz w:val="28"/>
          <w:szCs w:val="28"/>
        </w:rPr>
        <w:t>Киржачского</w:t>
      </w:r>
      <w:proofErr w:type="spellEnd"/>
      <w:r w:rsidRPr="000D4455">
        <w:rPr>
          <w:sz w:val="28"/>
          <w:szCs w:val="28"/>
        </w:rPr>
        <w:t xml:space="preserve"> района</w:t>
      </w:r>
      <w:bookmarkEnd w:id="1"/>
    </w:p>
    <w:p w:rsidR="00F34676" w:rsidRDefault="00F34676" w:rsidP="00E65B13">
      <w:pPr>
        <w:pStyle w:val="a5"/>
        <w:rPr>
          <w:iCs/>
          <w:sz w:val="24"/>
          <w:szCs w:val="24"/>
        </w:rPr>
      </w:pPr>
    </w:p>
    <w:p w:rsidR="00F34676" w:rsidRDefault="00F34676" w:rsidP="00E65B13">
      <w:pPr>
        <w:pStyle w:val="a5"/>
        <w:rPr>
          <w:iCs/>
          <w:sz w:val="24"/>
          <w:szCs w:val="24"/>
        </w:rPr>
      </w:pPr>
    </w:p>
    <w:p w:rsidR="00F34676" w:rsidRDefault="00F34676" w:rsidP="00E65B13">
      <w:pPr>
        <w:pStyle w:val="a5"/>
        <w:rPr>
          <w:iCs/>
          <w:sz w:val="24"/>
          <w:szCs w:val="24"/>
        </w:rPr>
      </w:pPr>
    </w:p>
    <w:p w:rsidR="00F34676" w:rsidRDefault="00F34676" w:rsidP="00E65B13">
      <w:pPr>
        <w:pStyle w:val="a5"/>
        <w:rPr>
          <w:iCs/>
          <w:sz w:val="24"/>
          <w:szCs w:val="24"/>
        </w:rPr>
      </w:pPr>
    </w:p>
    <w:p w:rsidR="00F34676" w:rsidRDefault="00F34676" w:rsidP="00E65B13">
      <w:pPr>
        <w:pStyle w:val="a5"/>
        <w:rPr>
          <w:iCs/>
          <w:sz w:val="24"/>
          <w:szCs w:val="24"/>
        </w:rPr>
      </w:pPr>
    </w:p>
    <w:p w:rsidR="003E18D5" w:rsidRDefault="003E18D5" w:rsidP="00E65B13">
      <w:pPr>
        <w:pStyle w:val="a5"/>
        <w:rPr>
          <w:iCs/>
          <w:sz w:val="24"/>
          <w:szCs w:val="24"/>
        </w:rPr>
      </w:pP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Pr="000E228E" w:rsidRDefault="004F4123" w:rsidP="004F4123">
      <w:pPr>
        <w:pStyle w:val="a7"/>
        <w:ind w:firstLine="709"/>
        <w:jc w:val="both"/>
        <w:rPr>
          <w:b/>
          <w:sz w:val="28"/>
        </w:rPr>
      </w:pPr>
      <w:r w:rsidRPr="000E228E">
        <w:rPr>
          <w:b/>
          <w:sz w:val="28"/>
        </w:rPr>
        <w:t>«В Киржаче прокурату</w:t>
      </w:r>
      <w:r>
        <w:rPr>
          <w:b/>
          <w:sz w:val="28"/>
        </w:rPr>
        <w:t>рой выявлены нарушения требований санитарно-эпидемиологического законодательства в образовательных учреждениях</w:t>
      </w:r>
      <w:r w:rsidRPr="000E228E">
        <w:rPr>
          <w:b/>
          <w:sz w:val="28"/>
        </w:rPr>
        <w:t>»</w:t>
      </w:r>
    </w:p>
    <w:p w:rsidR="004F4123" w:rsidRDefault="004F4123" w:rsidP="004F4123">
      <w:pPr>
        <w:pStyle w:val="a7"/>
        <w:spacing w:before="0" w:beforeAutospacing="0" w:after="0" w:afterAutospacing="0"/>
        <w:ind w:firstLine="709"/>
        <w:jc w:val="both"/>
        <w:rPr>
          <w:sz w:val="28"/>
        </w:rPr>
      </w:pPr>
      <w:r w:rsidRPr="000E228E">
        <w:rPr>
          <w:sz w:val="28"/>
        </w:rPr>
        <w:t xml:space="preserve">Прокуратурой </w:t>
      </w:r>
      <w:proofErr w:type="spellStart"/>
      <w:r w:rsidRPr="000E228E">
        <w:rPr>
          <w:sz w:val="28"/>
        </w:rPr>
        <w:t>Киржачского</w:t>
      </w:r>
      <w:proofErr w:type="spellEnd"/>
      <w:r w:rsidRPr="000E228E">
        <w:rPr>
          <w:sz w:val="28"/>
        </w:rPr>
        <w:t xml:space="preserve"> района проведена проверка</w:t>
      </w:r>
      <w:r>
        <w:rPr>
          <w:sz w:val="28"/>
        </w:rPr>
        <w:t xml:space="preserve"> соблюдения требований</w:t>
      </w:r>
      <w:r w:rsidRPr="000E228E">
        <w:rPr>
          <w:sz w:val="28"/>
        </w:rPr>
        <w:t xml:space="preserve"> </w:t>
      </w:r>
      <w:r>
        <w:rPr>
          <w:sz w:val="28"/>
        </w:rPr>
        <w:t xml:space="preserve">санитарно-эпидемиологического законодательства в дошкольных </w:t>
      </w:r>
      <w:r w:rsidRPr="000E228E">
        <w:rPr>
          <w:sz w:val="28"/>
        </w:rPr>
        <w:t>образовательных</w:t>
      </w:r>
      <w:r>
        <w:rPr>
          <w:sz w:val="28"/>
        </w:rPr>
        <w:t xml:space="preserve"> организациях района.</w:t>
      </w:r>
    </w:p>
    <w:p w:rsidR="004F4123" w:rsidRDefault="004F4123" w:rsidP="004F4123">
      <w:pPr>
        <w:pStyle w:val="a7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санитарно-эпидемиологическими нормами </w:t>
      </w:r>
      <w:r w:rsidRPr="00355861">
        <w:rPr>
          <w:color w:val="000000"/>
          <w:sz w:val="28"/>
          <w:szCs w:val="28"/>
        </w:rPr>
        <w:t>стены и потолки помещений</w:t>
      </w:r>
      <w:r>
        <w:rPr>
          <w:color w:val="000000"/>
          <w:sz w:val="28"/>
          <w:szCs w:val="28"/>
        </w:rPr>
        <w:t>, используемых в образовательной деятельности несовершеннолетних,</w:t>
      </w:r>
      <w:r w:rsidRPr="00355861">
        <w:rPr>
          <w:color w:val="000000"/>
          <w:sz w:val="28"/>
          <w:szCs w:val="28"/>
        </w:rPr>
        <w:t xml:space="preserve"> не должны иметь дефектов и повреждений, следов протеканий и признаков поражений грибком</w:t>
      </w:r>
    </w:p>
    <w:p w:rsidR="004F4123" w:rsidRDefault="004F4123" w:rsidP="004F41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</w:rPr>
        <w:t xml:space="preserve">Вместе с тем, в ходе надзорных мероприятий установлено, что в одной из образовательных организаций </w:t>
      </w:r>
      <w:r>
        <w:rPr>
          <w:sz w:val="28"/>
          <w:szCs w:val="28"/>
          <w:shd w:val="clear" w:color="auto" w:fill="FFFFFF"/>
        </w:rPr>
        <w:t xml:space="preserve">в помещениях групп №14 и №3 на стенах и потолках имеются следы протеканий, </w:t>
      </w:r>
      <w:r>
        <w:rPr>
          <w:sz w:val="28"/>
        </w:rPr>
        <w:t>в коридорах</w:t>
      </w:r>
      <w:r>
        <w:rPr>
          <w:sz w:val="28"/>
          <w:szCs w:val="28"/>
          <w:shd w:val="clear" w:color="auto" w:fill="FFFFFF"/>
        </w:rPr>
        <w:t xml:space="preserve"> на </w:t>
      </w:r>
      <w:r w:rsidRPr="00355861">
        <w:rPr>
          <w:sz w:val="28"/>
          <w:szCs w:val="28"/>
          <w:shd w:val="clear" w:color="auto" w:fill="FFFFFF"/>
        </w:rPr>
        <w:t>потол</w:t>
      </w:r>
      <w:r>
        <w:rPr>
          <w:sz w:val="28"/>
          <w:szCs w:val="28"/>
          <w:shd w:val="clear" w:color="auto" w:fill="FFFFFF"/>
        </w:rPr>
        <w:t>ках и стенах</w:t>
      </w:r>
      <w:r w:rsidRPr="0035586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также </w:t>
      </w:r>
      <w:r w:rsidRPr="00355861">
        <w:rPr>
          <w:sz w:val="28"/>
          <w:szCs w:val="28"/>
          <w:shd w:val="clear" w:color="auto" w:fill="FFFFFF"/>
        </w:rPr>
        <w:t>имеют</w:t>
      </w:r>
      <w:r>
        <w:rPr>
          <w:sz w:val="28"/>
          <w:szCs w:val="28"/>
          <w:shd w:val="clear" w:color="auto" w:fill="FFFFFF"/>
        </w:rPr>
        <w:t>ся</w:t>
      </w:r>
      <w:r w:rsidRPr="00355861">
        <w:rPr>
          <w:sz w:val="28"/>
          <w:szCs w:val="28"/>
          <w:shd w:val="clear" w:color="auto" w:fill="FFFFFF"/>
        </w:rPr>
        <w:t xml:space="preserve"> дефекты и повреждения, следы протеканий</w:t>
      </w:r>
      <w:r>
        <w:rPr>
          <w:sz w:val="28"/>
          <w:szCs w:val="28"/>
          <w:shd w:val="clear" w:color="auto" w:fill="FFFFFF"/>
        </w:rPr>
        <w:t>.</w:t>
      </w:r>
    </w:p>
    <w:p w:rsidR="004F4123" w:rsidRDefault="004F4123" w:rsidP="004F41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Аналогичные нарушения выявлены еще в 5 дошкольных учреждениях.</w:t>
      </w:r>
    </w:p>
    <w:p w:rsidR="004F4123" w:rsidRDefault="004F4123" w:rsidP="004F41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Указанное не отвечает требованиям санитарно-эпидемиологического законодательства, ставит под угрозу осуществление образовательной деятельности, </w:t>
      </w:r>
      <w:r w:rsidRPr="00DB6448">
        <w:rPr>
          <w:sz w:val="28"/>
          <w:szCs w:val="28"/>
          <w:shd w:val="clear" w:color="auto" w:fill="FFFFFF"/>
        </w:rPr>
        <w:t>оказани</w:t>
      </w:r>
      <w:r>
        <w:rPr>
          <w:sz w:val="28"/>
          <w:szCs w:val="28"/>
          <w:shd w:val="clear" w:color="auto" w:fill="FFFFFF"/>
        </w:rPr>
        <w:t>е</w:t>
      </w:r>
      <w:r w:rsidRPr="00DB6448">
        <w:rPr>
          <w:sz w:val="28"/>
          <w:szCs w:val="28"/>
          <w:shd w:val="clear" w:color="auto" w:fill="FFFFFF"/>
        </w:rPr>
        <w:t xml:space="preserve"> услуг по воспитанию и обучению</w:t>
      </w:r>
      <w:r>
        <w:rPr>
          <w:sz w:val="28"/>
          <w:szCs w:val="28"/>
          <w:shd w:val="clear" w:color="auto" w:fill="FFFFFF"/>
        </w:rPr>
        <w:t xml:space="preserve"> в безопасных условиях для несовершеннолетних.</w:t>
      </w:r>
    </w:p>
    <w:p w:rsidR="004F4123" w:rsidRPr="000E228E" w:rsidRDefault="004F4123" w:rsidP="004F4123">
      <w:pPr>
        <w:pStyle w:val="a7"/>
        <w:spacing w:before="0" w:beforeAutospacing="0" w:after="0" w:afterAutospacing="0"/>
        <w:ind w:firstLine="709"/>
        <w:jc w:val="both"/>
        <w:rPr>
          <w:sz w:val="28"/>
        </w:rPr>
      </w:pPr>
      <w:r w:rsidRPr="000E228E">
        <w:rPr>
          <w:sz w:val="28"/>
        </w:rPr>
        <w:t>По результатам проверочных мероприятий прокуратурой района руководителям образовательных организаций внесены представления, которые находятся на рассмотрении.</w:t>
      </w:r>
    </w:p>
    <w:p w:rsidR="004F4123" w:rsidRPr="000E228E" w:rsidRDefault="004F4123" w:rsidP="004F4123">
      <w:pPr>
        <w:pStyle w:val="a7"/>
        <w:spacing w:before="0" w:beforeAutospacing="0" w:after="0" w:afterAutospacing="0"/>
        <w:ind w:firstLine="709"/>
        <w:jc w:val="both"/>
        <w:rPr>
          <w:sz w:val="28"/>
        </w:rPr>
      </w:pPr>
      <w:r w:rsidRPr="000E228E">
        <w:rPr>
          <w:sz w:val="28"/>
        </w:rPr>
        <w:t>Устранение выявленных нарушений находится на контроле прокуратуры района.</w:t>
      </w:r>
    </w:p>
    <w:p w:rsidR="004F4123" w:rsidRDefault="004F4123" w:rsidP="004F4123">
      <w:pPr>
        <w:rPr>
          <w:color w:val="000000"/>
        </w:rPr>
      </w:pPr>
    </w:p>
    <w:p w:rsidR="004F4123" w:rsidRDefault="004F4123" w:rsidP="004F4123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Прокуратура </w:t>
      </w:r>
      <w:proofErr w:type="spellStart"/>
      <w:r>
        <w:rPr>
          <w:color w:val="000000"/>
        </w:rPr>
        <w:t>Киржачского</w:t>
      </w:r>
      <w:proofErr w:type="spellEnd"/>
      <w:r>
        <w:rPr>
          <w:color w:val="000000"/>
        </w:rPr>
        <w:t xml:space="preserve"> района</w:t>
      </w:r>
    </w:p>
    <w:p w:rsidR="004F4123" w:rsidRDefault="004F4123" w:rsidP="004F4123">
      <w:pPr>
        <w:rPr>
          <w:color w:val="000000"/>
        </w:rPr>
      </w:pPr>
    </w:p>
    <w:p w:rsidR="004F4123" w:rsidRDefault="004F4123" w:rsidP="004F4123">
      <w:pPr>
        <w:rPr>
          <w:color w:val="000000"/>
        </w:rPr>
      </w:pPr>
    </w:p>
    <w:p w:rsidR="004F4123" w:rsidRDefault="004F4123" w:rsidP="004F4123">
      <w:pPr>
        <w:rPr>
          <w:color w:val="000000"/>
        </w:rPr>
      </w:pPr>
    </w:p>
    <w:p w:rsidR="004F4123" w:rsidRDefault="004F4123" w:rsidP="004F4123">
      <w:pPr>
        <w:rPr>
          <w:color w:val="000000"/>
        </w:rPr>
      </w:pPr>
    </w:p>
    <w:p w:rsidR="004F4123" w:rsidRDefault="004F4123" w:rsidP="004F4123">
      <w:pPr>
        <w:rPr>
          <w:color w:val="000000"/>
        </w:rPr>
      </w:pPr>
    </w:p>
    <w:p w:rsidR="004F4123" w:rsidRDefault="004F4123" w:rsidP="004F4123">
      <w:pPr>
        <w:rPr>
          <w:color w:val="000000"/>
        </w:rPr>
      </w:pPr>
    </w:p>
    <w:p w:rsidR="004F4123" w:rsidRDefault="004F4123" w:rsidP="004F4123">
      <w:pPr>
        <w:rPr>
          <w:color w:val="000000"/>
        </w:rPr>
      </w:pPr>
    </w:p>
    <w:p w:rsidR="004F4123" w:rsidRDefault="004F4123" w:rsidP="004F4123">
      <w:pPr>
        <w:rPr>
          <w:color w:val="000000"/>
        </w:rPr>
      </w:pPr>
    </w:p>
    <w:p w:rsidR="004F4123" w:rsidRDefault="004F4123" w:rsidP="004F4123">
      <w:pPr>
        <w:rPr>
          <w:color w:val="000000"/>
        </w:rPr>
      </w:pPr>
    </w:p>
    <w:p w:rsidR="004F4123" w:rsidRDefault="004F4123" w:rsidP="004F4123">
      <w:pPr>
        <w:rPr>
          <w:color w:val="000000"/>
        </w:rPr>
      </w:pPr>
    </w:p>
    <w:p w:rsidR="004F4123" w:rsidRDefault="004F4123" w:rsidP="004F4123">
      <w:pPr>
        <w:rPr>
          <w:color w:val="000000"/>
        </w:rPr>
      </w:pPr>
    </w:p>
    <w:p w:rsidR="004F4123" w:rsidRDefault="004F4123" w:rsidP="004F4123">
      <w:pPr>
        <w:rPr>
          <w:color w:val="000000"/>
        </w:rPr>
      </w:pPr>
    </w:p>
    <w:p w:rsidR="004F4123" w:rsidRDefault="004F4123" w:rsidP="004F4123">
      <w:pPr>
        <w:rPr>
          <w:color w:val="000000"/>
        </w:rPr>
      </w:pPr>
    </w:p>
    <w:p w:rsidR="004F4123" w:rsidRDefault="004F4123" w:rsidP="004F4123">
      <w:pPr>
        <w:rPr>
          <w:color w:val="000000"/>
        </w:rPr>
      </w:pPr>
    </w:p>
    <w:p w:rsidR="004F4123" w:rsidRDefault="004F4123" w:rsidP="004F4123">
      <w:pPr>
        <w:rPr>
          <w:color w:val="000000"/>
        </w:rPr>
      </w:pPr>
    </w:p>
    <w:p w:rsidR="004F4123" w:rsidRDefault="004F4123" w:rsidP="004F4123">
      <w:pPr>
        <w:rPr>
          <w:color w:val="000000"/>
        </w:rPr>
      </w:pPr>
    </w:p>
    <w:p w:rsidR="004F4123" w:rsidRDefault="004F4123" w:rsidP="004F4123">
      <w:pPr>
        <w:rPr>
          <w:color w:val="000000"/>
        </w:rPr>
      </w:pPr>
    </w:p>
    <w:p w:rsidR="004F4123" w:rsidRDefault="004F4123" w:rsidP="004F4123">
      <w:pPr>
        <w:rPr>
          <w:color w:val="000000"/>
        </w:rPr>
      </w:pPr>
    </w:p>
    <w:p w:rsidR="004F4123" w:rsidRDefault="004F4123" w:rsidP="004F4123">
      <w:pPr>
        <w:rPr>
          <w:color w:val="000000"/>
        </w:rPr>
      </w:pPr>
    </w:p>
    <w:p w:rsidR="004F4123" w:rsidRDefault="004F4123" w:rsidP="004F4123">
      <w:pPr>
        <w:ind w:firstLine="708"/>
        <w:jc w:val="both"/>
        <w:rPr>
          <w:b/>
        </w:rPr>
      </w:pPr>
      <w:r>
        <w:rPr>
          <w:b/>
        </w:rPr>
        <w:t xml:space="preserve">«После вмешательства прокуратуры </w:t>
      </w:r>
      <w:proofErr w:type="spellStart"/>
      <w:r>
        <w:rPr>
          <w:b/>
        </w:rPr>
        <w:t>Киржачского</w:t>
      </w:r>
      <w:proofErr w:type="spellEnd"/>
      <w:r>
        <w:rPr>
          <w:b/>
        </w:rPr>
        <w:t xml:space="preserve"> района </w:t>
      </w:r>
      <w:r w:rsidRPr="003205D8">
        <w:rPr>
          <w:b/>
        </w:rPr>
        <w:t>контейнерные площадки ТКО</w:t>
      </w:r>
      <w:r>
        <w:rPr>
          <w:b/>
        </w:rPr>
        <w:t xml:space="preserve"> очищены от отходов производства и потребления»</w:t>
      </w:r>
    </w:p>
    <w:p w:rsidR="004F4123" w:rsidRDefault="004F4123" w:rsidP="004F4123">
      <w:pPr>
        <w:ind w:firstLine="708"/>
        <w:jc w:val="both"/>
      </w:pPr>
    </w:p>
    <w:p w:rsidR="004F4123" w:rsidRDefault="004F4123" w:rsidP="004F4123">
      <w:pPr>
        <w:ind w:firstLine="708"/>
        <w:jc w:val="both"/>
      </w:pPr>
      <w:r>
        <w:t xml:space="preserve">Прокуратурой </w:t>
      </w:r>
      <w:proofErr w:type="spellStart"/>
      <w:r>
        <w:t>Киржачского</w:t>
      </w:r>
      <w:proofErr w:type="spellEnd"/>
      <w:r>
        <w:t xml:space="preserve"> района проведена проверка соблюдения законодательства в части своевременного и надлежащего качества предоставления гражданам услуг по вывозу отходов производства и потребления.</w:t>
      </w:r>
    </w:p>
    <w:p w:rsidR="004F4123" w:rsidRDefault="004F4123" w:rsidP="004F4123">
      <w:pPr>
        <w:ind w:firstLine="708"/>
        <w:jc w:val="both"/>
      </w:pPr>
      <w:r>
        <w:t>У</w:t>
      </w:r>
      <w:r w:rsidRPr="003205D8">
        <w:t xml:space="preserve">становлено, что </w:t>
      </w:r>
      <w:r>
        <w:t>в управлении ООО «УК Наш Дом» находится многоквартирный дом № 27а по ул. Пушкина г. Киржач.</w:t>
      </w:r>
    </w:p>
    <w:p w:rsidR="004F4123" w:rsidRDefault="004F4123" w:rsidP="004F4123">
      <w:pPr>
        <w:ind w:firstLine="708"/>
        <w:jc w:val="both"/>
      </w:pPr>
      <w:r>
        <w:t>Местом для накопления твердых бытовых отходов, образующихся в результате деятельности жильцов дома, определена контейнерная площадка по указанному адресу.</w:t>
      </w:r>
    </w:p>
    <w:p w:rsidR="004F4123" w:rsidRDefault="004F4123" w:rsidP="004F4123">
      <w:pPr>
        <w:ind w:firstLine="708"/>
        <w:jc w:val="both"/>
      </w:pPr>
      <w:r>
        <w:t xml:space="preserve">Согласно действующему законодательству ООО «УК «Наш Дом» </w:t>
      </w:r>
      <w:proofErr w:type="gramStart"/>
      <w:r>
        <w:t>обязана</w:t>
      </w:r>
      <w:proofErr w:type="gramEnd"/>
      <w:r>
        <w:t xml:space="preserve"> не допускать перенакопление мусора, беспорядочного его размещения на контейнерной площадке.</w:t>
      </w:r>
    </w:p>
    <w:p w:rsidR="004F4123" w:rsidRDefault="004F4123" w:rsidP="004F4123">
      <w:pPr>
        <w:ind w:firstLine="708"/>
        <w:jc w:val="both"/>
      </w:pPr>
      <w:r>
        <w:t xml:space="preserve">Вместе с тем, проведенной проверкой установлено, что </w:t>
      </w:r>
      <w:r w:rsidRPr="003205D8">
        <w:t>контейнерн</w:t>
      </w:r>
      <w:r>
        <w:t>ая</w:t>
      </w:r>
      <w:r w:rsidRPr="003205D8">
        <w:t xml:space="preserve"> площадк</w:t>
      </w:r>
      <w:r>
        <w:t>а</w:t>
      </w:r>
      <w:r w:rsidRPr="003205D8">
        <w:t xml:space="preserve"> ТКО, расположенн</w:t>
      </w:r>
      <w:r>
        <w:t xml:space="preserve">ая по ранее указанному адресу </w:t>
      </w:r>
      <w:r w:rsidRPr="003205D8">
        <w:t>после погрузки ТКО в мусоровоз име</w:t>
      </w:r>
      <w:r>
        <w:t>е</w:t>
      </w:r>
      <w:r w:rsidRPr="003205D8">
        <w:t>т загрязнения и не очищен</w:t>
      </w:r>
      <w:r>
        <w:t>а</w:t>
      </w:r>
      <w:r w:rsidRPr="003205D8">
        <w:t xml:space="preserve"> от отходов.</w:t>
      </w:r>
    </w:p>
    <w:p w:rsidR="004F4123" w:rsidRDefault="004F4123" w:rsidP="004F4123">
      <w:pPr>
        <w:ind w:firstLine="708"/>
        <w:jc w:val="both"/>
      </w:pPr>
      <w:r>
        <w:t xml:space="preserve">Аналогичные нарушения выявлены в местах для накопления твердых бытовых отходов на </w:t>
      </w:r>
      <w:r w:rsidRPr="003205D8">
        <w:t>ул. Свердлова д. 3</w:t>
      </w:r>
      <w:r>
        <w:t xml:space="preserve"> и </w:t>
      </w:r>
      <w:r w:rsidRPr="003205D8">
        <w:t xml:space="preserve"> ул. Октябрьская д.15</w:t>
      </w:r>
      <w:r>
        <w:t>.</w:t>
      </w:r>
    </w:p>
    <w:p w:rsidR="004F4123" w:rsidRDefault="004F4123" w:rsidP="004F4123">
      <w:pPr>
        <w:ind w:firstLine="708"/>
        <w:jc w:val="both"/>
        <w:rPr>
          <w:lang w:eastAsia="zh-CN"/>
        </w:rPr>
      </w:pPr>
      <w:r>
        <w:rPr>
          <w:lang w:eastAsia="zh-CN"/>
        </w:rPr>
        <w:t xml:space="preserve">Указанные факты </w:t>
      </w:r>
      <w:r w:rsidRPr="003205D8">
        <w:rPr>
          <w:lang w:eastAsia="zh-CN"/>
        </w:rPr>
        <w:t>значительным образом ухудшают экологическую обстановку на территории города Киржач, наносят вред окружающей среде и могут являться источником биологических, химических и физических факторов вредного воздействия на неопределенный круг лиц</w:t>
      </w:r>
      <w:r>
        <w:rPr>
          <w:lang w:eastAsia="zh-CN"/>
        </w:rPr>
        <w:t>.</w:t>
      </w:r>
    </w:p>
    <w:p w:rsidR="004F4123" w:rsidRPr="003205D8" w:rsidRDefault="004F4123" w:rsidP="004F4123">
      <w:pPr>
        <w:ind w:firstLine="708"/>
        <w:jc w:val="both"/>
        <w:rPr>
          <w:lang w:eastAsia="zh-CN"/>
        </w:rPr>
      </w:pPr>
      <w:r>
        <w:rPr>
          <w:lang w:eastAsia="zh-CN"/>
        </w:rPr>
        <w:t>Прокуратурой района в феврале 2025 года в адрес ООО «</w:t>
      </w:r>
      <w:r w:rsidRPr="003205D8">
        <w:rPr>
          <w:lang w:eastAsia="zh-CN"/>
        </w:rPr>
        <w:t>УК «Наш Дом»</w:t>
      </w:r>
      <w:r>
        <w:rPr>
          <w:lang w:eastAsia="zh-CN"/>
        </w:rPr>
        <w:t xml:space="preserve"> внесено представление, по результатам рассмотрения которого контейнерные площадки отчищены от мусора, виновные лица привлечены к дисциплинарной ответственности.</w:t>
      </w:r>
    </w:p>
    <w:p w:rsidR="004F4123" w:rsidRDefault="004F4123" w:rsidP="004F412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4F4123" w:rsidRDefault="004F4123" w:rsidP="004F412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D4455">
        <w:rPr>
          <w:sz w:val="28"/>
          <w:szCs w:val="28"/>
        </w:rPr>
        <w:t xml:space="preserve">Прокуратура </w:t>
      </w:r>
      <w:proofErr w:type="spellStart"/>
      <w:r w:rsidRPr="000D4455">
        <w:rPr>
          <w:sz w:val="28"/>
          <w:szCs w:val="28"/>
        </w:rPr>
        <w:t>Киржачского</w:t>
      </w:r>
      <w:proofErr w:type="spellEnd"/>
      <w:r w:rsidRPr="000D4455">
        <w:rPr>
          <w:sz w:val="28"/>
          <w:szCs w:val="28"/>
        </w:rPr>
        <w:t xml:space="preserve"> района</w:t>
      </w: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Pr="004F4123" w:rsidRDefault="004F4123" w:rsidP="004F4123">
      <w:pPr>
        <w:tabs>
          <w:tab w:val="left" w:pos="0"/>
        </w:tabs>
        <w:ind w:firstLine="709"/>
        <w:jc w:val="center"/>
        <w:rPr>
          <w:b/>
          <w:color w:val="000000"/>
        </w:rPr>
      </w:pPr>
      <w:r w:rsidRPr="004F4123">
        <w:rPr>
          <w:b/>
          <w:color w:val="000000"/>
        </w:rPr>
        <w:t>«Постановлен приговор в отношении водителя, управляющего автомобилем в состоянии опьянения, имеющим судимость за совершение аналогичного преступления</w:t>
      </w:r>
      <w:r w:rsidRPr="004F4123">
        <w:rPr>
          <w:rFonts w:eastAsia="Calibri"/>
          <w:b/>
          <w:bCs/>
          <w:color w:val="000000"/>
          <w:lang w:eastAsia="en-US"/>
        </w:rPr>
        <w:t>»</w:t>
      </w:r>
    </w:p>
    <w:p w:rsidR="004F4123" w:rsidRPr="00D72C90" w:rsidRDefault="004F4123" w:rsidP="004F4123">
      <w:pPr>
        <w:tabs>
          <w:tab w:val="left" w:pos="720"/>
        </w:tabs>
        <w:jc w:val="both"/>
      </w:pPr>
      <w:r w:rsidRPr="00D72C90">
        <w:t xml:space="preserve">     </w:t>
      </w:r>
    </w:p>
    <w:p w:rsidR="004F4123" w:rsidRPr="00940C82" w:rsidRDefault="004F4123" w:rsidP="004F4123">
      <w:pPr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t>21.02.2025</w:t>
      </w:r>
      <w:r w:rsidRPr="00940C82">
        <w:rPr>
          <w:color w:val="000000"/>
        </w:rPr>
        <w:t xml:space="preserve"> приговором </w:t>
      </w:r>
      <w:proofErr w:type="spellStart"/>
      <w:r w:rsidRPr="00940C82">
        <w:rPr>
          <w:color w:val="000000"/>
        </w:rPr>
        <w:t>Киржачского</w:t>
      </w:r>
      <w:proofErr w:type="spellEnd"/>
      <w:r w:rsidRPr="00940C82">
        <w:rPr>
          <w:color w:val="000000"/>
        </w:rPr>
        <w:t xml:space="preserve"> районного суда житель г. Киржача признан виновным в совершении преступления, предусмотренного ч.2 ст.264.1 УК РФ </w:t>
      </w:r>
      <w:r>
        <w:rPr>
          <w:color w:val="000000"/>
        </w:rPr>
        <w:t>(</w:t>
      </w:r>
      <w:r w:rsidRPr="00940C82">
        <w:rPr>
          <w:color w:val="000000"/>
        </w:rPr>
        <w:t xml:space="preserve">управление автомобилем лицом, находящимся в состоянии опьянения, </w:t>
      </w:r>
      <w:r>
        <w:rPr>
          <w:color w:val="000000"/>
        </w:rPr>
        <w:t xml:space="preserve">ранее </w:t>
      </w:r>
      <w:r w:rsidRPr="00940C82">
        <w:rPr>
          <w:color w:val="000000"/>
        </w:rPr>
        <w:t xml:space="preserve">имеющим судимость за совершение </w:t>
      </w:r>
      <w:r>
        <w:rPr>
          <w:color w:val="000000"/>
        </w:rPr>
        <w:t>аналогичного деяния).</w:t>
      </w:r>
    </w:p>
    <w:p w:rsidR="004F4123" w:rsidRDefault="004F4123" w:rsidP="004F4123">
      <w:pPr>
        <w:tabs>
          <w:tab w:val="left" w:pos="0"/>
        </w:tabs>
        <w:ind w:firstLine="709"/>
        <w:jc w:val="both"/>
        <w:rPr>
          <w:color w:val="000000"/>
        </w:rPr>
      </w:pPr>
      <w:r w:rsidRPr="00940C82">
        <w:rPr>
          <w:color w:val="000000"/>
        </w:rPr>
        <w:t xml:space="preserve">Судом установлено, что </w:t>
      </w:r>
      <w:r>
        <w:rPr>
          <w:color w:val="000000"/>
        </w:rPr>
        <w:t>приговором суда от 23.11.2023 года виновному назначено наказание в виде обязательных работ на срок 300 часов с лишения права управления транспортными средствами на срок 2 года.</w:t>
      </w:r>
    </w:p>
    <w:p w:rsidR="004F4123" w:rsidRDefault="004F4123" w:rsidP="004F4123">
      <w:pPr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t>Не сделав для себя должных выводов, в ноябре 2024 года обвиняемый</w:t>
      </w:r>
      <w:r w:rsidRPr="00940C82">
        <w:rPr>
          <w:color w:val="000000"/>
        </w:rPr>
        <w:t>,</w:t>
      </w:r>
      <w:r>
        <w:rPr>
          <w:color w:val="000000"/>
        </w:rPr>
        <w:t xml:space="preserve"> </w:t>
      </w:r>
      <w:r w:rsidRPr="00940C82">
        <w:rPr>
          <w:color w:val="000000"/>
        </w:rPr>
        <w:t xml:space="preserve">употребив алкогольные напитки, </w:t>
      </w:r>
      <w:r>
        <w:rPr>
          <w:color w:val="000000"/>
        </w:rPr>
        <w:t xml:space="preserve">попросил у своего знакомого автомобиль, чтобы съездить в аптеку за лекарствами для своего сына. </w:t>
      </w:r>
    </w:p>
    <w:p w:rsidR="004F4123" w:rsidRPr="00940C82" w:rsidRDefault="004F4123" w:rsidP="004F4123">
      <w:pPr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Обвиняемый </w:t>
      </w:r>
      <w:r w:rsidRPr="00940C82">
        <w:rPr>
          <w:color w:val="000000"/>
        </w:rPr>
        <w:t>сел за руль</w:t>
      </w:r>
      <w:r>
        <w:rPr>
          <w:color w:val="000000"/>
        </w:rPr>
        <w:t xml:space="preserve"> </w:t>
      </w:r>
      <w:r w:rsidRPr="00940C82">
        <w:rPr>
          <w:color w:val="000000"/>
        </w:rPr>
        <w:t xml:space="preserve">автомобиля, тем самым подвергая опасности участников дорожного движения. </w:t>
      </w:r>
      <w:r>
        <w:rPr>
          <w:color w:val="000000"/>
        </w:rPr>
        <w:t>Его противоправные действия были пресечены сотрудниками ГИБДД в</w:t>
      </w:r>
      <w:r w:rsidRPr="00940C82">
        <w:rPr>
          <w:color w:val="000000"/>
        </w:rPr>
        <w:t xml:space="preserve">озле одного из домов города Киржач. Подсудимый был отстранен от управления транспортным средством, </w:t>
      </w:r>
      <w:r>
        <w:rPr>
          <w:color w:val="000000"/>
        </w:rPr>
        <w:t>пройти освидетельствование на состояние алкогольного опьянения мужчина отказался.</w:t>
      </w:r>
    </w:p>
    <w:p w:rsidR="004F4123" w:rsidRDefault="004F4123" w:rsidP="004F4123">
      <w:pPr>
        <w:ind w:firstLine="708"/>
        <w:jc w:val="both"/>
        <w:rPr>
          <w:color w:val="000000"/>
        </w:rPr>
      </w:pPr>
      <w:r>
        <w:rPr>
          <w:color w:val="000000"/>
        </w:rPr>
        <w:t>Осужденный вину в инкриминируемом деянии признал полностью.</w:t>
      </w:r>
    </w:p>
    <w:p w:rsidR="004F4123" w:rsidRDefault="004F4123" w:rsidP="004F4123">
      <w:pPr>
        <w:ind w:firstLine="708"/>
        <w:jc w:val="both"/>
      </w:pPr>
      <w:r w:rsidRPr="00940C82">
        <w:rPr>
          <w:color w:val="000000"/>
        </w:rPr>
        <w:t xml:space="preserve">Приговором суда ему назначено наказание </w:t>
      </w:r>
      <w:r w:rsidRPr="00741D5F">
        <w:rPr>
          <w:color w:val="000000"/>
        </w:rPr>
        <w:t xml:space="preserve">в виде принудительных работ на срок </w:t>
      </w:r>
      <w:r>
        <w:rPr>
          <w:color w:val="000000"/>
        </w:rPr>
        <w:t>1</w:t>
      </w:r>
      <w:r w:rsidRPr="00741D5F">
        <w:rPr>
          <w:color w:val="000000"/>
        </w:rPr>
        <w:t xml:space="preserve"> год с удержанием 10 % из заработной платы в доход государства ежемесячно</w:t>
      </w:r>
      <w:r>
        <w:rPr>
          <w:color w:val="000000"/>
        </w:rPr>
        <w:t xml:space="preserve"> </w:t>
      </w:r>
      <w:r w:rsidRPr="001F349F">
        <w:t>с лишением права заниматься определенной деятельностью связанную с управлением транспортного средства сроком на 2 года</w:t>
      </w:r>
      <w:r>
        <w:t xml:space="preserve"> 6 месяцев</w:t>
      </w:r>
      <w:r w:rsidRPr="001F349F">
        <w:t>.</w:t>
      </w:r>
    </w:p>
    <w:p w:rsidR="004F4123" w:rsidRDefault="004F4123" w:rsidP="004F4123">
      <w:pPr>
        <w:ind w:firstLine="708"/>
        <w:jc w:val="both"/>
      </w:pPr>
      <w:r>
        <w:t>Автомобиль возвращен законному владельцу.</w:t>
      </w:r>
    </w:p>
    <w:p w:rsidR="004F4123" w:rsidRPr="00940C82" w:rsidRDefault="004F4123" w:rsidP="004F4123">
      <w:pPr>
        <w:tabs>
          <w:tab w:val="left" w:pos="0"/>
        </w:tabs>
        <w:ind w:firstLine="709"/>
        <w:jc w:val="both"/>
        <w:rPr>
          <w:color w:val="000000"/>
        </w:rPr>
      </w:pPr>
      <w:r w:rsidRPr="00940C82">
        <w:rPr>
          <w:color w:val="000000"/>
        </w:rPr>
        <w:t>Приговор не вступил в законную силу и может быть обжалован.</w:t>
      </w: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Default="004F4123" w:rsidP="00E65B13">
      <w:pPr>
        <w:pStyle w:val="a5"/>
        <w:rPr>
          <w:iCs/>
          <w:sz w:val="24"/>
          <w:szCs w:val="24"/>
        </w:rPr>
      </w:pPr>
      <w:r w:rsidRPr="000D4455">
        <w:t xml:space="preserve">Прокуратура </w:t>
      </w:r>
      <w:proofErr w:type="spellStart"/>
      <w:r w:rsidRPr="000D4455">
        <w:t>Киржачского</w:t>
      </w:r>
      <w:proofErr w:type="spellEnd"/>
      <w:r w:rsidRPr="000D4455">
        <w:t xml:space="preserve"> района</w:t>
      </w: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Pr="00A9507E" w:rsidRDefault="004F4123" w:rsidP="004F4123">
      <w:pPr>
        <w:keepNext/>
        <w:keepLines/>
        <w:jc w:val="center"/>
        <w:outlineLvl w:val="0"/>
        <w:rPr>
          <w:rFonts w:eastAsia="Calibri"/>
          <w:b/>
          <w:bCs/>
          <w:color w:val="000000"/>
          <w:lang w:eastAsia="en-US"/>
        </w:rPr>
      </w:pPr>
      <w:r w:rsidRPr="00A9507E">
        <w:rPr>
          <w:b/>
          <w:color w:val="000000"/>
        </w:rPr>
        <w:t>«</w:t>
      </w:r>
      <w:proofErr w:type="spellStart"/>
      <w:r w:rsidRPr="00A9507E">
        <w:rPr>
          <w:b/>
          <w:color w:val="000000"/>
        </w:rPr>
        <w:t>Киржачским</w:t>
      </w:r>
      <w:proofErr w:type="spellEnd"/>
      <w:r w:rsidRPr="00A9507E">
        <w:rPr>
          <w:b/>
          <w:color w:val="000000"/>
        </w:rPr>
        <w:t xml:space="preserve"> районным судом Владимирской области </w:t>
      </w:r>
      <w:r w:rsidRPr="00A9507E">
        <w:rPr>
          <w:rFonts w:eastAsia="Calibri"/>
          <w:b/>
          <w:bCs/>
          <w:color w:val="000000"/>
          <w:lang w:eastAsia="en-US"/>
        </w:rPr>
        <w:t xml:space="preserve">рассмотрено уголовное дело по факту </w:t>
      </w:r>
      <w:r>
        <w:rPr>
          <w:rFonts w:eastAsia="Calibri"/>
          <w:b/>
          <w:bCs/>
          <w:color w:val="000000"/>
          <w:lang w:eastAsia="en-US"/>
        </w:rPr>
        <w:t>сбыта наркотических средств</w:t>
      </w:r>
      <w:r w:rsidRPr="00A9507E">
        <w:rPr>
          <w:rFonts w:eastAsia="Calibri"/>
          <w:b/>
          <w:bCs/>
          <w:color w:val="000000"/>
          <w:lang w:eastAsia="en-US"/>
        </w:rPr>
        <w:t>»</w:t>
      </w:r>
    </w:p>
    <w:p w:rsidR="004F4123" w:rsidRPr="00D72C90" w:rsidRDefault="004F4123" w:rsidP="004F4123">
      <w:pPr>
        <w:tabs>
          <w:tab w:val="left" w:pos="720"/>
        </w:tabs>
        <w:jc w:val="both"/>
      </w:pPr>
      <w:r w:rsidRPr="00D72C90">
        <w:t xml:space="preserve">     </w:t>
      </w:r>
    </w:p>
    <w:p w:rsidR="004F4123" w:rsidRDefault="004F4123" w:rsidP="004F4123">
      <w:pPr>
        <w:ind w:firstLine="709"/>
        <w:jc w:val="both"/>
      </w:pPr>
      <w:proofErr w:type="spellStart"/>
      <w:r>
        <w:rPr>
          <w:color w:val="000000"/>
        </w:rPr>
        <w:t>Киржачский</w:t>
      </w:r>
      <w:proofErr w:type="spellEnd"/>
      <w:r>
        <w:rPr>
          <w:color w:val="000000"/>
        </w:rPr>
        <w:t xml:space="preserve"> </w:t>
      </w:r>
      <w:r w:rsidRPr="000606EA">
        <w:rPr>
          <w:color w:val="000000"/>
        </w:rPr>
        <w:t>районный суд Владимирской области на основании доказательств, представленных государственным обвинителем,</w:t>
      </w:r>
      <w:r w:rsidRPr="000606EA">
        <w:t xml:space="preserve"> вынес приговор в отношении жител</w:t>
      </w:r>
      <w:r>
        <w:t>ьницы</w:t>
      </w:r>
      <w:r w:rsidRPr="000606EA">
        <w:t xml:space="preserve"> города Киржач. </w:t>
      </w:r>
    </w:p>
    <w:p w:rsidR="004F4123" w:rsidRPr="000606EA" w:rsidRDefault="004F4123" w:rsidP="004F4123">
      <w:pPr>
        <w:ind w:firstLine="709"/>
        <w:jc w:val="both"/>
      </w:pPr>
      <w:r>
        <w:t>Женщина</w:t>
      </w:r>
      <w:r w:rsidRPr="000606EA">
        <w:t xml:space="preserve"> признан</w:t>
      </w:r>
      <w:r>
        <w:t>а</w:t>
      </w:r>
      <w:r w:rsidRPr="000606EA">
        <w:t xml:space="preserve"> винов</w:t>
      </w:r>
      <w:r>
        <w:t>ной</w:t>
      </w:r>
      <w:r w:rsidRPr="000606EA">
        <w:t xml:space="preserve"> в совершении</w:t>
      </w:r>
      <w:r>
        <w:t xml:space="preserve"> </w:t>
      </w:r>
      <w:r w:rsidRPr="000606EA">
        <w:t>пре</w:t>
      </w:r>
      <w:r>
        <w:t xml:space="preserve">ступления, связанного с незаконным оборотом наркотических средств: </w:t>
      </w:r>
      <w:r w:rsidRPr="000606EA">
        <w:rPr>
          <w:color w:val="000000"/>
        </w:rPr>
        <w:t xml:space="preserve">п. «б» ч. 3 ст. 228.1 УК РФ </w:t>
      </w:r>
      <w:r>
        <w:rPr>
          <w:color w:val="000000"/>
        </w:rPr>
        <w:t>(</w:t>
      </w:r>
      <w:r w:rsidRPr="000606EA">
        <w:rPr>
          <w:color w:val="000000"/>
        </w:rPr>
        <w:t>незаконный сбыт наркотических средств, совершённый в значительном размере</w:t>
      </w:r>
      <w:r>
        <w:rPr>
          <w:color w:val="000000"/>
        </w:rPr>
        <w:t>)</w:t>
      </w:r>
      <w:r w:rsidRPr="000606EA">
        <w:rPr>
          <w:color w:val="000000"/>
        </w:rPr>
        <w:t>.</w:t>
      </w:r>
    </w:p>
    <w:p w:rsidR="004F4123" w:rsidRDefault="004F4123" w:rsidP="004F4123">
      <w:pPr>
        <w:tabs>
          <w:tab w:val="left" w:pos="0"/>
        </w:tabs>
        <w:ind w:firstLine="709"/>
        <w:jc w:val="both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В ходе рассмотрения уголовного дела судом установлено, что в январе 2024 года обвиняемая, находясь по месту работы в магазине ритуальных услуг, по просьбе своего знакомого сбыла ему  наркотическое средство </w:t>
      </w:r>
      <w:proofErr w:type="spellStart"/>
      <w:r>
        <w:rPr>
          <w:rFonts w:eastAsia="Calibri"/>
          <w:bCs/>
          <w:color w:val="000000"/>
          <w:lang w:eastAsia="en-US"/>
        </w:rPr>
        <w:t>метилэфедрон</w:t>
      </w:r>
      <w:proofErr w:type="spellEnd"/>
      <w:r>
        <w:rPr>
          <w:rFonts w:eastAsia="Calibri"/>
          <w:bCs/>
          <w:color w:val="000000"/>
          <w:lang w:eastAsia="en-US"/>
        </w:rPr>
        <w:t xml:space="preserve">, массой 0,95 грамма за 4000 рублей. </w:t>
      </w:r>
    </w:p>
    <w:p w:rsidR="004F4123" w:rsidRDefault="004F4123" w:rsidP="004F4123">
      <w:pPr>
        <w:tabs>
          <w:tab w:val="left" w:pos="0"/>
        </w:tabs>
        <w:ind w:firstLine="709"/>
        <w:jc w:val="both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При передаче наркотического средства злоумышленница была задержана сотрудниками полиции в рамках оперативно-розыскного мероприятия.</w:t>
      </w:r>
    </w:p>
    <w:p w:rsidR="004F4123" w:rsidRPr="001B2829" w:rsidRDefault="004F4123" w:rsidP="004F4123">
      <w:pPr>
        <w:ind w:firstLine="709"/>
        <w:jc w:val="both"/>
      </w:pPr>
      <w:r w:rsidRPr="001B2829">
        <w:t>Подсудим</w:t>
      </w:r>
      <w:r>
        <w:t>ая свою вину не признала.</w:t>
      </w:r>
    </w:p>
    <w:p w:rsidR="004F4123" w:rsidRDefault="004F4123" w:rsidP="004F4123">
      <w:pPr>
        <w:ind w:firstLine="709"/>
        <w:jc w:val="both"/>
      </w:pPr>
      <w:r w:rsidRPr="001B2829">
        <w:t xml:space="preserve">Суд, согласившись с позицией государственного обвинителя, назначил наказание в </w:t>
      </w:r>
      <w:r>
        <w:t>виде лишения свободы сроком на 8 лет 6 месяцев</w:t>
      </w:r>
      <w:r w:rsidRPr="001B2829">
        <w:t xml:space="preserve"> с отбыв</w:t>
      </w:r>
      <w:r>
        <w:t>анием в исправительной колонии общего</w:t>
      </w:r>
      <w:r w:rsidRPr="001B2829">
        <w:t xml:space="preserve"> режима.</w:t>
      </w:r>
    </w:p>
    <w:p w:rsidR="004F4123" w:rsidRPr="001B2829" w:rsidRDefault="004F4123" w:rsidP="004F4123">
      <w:pPr>
        <w:ind w:firstLine="709"/>
        <w:jc w:val="both"/>
      </w:pPr>
      <w:r>
        <w:t>Государственное обвинение поддерживал прокурор района.</w:t>
      </w:r>
    </w:p>
    <w:p w:rsidR="004F4123" w:rsidRPr="001B2829" w:rsidRDefault="004F4123" w:rsidP="004F4123">
      <w:pPr>
        <w:ind w:firstLine="709"/>
        <w:jc w:val="both"/>
      </w:pPr>
      <w:r w:rsidRPr="001B2829">
        <w:t>Приговор не вступил в законную силу и может быть обжалован в апелляционном порядке.</w:t>
      </w:r>
    </w:p>
    <w:p w:rsidR="004F4123" w:rsidRDefault="004F4123" w:rsidP="00E65B13">
      <w:pPr>
        <w:pStyle w:val="a5"/>
        <w:rPr>
          <w:iCs/>
          <w:sz w:val="24"/>
          <w:szCs w:val="24"/>
        </w:rPr>
      </w:pPr>
    </w:p>
    <w:p w:rsidR="004F4123" w:rsidRDefault="004F4123" w:rsidP="00E65B13">
      <w:pPr>
        <w:pStyle w:val="a5"/>
        <w:rPr>
          <w:iCs/>
          <w:sz w:val="24"/>
          <w:szCs w:val="24"/>
        </w:rPr>
      </w:pPr>
      <w:r w:rsidRPr="000D4455">
        <w:t xml:space="preserve">Прокуратура </w:t>
      </w:r>
      <w:proofErr w:type="spellStart"/>
      <w:r w:rsidRPr="000D4455">
        <w:t>Киржачского</w:t>
      </w:r>
      <w:proofErr w:type="spellEnd"/>
      <w:r w:rsidRPr="000D4455">
        <w:t xml:space="preserve"> района</w:t>
      </w:r>
    </w:p>
    <w:sectPr w:rsidR="004F4123" w:rsidSect="00DF7F13">
      <w:headerReference w:type="even" r:id="rId8"/>
      <w:headerReference w:type="default" r:id="rId9"/>
      <w:pgSz w:w="11906" w:h="16838"/>
      <w:pgMar w:top="426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EDB" w:rsidRDefault="00770EDB">
      <w:r>
        <w:separator/>
      </w:r>
    </w:p>
  </w:endnote>
  <w:endnote w:type="continuationSeparator" w:id="0">
    <w:p w:rsidR="00770EDB" w:rsidRDefault="0077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EDB" w:rsidRDefault="00770EDB">
      <w:r>
        <w:separator/>
      </w:r>
    </w:p>
  </w:footnote>
  <w:footnote w:type="continuationSeparator" w:id="0">
    <w:p w:rsidR="00770EDB" w:rsidRDefault="00770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1E9" w:rsidRDefault="00AC3E84" w:rsidP="00990C0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211E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211E9" w:rsidRDefault="00B211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1E9" w:rsidRPr="00D33A48" w:rsidRDefault="00AC3E84" w:rsidP="00990C06">
    <w:pPr>
      <w:pStyle w:val="a3"/>
      <w:framePr w:wrap="around" w:vAnchor="text" w:hAnchor="margin" w:xAlign="center" w:y="1"/>
      <w:rPr>
        <w:rStyle w:val="a4"/>
        <w:sz w:val="24"/>
      </w:rPr>
    </w:pPr>
    <w:r w:rsidRPr="00D33A48">
      <w:rPr>
        <w:rStyle w:val="a4"/>
        <w:sz w:val="24"/>
      </w:rPr>
      <w:fldChar w:fldCharType="begin"/>
    </w:r>
    <w:r w:rsidR="00B211E9" w:rsidRPr="00D33A48">
      <w:rPr>
        <w:rStyle w:val="a4"/>
        <w:sz w:val="24"/>
      </w:rPr>
      <w:instrText xml:space="preserve">PAGE  </w:instrText>
    </w:r>
    <w:r w:rsidRPr="00D33A48">
      <w:rPr>
        <w:rStyle w:val="a4"/>
        <w:sz w:val="24"/>
      </w:rPr>
      <w:fldChar w:fldCharType="separate"/>
    </w:r>
    <w:r w:rsidR="004764EF">
      <w:rPr>
        <w:rStyle w:val="a4"/>
        <w:noProof/>
        <w:sz w:val="24"/>
      </w:rPr>
      <w:t>5</w:t>
    </w:r>
    <w:r w:rsidRPr="00D33A48">
      <w:rPr>
        <w:rStyle w:val="a4"/>
        <w:sz w:val="24"/>
      </w:rPr>
      <w:fldChar w:fldCharType="end"/>
    </w:r>
  </w:p>
  <w:p w:rsidR="00B211E9" w:rsidRDefault="00B211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92C60"/>
    <w:multiLevelType w:val="hybridMultilevel"/>
    <w:tmpl w:val="E9F62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327E7"/>
    <w:multiLevelType w:val="hybridMultilevel"/>
    <w:tmpl w:val="12D250F0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2DA6668F"/>
    <w:multiLevelType w:val="hybridMultilevel"/>
    <w:tmpl w:val="72DE3EEC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3680131B"/>
    <w:multiLevelType w:val="hybridMultilevel"/>
    <w:tmpl w:val="54C8F230"/>
    <w:lvl w:ilvl="0" w:tplc="F3222888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7C0398"/>
    <w:multiLevelType w:val="hybridMultilevel"/>
    <w:tmpl w:val="1562B65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A9727B"/>
    <w:multiLevelType w:val="hybridMultilevel"/>
    <w:tmpl w:val="913E7A06"/>
    <w:lvl w:ilvl="0" w:tplc="43BAA528">
      <w:start w:val="1"/>
      <w:numFmt w:val="decimal"/>
      <w:lvlText w:val="%1."/>
      <w:lvlJc w:val="left"/>
      <w:pPr>
        <w:ind w:left="1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06"/>
    <w:rsid w:val="00001EC7"/>
    <w:rsid w:val="00004207"/>
    <w:rsid w:val="00030C96"/>
    <w:rsid w:val="00034294"/>
    <w:rsid w:val="00054E72"/>
    <w:rsid w:val="00063B53"/>
    <w:rsid w:val="00065329"/>
    <w:rsid w:val="00093DC4"/>
    <w:rsid w:val="000A4793"/>
    <w:rsid w:val="000A5A96"/>
    <w:rsid w:val="00107EC6"/>
    <w:rsid w:val="00110F12"/>
    <w:rsid w:val="0011442A"/>
    <w:rsid w:val="00146A67"/>
    <w:rsid w:val="00167161"/>
    <w:rsid w:val="001672F6"/>
    <w:rsid w:val="00173529"/>
    <w:rsid w:val="00183C0A"/>
    <w:rsid w:val="00193624"/>
    <w:rsid w:val="001979D6"/>
    <w:rsid w:val="001B4EED"/>
    <w:rsid w:val="001C6656"/>
    <w:rsid w:val="001D02CA"/>
    <w:rsid w:val="001E3A7E"/>
    <w:rsid w:val="00203162"/>
    <w:rsid w:val="002062BE"/>
    <w:rsid w:val="00206812"/>
    <w:rsid w:val="00225DF6"/>
    <w:rsid w:val="00231DC4"/>
    <w:rsid w:val="0023355A"/>
    <w:rsid w:val="00243CE8"/>
    <w:rsid w:val="002536C8"/>
    <w:rsid w:val="00254BF7"/>
    <w:rsid w:val="002640F8"/>
    <w:rsid w:val="00266A79"/>
    <w:rsid w:val="00272BE6"/>
    <w:rsid w:val="00287C17"/>
    <w:rsid w:val="002A5BF1"/>
    <w:rsid w:val="002B5813"/>
    <w:rsid w:val="002C6E3E"/>
    <w:rsid w:val="00307F08"/>
    <w:rsid w:val="00307F26"/>
    <w:rsid w:val="00312182"/>
    <w:rsid w:val="0031368F"/>
    <w:rsid w:val="003206F5"/>
    <w:rsid w:val="00323CDA"/>
    <w:rsid w:val="00335F3C"/>
    <w:rsid w:val="00342279"/>
    <w:rsid w:val="003449ED"/>
    <w:rsid w:val="00362057"/>
    <w:rsid w:val="003721CE"/>
    <w:rsid w:val="003836F5"/>
    <w:rsid w:val="0038428D"/>
    <w:rsid w:val="003903DE"/>
    <w:rsid w:val="003B4615"/>
    <w:rsid w:val="003B581F"/>
    <w:rsid w:val="003C1E9F"/>
    <w:rsid w:val="003C5FF4"/>
    <w:rsid w:val="003D0B60"/>
    <w:rsid w:val="003D4808"/>
    <w:rsid w:val="003E18D5"/>
    <w:rsid w:val="003E4F80"/>
    <w:rsid w:val="003F1EFB"/>
    <w:rsid w:val="003F4E92"/>
    <w:rsid w:val="0040251E"/>
    <w:rsid w:val="00421183"/>
    <w:rsid w:val="004256CB"/>
    <w:rsid w:val="00432FAB"/>
    <w:rsid w:val="00435B22"/>
    <w:rsid w:val="0045698D"/>
    <w:rsid w:val="00465FA9"/>
    <w:rsid w:val="00471D6E"/>
    <w:rsid w:val="00476331"/>
    <w:rsid w:val="004764EF"/>
    <w:rsid w:val="004829AC"/>
    <w:rsid w:val="00487725"/>
    <w:rsid w:val="004B263F"/>
    <w:rsid w:val="004B4997"/>
    <w:rsid w:val="004D0316"/>
    <w:rsid w:val="004D214E"/>
    <w:rsid w:val="004D7B4E"/>
    <w:rsid w:val="004E2078"/>
    <w:rsid w:val="004F4123"/>
    <w:rsid w:val="00504918"/>
    <w:rsid w:val="00521E32"/>
    <w:rsid w:val="00530253"/>
    <w:rsid w:val="00533D4B"/>
    <w:rsid w:val="005656B7"/>
    <w:rsid w:val="00585575"/>
    <w:rsid w:val="005856E0"/>
    <w:rsid w:val="005D7D21"/>
    <w:rsid w:val="005E3017"/>
    <w:rsid w:val="005F1302"/>
    <w:rsid w:val="005F14D0"/>
    <w:rsid w:val="005F5E06"/>
    <w:rsid w:val="00604B20"/>
    <w:rsid w:val="0062073A"/>
    <w:rsid w:val="0065206D"/>
    <w:rsid w:val="00661BA1"/>
    <w:rsid w:val="006730E4"/>
    <w:rsid w:val="00687C29"/>
    <w:rsid w:val="006A4297"/>
    <w:rsid w:val="006A7701"/>
    <w:rsid w:val="006A7B9A"/>
    <w:rsid w:val="006B0535"/>
    <w:rsid w:val="006D0B24"/>
    <w:rsid w:val="006E38FF"/>
    <w:rsid w:val="006E4EFE"/>
    <w:rsid w:val="00705C71"/>
    <w:rsid w:val="00710F65"/>
    <w:rsid w:val="007140E9"/>
    <w:rsid w:val="0073249E"/>
    <w:rsid w:val="00733490"/>
    <w:rsid w:val="00734F1A"/>
    <w:rsid w:val="00760038"/>
    <w:rsid w:val="0076134C"/>
    <w:rsid w:val="00770EDB"/>
    <w:rsid w:val="007749E7"/>
    <w:rsid w:val="0078751A"/>
    <w:rsid w:val="00792D91"/>
    <w:rsid w:val="007B03BD"/>
    <w:rsid w:val="007C3420"/>
    <w:rsid w:val="007D47AA"/>
    <w:rsid w:val="007D721E"/>
    <w:rsid w:val="007E4A51"/>
    <w:rsid w:val="007E59C2"/>
    <w:rsid w:val="00800584"/>
    <w:rsid w:val="0081145C"/>
    <w:rsid w:val="00825BE3"/>
    <w:rsid w:val="00835E90"/>
    <w:rsid w:val="008372A6"/>
    <w:rsid w:val="00847C2C"/>
    <w:rsid w:val="00847C63"/>
    <w:rsid w:val="00853137"/>
    <w:rsid w:val="00854C2F"/>
    <w:rsid w:val="00871521"/>
    <w:rsid w:val="0088169B"/>
    <w:rsid w:val="00882098"/>
    <w:rsid w:val="00882CB0"/>
    <w:rsid w:val="00895FA7"/>
    <w:rsid w:val="008A6867"/>
    <w:rsid w:val="008B42CB"/>
    <w:rsid w:val="008B493B"/>
    <w:rsid w:val="008C04FB"/>
    <w:rsid w:val="008C5580"/>
    <w:rsid w:val="008C78E8"/>
    <w:rsid w:val="008D0981"/>
    <w:rsid w:val="008D2249"/>
    <w:rsid w:val="008F4AF3"/>
    <w:rsid w:val="008F5B9E"/>
    <w:rsid w:val="008F5ECA"/>
    <w:rsid w:val="00905366"/>
    <w:rsid w:val="0091453B"/>
    <w:rsid w:val="00921EC2"/>
    <w:rsid w:val="00927AAA"/>
    <w:rsid w:val="00935FAF"/>
    <w:rsid w:val="00951109"/>
    <w:rsid w:val="00961980"/>
    <w:rsid w:val="00976EF4"/>
    <w:rsid w:val="0098577B"/>
    <w:rsid w:val="00987236"/>
    <w:rsid w:val="00990C06"/>
    <w:rsid w:val="009922EF"/>
    <w:rsid w:val="00997019"/>
    <w:rsid w:val="00997C86"/>
    <w:rsid w:val="009B29EA"/>
    <w:rsid w:val="009B5F5B"/>
    <w:rsid w:val="009C2F55"/>
    <w:rsid w:val="009E3982"/>
    <w:rsid w:val="00A04154"/>
    <w:rsid w:val="00A75D11"/>
    <w:rsid w:val="00A859F0"/>
    <w:rsid w:val="00A93603"/>
    <w:rsid w:val="00AA0B0E"/>
    <w:rsid w:val="00AC01AB"/>
    <w:rsid w:val="00AC1374"/>
    <w:rsid w:val="00AC3E84"/>
    <w:rsid w:val="00AC727E"/>
    <w:rsid w:val="00AD5296"/>
    <w:rsid w:val="00AF26B7"/>
    <w:rsid w:val="00AF4DEF"/>
    <w:rsid w:val="00AF7523"/>
    <w:rsid w:val="00B12146"/>
    <w:rsid w:val="00B211E9"/>
    <w:rsid w:val="00B274E6"/>
    <w:rsid w:val="00B4586B"/>
    <w:rsid w:val="00B52962"/>
    <w:rsid w:val="00B555A9"/>
    <w:rsid w:val="00B64829"/>
    <w:rsid w:val="00B64CB7"/>
    <w:rsid w:val="00B70386"/>
    <w:rsid w:val="00B755C8"/>
    <w:rsid w:val="00B7664F"/>
    <w:rsid w:val="00B8654C"/>
    <w:rsid w:val="00B92477"/>
    <w:rsid w:val="00BA19A2"/>
    <w:rsid w:val="00BB2B24"/>
    <w:rsid w:val="00BC1968"/>
    <w:rsid w:val="00BD43AB"/>
    <w:rsid w:val="00BD4C37"/>
    <w:rsid w:val="00BF0E26"/>
    <w:rsid w:val="00BF75F5"/>
    <w:rsid w:val="00C03434"/>
    <w:rsid w:val="00C04F31"/>
    <w:rsid w:val="00C151DD"/>
    <w:rsid w:val="00C532A5"/>
    <w:rsid w:val="00C70768"/>
    <w:rsid w:val="00C753CC"/>
    <w:rsid w:val="00C801C9"/>
    <w:rsid w:val="00CA2B40"/>
    <w:rsid w:val="00CB0B0A"/>
    <w:rsid w:val="00CB7E1E"/>
    <w:rsid w:val="00CC0ADA"/>
    <w:rsid w:val="00CC0B93"/>
    <w:rsid w:val="00CD5364"/>
    <w:rsid w:val="00CE2896"/>
    <w:rsid w:val="00CE6A29"/>
    <w:rsid w:val="00D11EDA"/>
    <w:rsid w:val="00D16C0D"/>
    <w:rsid w:val="00D1780A"/>
    <w:rsid w:val="00D32608"/>
    <w:rsid w:val="00D33A48"/>
    <w:rsid w:val="00D56283"/>
    <w:rsid w:val="00D5682D"/>
    <w:rsid w:val="00D6185C"/>
    <w:rsid w:val="00D74688"/>
    <w:rsid w:val="00D91CC8"/>
    <w:rsid w:val="00DA0E2B"/>
    <w:rsid w:val="00DA782E"/>
    <w:rsid w:val="00DB1F2A"/>
    <w:rsid w:val="00DB792E"/>
    <w:rsid w:val="00DC2D1A"/>
    <w:rsid w:val="00DC47FC"/>
    <w:rsid w:val="00DD514E"/>
    <w:rsid w:val="00DF023A"/>
    <w:rsid w:val="00DF17B2"/>
    <w:rsid w:val="00DF7F13"/>
    <w:rsid w:val="00E01515"/>
    <w:rsid w:val="00E13C0F"/>
    <w:rsid w:val="00E35B48"/>
    <w:rsid w:val="00E54741"/>
    <w:rsid w:val="00E64678"/>
    <w:rsid w:val="00E65B13"/>
    <w:rsid w:val="00E93C7C"/>
    <w:rsid w:val="00EA6E21"/>
    <w:rsid w:val="00EB0A6B"/>
    <w:rsid w:val="00ED26F4"/>
    <w:rsid w:val="00EE0BF5"/>
    <w:rsid w:val="00EE7C0F"/>
    <w:rsid w:val="00EF38F4"/>
    <w:rsid w:val="00F026E6"/>
    <w:rsid w:val="00F04BC0"/>
    <w:rsid w:val="00F05D6A"/>
    <w:rsid w:val="00F05E6D"/>
    <w:rsid w:val="00F21F3F"/>
    <w:rsid w:val="00F24096"/>
    <w:rsid w:val="00F25B2C"/>
    <w:rsid w:val="00F27191"/>
    <w:rsid w:val="00F27A2D"/>
    <w:rsid w:val="00F27AAE"/>
    <w:rsid w:val="00F31B26"/>
    <w:rsid w:val="00F34676"/>
    <w:rsid w:val="00F36CBA"/>
    <w:rsid w:val="00F36D9D"/>
    <w:rsid w:val="00F44276"/>
    <w:rsid w:val="00F65058"/>
    <w:rsid w:val="00F7435B"/>
    <w:rsid w:val="00F83FC9"/>
    <w:rsid w:val="00F868AE"/>
    <w:rsid w:val="00F90C61"/>
    <w:rsid w:val="00F93B43"/>
    <w:rsid w:val="00F94318"/>
    <w:rsid w:val="00FB472D"/>
    <w:rsid w:val="00FE1C30"/>
    <w:rsid w:val="00FE331F"/>
    <w:rsid w:val="00FE7DD0"/>
    <w:rsid w:val="00FF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06"/>
    <w:rPr>
      <w:kern w:val="28"/>
      <w:sz w:val="28"/>
      <w:szCs w:val="28"/>
    </w:rPr>
  </w:style>
  <w:style w:type="paragraph" w:styleId="1">
    <w:name w:val="heading 1"/>
    <w:basedOn w:val="a"/>
    <w:next w:val="a"/>
    <w:link w:val="10"/>
    <w:qFormat/>
    <w:rsid w:val="007D72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C727E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F93B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90C06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990C0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90C06"/>
  </w:style>
  <w:style w:type="paragraph" w:styleId="a5">
    <w:name w:val="footer"/>
    <w:basedOn w:val="a"/>
    <w:link w:val="a6"/>
    <w:uiPriority w:val="99"/>
    <w:rsid w:val="008D22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D2249"/>
    <w:rPr>
      <w:kern w:val="28"/>
      <w:sz w:val="28"/>
      <w:szCs w:val="28"/>
    </w:rPr>
  </w:style>
  <w:style w:type="paragraph" w:styleId="a7">
    <w:name w:val="Normal (Web)"/>
    <w:basedOn w:val="a"/>
    <w:unhideWhenUsed/>
    <w:rsid w:val="00533D4B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fio4">
    <w:name w:val="fio4"/>
    <w:rsid w:val="00533D4B"/>
  </w:style>
  <w:style w:type="character" w:customStyle="1" w:styleId="nomer2">
    <w:name w:val="nomer2"/>
    <w:rsid w:val="00533D4B"/>
  </w:style>
  <w:style w:type="character" w:customStyle="1" w:styleId="fio7">
    <w:name w:val="fio7"/>
    <w:rsid w:val="00533D4B"/>
  </w:style>
  <w:style w:type="character" w:customStyle="1" w:styleId="fio8">
    <w:name w:val="fio8"/>
    <w:rsid w:val="00533D4B"/>
  </w:style>
  <w:style w:type="character" w:customStyle="1" w:styleId="fio9">
    <w:name w:val="fio9"/>
    <w:rsid w:val="00533D4B"/>
  </w:style>
  <w:style w:type="character" w:customStyle="1" w:styleId="fio10">
    <w:name w:val="fio10"/>
    <w:rsid w:val="00951109"/>
  </w:style>
  <w:style w:type="character" w:customStyle="1" w:styleId="data2">
    <w:name w:val="data2"/>
    <w:rsid w:val="00951109"/>
  </w:style>
  <w:style w:type="character" w:customStyle="1" w:styleId="fio21">
    <w:name w:val="fio21"/>
    <w:rsid w:val="00951109"/>
  </w:style>
  <w:style w:type="character" w:customStyle="1" w:styleId="fio11">
    <w:name w:val="fio11"/>
    <w:rsid w:val="00951109"/>
  </w:style>
  <w:style w:type="character" w:styleId="a8">
    <w:name w:val="Emphasis"/>
    <w:uiPriority w:val="20"/>
    <w:qFormat/>
    <w:rsid w:val="00E01515"/>
    <w:rPr>
      <w:i/>
      <w:iCs/>
    </w:rPr>
  </w:style>
  <w:style w:type="character" w:styleId="a9">
    <w:name w:val="Hyperlink"/>
    <w:uiPriority w:val="99"/>
    <w:unhideWhenUsed/>
    <w:rsid w:val="00E01515"/>
    <w:rPr>
      <w:color w:val="0000FF"/>
      <w:u w:val="single"/>
    </w:rPr>
  </w:style>
  <w:style w:type="character" w:customStyle="1" w:styleId="fio20">
    <w:name w:val="fio20"/>
    <w:rsid w:val="00B64829"/>
  </w:style>
  <w:style w:type="character" w:customStyle="1" w:styleId="fio23">
    <w:name w:val="fio23"/>
    <w:rsid w:val="00504918"/>
  </w:style>
  <w:style w:type="character" w:styleId="aa">
    <w:name w:val="Strong"/>
    <w:uiPriority w:val="22"/>
    <w:qFormat/>
    <w:rsid w:val="00835E90"/>
    <w:rPr>
      <w:b/>
      <w:bCs/>
    </w:rPr>
  </w:style>
  <w:style w:type="character" w:customStyle="1" w:styleId="11">
    <w:name w:val="Заголовок1"/>
    <w:rsid w:val="00835E90"/>
  </w:style>
  <w:style w:type="character" w:customStyle="1" w:styleId="green">
    <w:name w:val="green"/>
    <w:basedOn w:val="a0"/>
    <w:rsid w:val="009922EF"/>
  </w:style>
  <w:style w:type="paragraph" w:styleId="ab">
    <w:name w:val="Balloon Text"/>
    <w:basedOn w:val="a"/>
    <w:link w:val="ac"/>
    <w:unhideWhenUsed/>
    <w:rsid w:val="00705C7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705C71"/>
    <w:rPr>
      <w:rFonts w:ascii="Segoe UI" w:hAnsi="Segoe UI" w:cs="Segoe UI"/>
      <w:kern w:val="28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C727E"/>
    <w:rPr>
      <w:b/>
      <w:bCs/>
      <w:sz w:val="36"/>
      <w:szCs w:val="36"/>
    </w:rPr>
  </w:style>
  <w:style w:type="paragraph" w:styleId="ad">
    <w:name w:val="List Paragraph"/>
    <w:basedOn w:val="a"/>
    <w:uiPriority w:val="34"/>
    <w:qFormat/>
    <w:rsid w:val="00FE1C3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D721E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F93B43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</w:rPr>
  </w:style>
  <w:style w:type="paragraph" w:styleId="ae">
    <w:name w:val="No Spacing"/>
    <w:uiPriority w:val="1"/>
    <w:qFormat/>
    <w:rsid w:val="00D74688"/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10"/>
    <w:uiPriority w:val="99"/>
    <w:locked/>
    <w:rsid w:val="00D74688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D74688"/>
    <w:pPr>
      <w:widowControl w:val="0"/>
      <w:shd w:val="clear" w:color="auto" w:fill="FFFFFF"/>
      <w:spacing w:line="240" w:lineRule="atLeast"/>
      <w:jc w:val="both"/>
    </w:pPr>
    <w:rPr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06"/>
    <w:rPr>
      <w:kern w:val="28"/>
      <w:sz w:val="28"/>
      <w:szCs w:val="28"/>
    </w:rPr>
  </w:style>
  <w:style w:type="paragraph" w:styleId="1">
    <w:name w:val="heading 1"/>
    <w:basedOn w:val="a"/>
    <w:next w:val="a"/>
    <w:link w:val="10"/>
    <w:qFormat/>
    <w:rsid w:val="007D72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C727E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F93B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90C06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990C0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90C06"/>
  </w:style>
  <w:style w:type="paragraph" w:styleId="a5">
    <w:name w:val="footer"/>
    <w:basedOn w:val="a"/>
    <w:link w:val="a6"/>
    <w:uiPriority w:val="99"/>
    <w:rsid w:val="008D22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D2249"/>
    <w:rPr>
      <w:kern w:val="28"/>
      <w:sz w:val="28"/>
      <w:szCs w:val="28"/>
    </w:rPr>
  </w:style>
  <w:style w:type="paragraph" w:styleId="a7">
    <w:name w:val="Normal (Web)"/>
    <w:basedOn w:val="a"/>
    <w:unhideWhenUsed/>
    <w:rsid w:val="00533D4B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fio4">
    <w:name w:val="fio4"/>
    <w:rsid w:val="00533D4B"/>
  </w:style>
  <w:style w:type="character" w:customStyle="1" w:styleId="nomer2">
    <w:name w:val="nomer2"/>
    <w:rsid w:val="00533D4B"/>
  </w:style>
  <w:style w:type="character" w:customStyle="1" w:styleId="fio7">
    <w:name w:val="fio7"/>
    <w:rsid w:val="00533D4B"/>
  </w:style>
  <w:style w:type="character" w:customStyle="1" w:styleId="fio8">
    <w:name w:val="fio8"/>
    <w:rsid w:val="00533D4B"/>
  </w:style>
  <w:style w:type="character" w:customStyle="1" w:styleId="fio9">
    <w:name w:val="fio9"/>
    <w:rsid w:val="00533D4B"/>
  </w:style>
  <w:style w:type="character" w:customStyle="1" w:styleId="fio10">
    <w:name w:val="fio10"/>
    <w:rsid w:val="00951109"/>
  </w:style>
  <w:style w:type="character" w:customStyle="1" w:styleId="data2">
    <w:name w:val="data2"/>
    <w:rsid w:val="00951109"/>
  </w:style>
  <w:style w:type="character" w:customStyle="1" w:styleId="fio21">
    <w:name w:val="fio21"/>
    <w:rsid w:val="00951109"/>
  </w:style>
  <w:style w:type="character" w:customStyle="1" w:styleId="fio11">
    <w:name w:val="fio11"/>
    <w:rsid w:val="00951109"/>
  </w:style>
  <w:style w:type="character" w:styleId="a8">
    <w:name w:val="Emphasis"/>
    <w:uiPriority w:val="20"/>
    <w:qFormat/>
    <w:rsid w:val="00E01515"/>
    <w:rPr>
      <w:i/>
      <w:iCs/>
    </w:rPr>
  </w:style>
  <w:style w:type="character" w:styleId="a9">
    <w:name w:val="Hyperlink"/>
    <w:uiPriority w:val="99"/>
    <w:unhideWhenUsed/>
    <w:rsid w:val="00E01515"/>
    <w:rPr>
      <w:color w:val="0000FF"/>
      <w:u w:val="single"/>
    </w:rPr>
  </w:style>
  <w:style w:type="character" w:customStyle="1" w:styleId="fio20">
    <w:name w:val="fio20"/>
    <w:rsid w:val="00B64829"/>
  </w:style>
  <w:style w:type="character" w:customStyle="1" w:styleId="fio23">
    <w:name w:val="fio23"/>
    <w:rsid w:val="00504918"/>
  </w:style>
  <w:style w:type="character" w:styleId="aa">
    <w:name w:val="Strong"/>
    <w:uiPriority w:val="22"/>
    <w:qFormat/>
    <w:rsid w:val="00835E90"/>
    <w:rPr>
      <w:b/>
      <w:bCs/>
    </w:rPr>
  </w:style>
  <w:style w:type="character" w:customStyle="1" w:styleId="11">
    <w:name w:val="Заголовок1"/>
    <w:rsid w:val="00835E90"/>
  </w:style>
  <w:style w:type="character" w:customStyle="1" w:styleId="green">
    <w:name w:val="green"/>
    <w:basedOn w:val="a0"/>
    <w:rsid w:val="009922EF"/>
  </w:style>
  <w:style w:type="paragraph" w:styleId="ab">
    <w:name w:val="Balloon Text"/>
    <w:basedOn w:val="a"/>
    <w:link w:val="ac"/>
    <w:unhideWhenUsed/>
    <w:rsid w:val="00705C7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705C71"/>
    <w:rPr>
      <w:rFonts w:ascii="Segoe UI" w:hAnsi="Segoe UI" w:cs="Segoe UI"/>
      <w:kern w:val="28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C727E"/>
    <w:rPr>
      <w:b/>
      <w:bCs/>
      <w:sz w:val="36"/>
      <w:szCs w:val="36"/>
    </w:rPr>
  </w:style>
  <w:style w:type="paragraph" w:styleId="ad">
    <w:name w:val="List Paragraph"/>
    <w:basedOn w:val="a"/>
    <w:uiPriority w:val="34"/>
    <w:qFormat/>
    <w:rsid w:val="00FE1C3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D721E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F93B43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</w:rPr>
  </w:style>
  <w:style w:type="paragraph" w:styleId="ae">
    <w:name w:val="No Spacing"/>
    <w:uiPriority w:val="1"/>
    <w:qFormat/>
    <w:rsid w:val="00D74688"/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10"/>
    <w:uiPriority w:val="99"/>
    <w:locked/>
    <w:rsid w:val="00D74688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D74688"/>
    <w:pPr>
      <w:widowControl w:val="0"/>
      <w:shd w:val="clear" w:color="auto" w:fill="FFFFFF"/>
      <w:spacing w:line="240" w:lineRule="atLeast"/>
      <w:jc w:val="both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418">
          <w:marLeft w:val="0"/>
          <w:marRight w:val="0"/>
          <w:marTop w:val="667"/>
          <w:marBottom w:val="6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7617</CharactersWithSpaces>
  <SharedDoc>false</SharedDoc>
  <HLinks>
    <vt:vector size="18" baseType="variant">
      <vt:variant>
        <vt:i4>1900556</vt:i4>
      </vt:variant>
      <vt:variant>
        <vt:i4>6</vt:i4>
      </vt:variant>
      <vt:variant>
        <vt:i4>0</vt:i4>
      </vt:variant>
      <vt:variant>
        <vt:i4>5</vt:i4>
      </vt:variant>
      <vt:variant>
        <vt:lpwstr>http://procrf.ru/</vt:lpwstr>
      </vt:variant>
      <vt:variant>
        <vt:lpwstr/>
      </vt:variant>
      <vt:variant>
        <vt:i4>983144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http://www.consultant.ru/cabinet/stat/nw/2019-02-28/click/consultant/?dst=http%3A%2F%2Fwww.consultant.ru%2Fcons%2Fcgi%2Fonline.cgi%3Freq%3Ddoc%3Bbase%3DLAW%3Bn%3D314204%3Bdst%3D101237%23utm_campaign%3Dnw%26utm_source%3Dconsultant%26utm_medium%3Demail%26utm_content%3Dbody</vt:lpwstr>
      </vt:variant>
      <vt:variant>
        <vt:lpwstr/>
      </vt:variant>
      <vt:variant>
        <vt:i4>917612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http://www.consultant.ru/cabinet/stat/nw/2019-02-28/click/consultant/?dst=http%3A%2F%2Fwww.consultant.ru%2Fcons%2Fcgi%2Fonline.cgi%3Freq%3Ddoc%3Bbase%3DLAW%3Bn%3D314204%3Bdst%3D100031%23utm_campaign%3Dnw%26utm_source%3Dconsultant%26utm_medium%3Demail%26utm_content%3Dbody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Azerty</cp:lastModifiedBy>
  <cp:revision>2</cp:revision>
  <cp:lastPrinted>2024-06-28T10:32:00Z</cp:lastPrinted>
  <dcterms:created xsi:type="dcterms:W3CDTF">2025-05-06T05:23:00Z</dcterms:created>
  <dcterms:modified xsi:type="dcterms:W3CDTF">2025-05-06T05:23:00Z</dcterms:modified>
</cp:coreProperties>
</file>