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CC6D2E" w:rsidRPr="001B1F26" w:rsidRDefault="001E2E47" w:rsidP="001E2E47">
      <w:pPr>
        <w:ind w:firstLine="0"/>
        <w:rPr>
          <w:b/>
          <w:caps/>
        </w:rPr>
      </w:pPr>
      <w:r>
        <w:rPr>
          <w:b/>
        </w:rPr>
        <w:t xml:space="preserve">                                                                                                                  </w:t>
      </w:r>
      <w:r w:rsidR="00CC6D2E">
        <w:rPr>
          <w:b/>
        </w:rPr>
        <w:t xml:space="preserve"> </w:t>
      </w:r>
      <w:r w:rsidR="00CC6D2E" w:rsidRPr="001B1F26">
        <w:rPr>
          <w:b/>
          <w:caps/>
        </w:rPr>
        <w:t>Проект</w:t>
      </w: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r>
        <w:rPr>
          <w:b/>
          <w:sz w:val="32"/>
          <w:szCs w:val="32"/>
        </w:rPr>
        <w:t>П О С Т А Н О В Л Е Н И Е</w:t>
      </w:r>
    </w:p>
    <w:p w:rsidR="00B44301" w:rsidRDefault="00B44301" w:rsidP="00B44301">
      <w:pPr>
        <w:jc w:val="center"/>
        <w:rPr>
          <w:sz w:val="24"/>
          <w:szCs w:val="24"/>
        </w:rPr>
      </w:pPr>
    </w:p>
    <w:p w:rsidR="00B44301" w:rsidRDefault="00CC6D2E" w:rsidP="00B44301">
      <w:pPr>
        <w:tabs>
          <w:tab w:val="left" w:pos="5400"/>
        </w:tabs>
        <w:ind w:firstLine="0"/>
        <w:rPr>
          <w:b/>
        </w:rPr>
      </w:pPr>
      <w:r w:rsidRPr="00CC6D2E">
        <w:t>_____________</w:t>
      </w:r>
      <w:r w:rsidR="00E55FF9">
        <w:t xml:space="preserve">                    </w:t>
      </w:r>
      <w:r w:rsidR="00B44301">
        <w:t xml:space="preserve">                                                                  </w:t>
      </w:r>
      <w:r w:rsidR="00E55FF9">
        <w:t xml:space="preserve">           </w:t>
      </w:r>
      <w:r w:rsidR="00B44301">
        <w:t xml:space="preserve">  </w:t>
      </w:r>
      <w:r w:rsidR="00B44301" w:rsidRPr="00E55FF9">
        <w:rPr>
          <w:u w:val="single"/>
        </w:rPr>
        <w:t>№</w:t>
      </w:r>
      <w:r w:rsidR="00E55FF9">
        <w:rPr>
          <w:b/>
          <w:u w:val="single"/>
        </w:rPr>
        <w:t xml:space="preserve">   </w:t>
      </w:r>
      <w:r w:rsidRPr="00CC6D2E">
        <w:t>____</w:t>
      </w:r>
    </w:p>
    <w:p w:rsidR="00B44301" w:rsidRDefault="00B44301" w:rsidP="00B44301">
      <w:pPr>
        <w:ind w:right="4820"/>
        <w:rPr>
          <w:i/>
          <w:sz w:val="26"/>
          <w:szCs w:val="26"/>
        </w:rPr>
      </w:pPr>
    </w:p>
    <w:p w:rsidR="00B44301" w:rsidRPr="00ED57F0" w:rsidRDefault="00B44301" w:rsidP="00EB6EA1">
      <w:pPr>
        <w:ind w:right="3969" w:firstLine="0"/>
        <w:rPr>
          <w:i/>
          <w:sz w:val="24"/>
          <w:szCs w:val="24"/>
        </w:rPr>
      </w:pPr>
      <w:r w:rsidRPr="00ED57F0">
        <w:rPr>
          <w:i/>
          <w:sz w:val="24"/>
          <w:szCs w:val="24"/>
        </w:rPr>
        <w:t>Об утверждении администрати</w:t>
      </w:r>
      <w:r w:rsidR="00A33962">
        <w:rPr>
          <w:i/>
          <w:sz w:val="24"/>
          <w:szCs w:val="24"/>
        </w:rPr>
        <w:t xml:space="preserve">вного регламента предоставления </w:t>
      </w:r>
      <w:r w:rsidR="00C621B3" w:rsidRPr="00C621B3">
        <w:rPr>
          <w:i/>
          <w:sz w:val="24"/>
          <w:szCs w:val="24"/>
        </w:rPr>
        <w:t xml:space="preserve">муниципальным образованием город Киржач Киржачского района Владимирской области </w:t>
      </w:r>
      <w:r w:rsidR="00A33962">
        <w:rPr>
          <w:i/>
          <w:sz w:val="24"/>
          <w:szCs w:val="24"/>
        </w:rPr>
        <w:t>м</w:t>
      </w:r>
      <w:r w:rsidRPr="00ED57F0">
        <w:rPr>
          <w:i/>
          <w:sz w:val="24"/>
          <w:szCs w:val="24"/>
        </w:rPr>
        <w:t xml:space="preserve">униципальной услуги </w:t>
      </w:r>
      <w:r w:rsidR="00306C55">
        <w:rPr>
          <w:i/>
          <w:sz w:val="24"/>
          <w:szCs w:val="24"/>
        </w:rPr>
        <w:t>«Выдача</w:t>
      </w:r>
      <w:r w:rsidR="001E2E47" w:rsidRPr="00ED57F0">
        <w:rPr>
          <w:i/>
          <w:sz w:val="24"/>
          <w:szCs w:val="24"/>
        </w:rPr>
        <w:t xml:space="preserve"> разрешения на </w:t>
      </w:r>
      <w:r w:rsidR="00B84A51">
        <w:rPr>
          <w:i/>
          <w:sz w:val="24"/>
          <w:szCs w:val="24"/>
        </w:rPr>
        <w:t>ввод объекта в эксплуатацию</w:t>
      </w:r>
      <w:r w:rsidR="00306C55">
        <w:rPr>
          <w:i/>
          <w:sz w:val="24"/>
          <w:szCs w:val="24"/>
        </w:rPr>
        <w:t>»</w:t>
      </w:r>
      <w:r w:rsidR="003B29FC">
        <w:rPr>
          <w:i/>
          <w:sz w:val="24"/>
          <w:szCs w:val="24"/>
        </w:rPr>
        <w:t xml:space="preserve"> </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EB6EA1"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w:t>
      </w:r>
      <w:r w:rsidR="004D32D1">
        <w:rPr>
          <w:rFonts w:ascii="Times New Roman" w:hAnsi="Times New Roman" w:cs="Times New Roman"/>
          <w:b w:val="0"/>
          <w:sz w:val="28"/>
          <w:szCs w:val="28"/>
        </w:rPr>
        <w:t xml:space="preserve">венных и муниципальных услуг», </w:t>
      </w:r>
      <w:r w:rsidR="00E02158">
        <w:rPr>
          <w:rFonts w:ascii="Times New Roman" w:hAnsi="Times New Roman" w:cs="Times New Roman"/>
          <w:b w:val="0"/>
          <w:sz w:val="28"/>
          <w:szCs w:val="28"/>
        </w:rPr>
        <w:t>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29003B">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предос</w:t>
      </w:r>
      <w:r w:rsidR="00B44E5F">
        <w:rPr>
          <w:rFonts w:ascii="Times New Roman" w:hAnsi="Times New Roman" w:cs="Times New Roman"/>
          <w:b w:val="0"/>
          <w:sz w:val="28"/>
          <w:szCs w:val="28"/>
        </w:rPr>
        <w:t xml:space="preserve">тавления </w:t>
      </w:r>
      <w:r w:rsidR="00C621B3" w:rsidRPr="00C621B3">
        <w:rPr>
          <w:rFonts w:ascii="Times New Roman" w:hAnsi="Times New Roman" w:cs="Times New Roman"/>
          <w:b w:val="0"/>
          <w:sz w:val="28"/>
          <w:szCs w:val="28"/>
        </w:rPr>
        <w:t xml:space="preserve">муниципальным образованием город Киржач Киржачского района Владимирской области </w:t>
      </w:r>
      <w:r w:rsidR="00306C55">
        <w:rPr>
          <w:rFonts w:ascii="Times New Roman" w:hAnsi="Times New Roman" w:cs="Times New Roman"/>
          <w:b w:val="0"/>
          <w:sz w:val="28"/>
          <w:szCs w:val="28"/>
        </w:rPr>
        <w:t>муниципальной услуги «Выдача</w:t>
      </w:r>
      <w:r w:rsidR="001E2E47" w:rsidRPr="001E2E47">
        <w:rPr>
          <w:rFonts w:ascii="Times New Roman" w:hAnsi="Times New Roman" w:cs="Times New Roman"/>
          <w:b w:val="0"/>
          <w:sz w:val="28"/>
          <w:szCs w:val="28"/>
        </w:rPr>
        <w:t xml:space="preserve"> разрешения на </w:t>
      </w:r>
      <w:r w:rsidR="00B44E5F">
        <w:rPr>
          <w:rFonts w:ascii="Times New Roman" w:hAnsi="Times New Roman" w:cs="Times New Roman"/>
          <w:b w:val="0"/>
          <w:sz w:val="28"/>
          <w:szCs w:val="28"/>
        </w:rPr>
        <w:t>ввод объекта в эксплуатацию</w:t>
      </w:r>
      <w:r w:rsidR="00306C55">
        <w:rPr>
          <w:rFonts w:ascii="Times New Roman" w:hAnsi="Times New Roman" w:cs="Times New Roman"/>
          <w:b w:val="0"/>
          <w:sz w:val="28"/>
          <w:szCs w:val="28"/>
        </w:rPr>
        <w:t>»</w:t>
      </w:r>
      <w:r w:rsidR="00A34323">
        <w:rPr>
          <w:rFonts w:ascii="Times New Roman" w:hAnsi="Times New Roman" w:cs="Times New Roman"/>
          <w:b w:val="0"/>
          <w:sz w:val="28"/>
          <w:szCs w:val="28"/>
        </w:rPr>
        <w:t xml:space="preserve"> согласно приложению.</w:t>
      </w:r>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B44E5F">
        <w:rPr>
          <w:rFonts w:ascii="Times New Roman" w:hAnsi="Times New Roman" w:cs="Times New Roman"/>
          <w:b w:val="0"/>
          <w:sz w:val="28"/>
          <w:szCs w:val="28"/>
        </w:rPr>
        <w:t>от 29.06.2021 № 467</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разрешени</w:t>
      </w:r>
      <w:r w:rsidR="00E26AFF" w:rsidRPr="001E2E47">
        <w:rPr>
          <w:rFonts w:ascii="Times New Roman" w:hAnsi="Times New Roman" w:cs="Times New Roman"/>
          <w:b w:val="0"/>
          <w:sz w:val="28"/>
          <w:szCs w:val="28"/>
        </w:rPr>
        <w:t xml:space="preserve">я на </w:t>
      </w:r>
      <w:r w:rsidR="00B44E5F">
        <w:rPr>
          <w:rFonts w:ascii="Times New Roman" w:hAnsi="Times New Roman" w:cs="Times New Roman"/>
          <w:b w:val="0"/>
          <w:sz w:val="28"/>
          <w:szCs w:val="28"/>
        </w:rPr>
        <w:t>ввод объекта в эксплуатацию</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r>
        <w:t>Контроль за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___</w:t>
      </w:r>
      <w:r w:rsidR="00ED57F0">
        <w:rPr>
          <w:sz w:val="24"/>
          <w:szCs w:val="24"/>
          <w:u w:val="single"/>
        </w:rPr>
        <w:t xml:space="preserve">                     </w:t>
      </w:r>
      <w:r w:rsidR="00E26AFF">
        <w:rPr>
          <w:sz w:val="24"/>
          <w:szCs w:val="24"/>
        </w:rPr>
        <w:t>__</w:t>
      </w:r>
      <w:r w:rsidR="006F4E25">
        <w:rPr>
          <w:sz w:val="24"/>
          <w:szCs w:val="24"/>
        </w:rPr>
        <w:t xml:space="preserve"> </w:t>
      </w:r>
      <w:r w:rsidRPr="00F2787C">
        <w:rPr>
          <w:sz w:val="24"/>
          <w:szCs w:val="24"/>
        </w:rPr>
        <w:t>№</w:t>
      </w:r>
      <w:r w:rsidR="00E55FF9">
        <w:rPr>
          <w:sz w:val="24"/>
          <w:szCs w:val="24"/>
        </w:rPr>
        <w:t>__</w:t>
      </w:r>
      <w:r w:rsidR="00ED57F0">
        <w:rPr>
          <w:sz w:val="24"/>
          <w:szCs w:val="24"/>
          <w:u w:val="single"/>
        </w:rPr>
        <w:t xml:space="preserve">   </w:t>
      </w:r>
      <w:r w:rsidR="00E26AFF">
        <w:rPr>
          <w:sz w:val="24"/>
          <w:szCs w:val="24"/>
        </w:rPr>
        <w:t>__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306C55" w:rsidRDefault="00A33962" w:rsidP="00E26AFF">
      <w:pPr>
        <w:jc w:val="center"/>
        <w:rPr>
          <w:b/>
        </w:rPr>
      </w:pPr>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 xml:space="preserve">муниципальной услуги </w:t>
      </w:r>
    </w:p>
    <w:p w:rsidR="00A33962" w:rsidRDefault="00306C55" w:rsidP="00E26AFF">
      <w:pPr>
        <w:jc w:val="center"/>
        <w:rPr>
          <w:b/>
        </w:rPr>
      </w:pPr>
      <w:r>
        <w:rPr>
          <w:b/>
        </w:rPr>
        <w:t xml:space="preserve">«Выдача </w:t>
      </w:r>
      <w:r w:rsidR="00B44E5F" w:rsidRPr="00B44E5F">
        <w:rPr>
          <w:b/>
        </w:rPr>
        <w:t>разрешения на ввод объекта в эксплуатацию</w:t>
      </w:r>
      <w:r>
        <w:rPr>
          <w:b/>
        </w:rPr>
        <w:t>»</w:t>
      </w:r>
    </w:p>
    <w:p w:rsidR="00B44E5F" w:rsidRDefault="00B44E5F"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D37DE1">
      <w:pPr>
        <w:tabs>
          <w:tab w:val="left" w:pos="851"/>
        </w:tabs>
      </w:pPr>
      <w:r w:rsidRPr="00AA136E">
        <w:t xml:space="preserve">1.1. Административный регламент </w:t>
      </w:r>
      <w:r w:rsidR="00A33962" w:rsidRPr="00A33962">
        <w:t xml:space="preserve">предоставления </w:t>
      </w:r>
      <w:r w:rsidR="00521E52" w:rsidRPr="00521E52">
        <w:t xml:space="preserve">муниципальным образованием город Киржач Киржачского района Владимирской области муниципальной услуги </w:t>
      </w:r>
      <w:r w:rsidR="00306C55">
        <w:t>«Выдача</w:t>
      </w:r>
      <w:r w:rsidR="00B44E5F" w:rsidRPr="00B44E5F">
        <w:t xml:space="preserve"> разрешения на ввод объекта в эксплуатацию</w:t>
      </w:r>
      <w:r w:rsidR="00306C55">
        <w:t>»</w:t>
      </w:r>
      <w:r w:rsidR="00B44E5F" w:rsidRPr="00B44E5F">
        <w:t xml:space="preserve"> </w:t>
      </w:r>
      <w:r w:rsidR="00C621B3">
        <w:t>(далее – муниципальная услуга), разработан в целях повышения качества и доступности муниципальной услуги и определяет сроки и последовательность действий (административных процедур) в указанной сфере.</w:t>
      </w:r>
      <w:r w:rsidRPr="00AA136E">
        <w:t xml:space="preserve"> </w:t>
      </w:r>
    </w:p>
    <w:p w:rsidR="00375BAE" w:rsidRPr="00531D5A" w:rsidRDefault="00756B63" w:rsidP="00D37DE1">
      <w:pPr>
        <w:tabs>
          <w:tab w:val="left" w:pos="851"/>
        </w:tabs>
        <w:autoSpaceDE w:val="0"/>
        <w:autoSpaceDN w:val="0"/>
        <w:adjustRightInd w:val="0"/>
      </w:pPr>
      <w:r w:rsidRPr="00AA136E">
        <w:t xml:space="preserve">1.2. </w:t>
      </w:r>
      <w:proofErr w:type="gramStart"/>
      <w:r w:rsidR="00375BAE" w:rsidRPr="00531D5A">
        <w:t>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75BAE" w:rsidRPr="00531D5A">
        <w:t>Росатом</w:t>
      </w:r>
      <w:proofErr w:type="spellEnd"/>
      <w:r w:rsidR="00375BAE" w:rsidRPr="00531D5A">
        <w:t>", Государственная корпорация по космической деятельности "</w:t>
      </w:r>
      <w:proofErr w:type="spellStart"/>
      <w:r w:rsidR="00375BAE" w:rsidRPr="00531D5A">
        <w:t>Роскосмос</w:t>
      </w:r>
      <w:proofErr w:type="spellEnd"/>
      <w:r w:rsidR="00375BAE" w:rsidRPr="00531D5A">
        <w:t>", органы управления государственными внебюджетными фондами или органы местного</w:t>
      </w:r>
      <w:proofErr w:type="gramEnd"/>
      <w:r w:rsidR="00375BAE" w:rsidRPr="00531D5A">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5BAE" w:rsidRDefault="00375BAE" w:rsidP="00D37DE1">
      <w:pPr>
        <w:tabs>
          <w:tab w:val="left" w:pos="851"/>
        </w:tabs>
        <w:autoSpaceDE w:val="0"/>
        <w:autoSpaceDN w:val="0"/>
        <w:adjustRightInd w:val="0"/>
      </w:pPr>
      <w:r w:rsidRPr="00531D5A">
        <w:t>Интересы заявителей могут представлять иные лица, уполномоченные заявителем в установленном законом порядке.</w:t>
      </w:r>
    </w:p>
    <w:p w:rsidR="007935D1" w:rsidRPr="007935D1" w:rsidRDefault="007935D1" w:rsidP="00D37DE1">
      <w:pPr>
        <w:widowControl w:val="0"/>
        <w:tabs>
          <w:tab w:val="left" w:pos="851"/>
        </w:tabs>
        <w:suppressAutoHyphens/>
        <w:autoSpaceDN w:val="0"/>
        <w:textAlignment w:val="baseline"/>
        <w:rPr>
          <w:color w:val="000000" w:themeColor="text1"/>
        </w:rPr>
      </w:pPr>
      <w:bookmarkStart w:id="0" w:name="P88"/>
      <w:bookmarkEnd w:id="0"/>
      <w:r w:rsidRPr="007935D1">
        <w:rPr>
          <w:color w:val="000000" w:themeColor="text1"/>
        </w:rPr>
        <w:t>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по архитектуре администрации города Киржач Киржачского района Владимирской области (далее - отдел).</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 Требования к порядку информирования о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1.4.1. Информация о порядке предоставления муниципальной услуги предоставляется отделом.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К справочной информации относится: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а) место нахождения и графики работы отдела;</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б) справочные телефоны сотрудников отдела, предоставляющих </w:t>
      </w:r>
      <w:r w:rsidRPr="007935D1">
        <w:rPr>
          <w:color w:val="000000" w:themeColor="text1"/>
        </w:rPr>
        <w:lastRenderedPageBreak/>
        <w:t>муниципальную услугу, в том числе номер телефонов для получения информации;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в) адрес официального сайта администрации, а также электронной почты и (или) формы обратной связи отдела в сети «Интернет».</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Отдел обеспечивает в установленном порядке размещение и актуализацию справочной информации на Едином портале и в региональном реестре.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1.4.2. Информирование заявителей о предоставлении муниципальной услуги осуществляется: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непосредственно в администрации при обращении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 использованием средств телефонной связи, электронной почты при обращении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xml:space="preserve">- посредством размещения административного регламента на официальном сайте органов местного самоуправления </w:t>
      </w:r>
      <w:proofErr w:type="gramStart"/>
      <w:r w:rsidRPr="007935D1">
        <w:rPr>
          <w:color w:val="000000" w:themeColor="text1"/>
        </w:rPr>
        <w:t>г</w:t>
      </w:r>
      <w:proofErr w:type="gramEnd"/>
      <w:r w:rsidRPr="007935D1">
        <w:rPr>
          <w:color w:val="000000" w:themeColor="text1"/>
        </w:rPr>
        <w:t>. Киржач Киржачского района Владимирской области, а также публикации в средствах массовой информации.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При ответах на телефонные звонки и устные обращения сотрудник отдела подробно и в вежливой (корректной) форме консультирует обратившихся заявителей по интересующим их вопросам.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7935D1" w:rsidRPr="007935D1" w:rsidRDefault="007D3C1F" w:rsidP="00D37DE1">
      <w:pPr>
        <w:widowControl w:val="0"/>
        <w:tabs>
          <w:tab w:val="left" w:pos="851"/>
        </w:tabs>
        <w:suppressAutoHyphens/>
        <w:autoSpaceDN w:val="0"/>
        <w:ind w:firstLine="0"/>
        <w:textAlignment w:val="baseline"/>
        <w:rPr>
          <w:color w:val="000000" w:themeColor="text1"/>
        </w:rPr>
      </w:pPr>
      <w:r>
        <w:rPr>
          <w:color w:val="000000" w:themeColor="text1"/>
        </w:rPr>
        <w:t xml:space="preserve">         </w:t>
      </w:r>
      <w:r w:rsidR="007935D1" w:rsidRPr="007935D1">
        <w:rPr>
          <w:color w:val="000000" w:themeColor="text1"/>
        </w:rPr>
        <w:t xml:space="preserve"> Консультации предоставляются по следующим вопросам: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содержание и ход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перечень документов, необходимых для предоставления муниципальной услуги, комплектность (достаточность) представленных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источник получения документов, необходимых для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время приема и выдачи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срок принятия решения о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xml:space="preserve">- порядок обжалования действий (бездействия) и решений, осуществляемых и принимаемых </w:t>
      </w:r>
      <w:r w:rsidR="005420C7">
        <w:rPr>
          <w:color w:val="000000" w:themeColor="text1"/>
        </w:rPr>
        <w:t>администрацией</w:t>
      </w:r>
      <w:r w:rsidRPr="007935D1">
        <w:rPr>
          <w:color w:val="000000" w:themeColor="text1"/>
        </w:rPr>
        <w:t>, его должностными лицами</w:t>
      </w:r>
      <w:r w:rsidR="007D3C1F">
        <w:rPr>
          <w:color w:val="000000" w:themeColor="text1"/>
        </w:rPr>
        <w:t xml:space="preserve"> </w:t>
      </w:r>
      <w:r w:rsidRPr="007935D1">
        <w:rPr>
          <w:color w:val="000000" w:themeColor="text1"/>
        </w:rPr>
        <w:t>и сотрудниками в ходе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иным вопросам, возникающим у заявителя при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(заместителем главы администрации по вопросам </w:t>
      </w:r>
      <w:r w:rsidRPr="007935D1">
        <w:rPr>
          <w:color w:val="000000" w:themeColor="text1"/>
        </w:rPr>
        <w:lastRenderedPageBreak/>
        <w:t xml:space="preserve">жизнеобеспечения) </w:t>
      </w:r>
      <w:proofErr w:type="gramStart"/>
      <w:r w:rsidRPr="007935D1">
        <w:rPr>
          <w:color w:val="000000" w:themeColor="text1"/>
        </w:rPr>
        <w:t>г</w:t>
      </w:r>
      <w:proofErr w:type="gramEnd"/>
      <w:r w:rsidRPr="007935D1">
        <w:rPr>
          <w:color w:val="000000" w:themeColor="text1"/>
        </w:rPr>
        <w:t>. Киржач Киржачского района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1.4.5. </w:t>
      </w:r>
      <w:proofErr w:type="gramStart"/>
      <w:r w:rsidRPr="007935D1">
        <w:rPr>
          <w:color w:val="000000" w:themeColor="text1"/>
        </w:rPr>
        <w:t>На информационных стендах в помещениях 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7935D1">
        <w:rPr>
          <w:color w:val="000000" w:themeColor="text1"/>
        </w:rPr>
        <w:t xml:space="preserve"> получением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должностных лиц, работников могут быть получены заявителем на официальном сайте администрации в сети «Интернет», с использованием Единого портала.</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1.4.7. Информация о предоставлении муниципальной услуги на Едином портале.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На Едином портале размещается следующая информация: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 круг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3) срок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5) размер платы, взимаемой за предоставление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6) исчерпывающий перечень оснований для приостановления или отказа в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8) формы заявлений (уведомлений, сообщений), используемые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при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35D1" w:rsidRPr="007935D1" w:rsidRDefault="007935D1" w:rsidP="00D37DE1">
      <w:pPr>
        <w:widowControl w:val="0"/>
        <w:tabs>
          <w:tab w:val="left" w:pos="851"/>
        </w:tabs>
        <w:suppressAutoHyphens/>
        <w:autoSpaceDN w:val="0"/>
        <w:textAlignment w:val="baseline"/>
        <w:rPr>
          <w:color w:val="000000" w:themeColor="text1"/>
        </w:rPr>
      </w:pPr>
      <w:proofErr w:type="gramStart"/>
      <w:r w:rsidRPr="007935D1">
        <w:rPr>
          <w:color w:val="000000" w:themeColor="text1"/>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35D1" w:rsidRPr="007935D1" w:rsidRDefault="007935D1" w:rsidP="00D37DE1">
      <w:pPr>
        <w:widowControl w:val="0"/>
        <w:tabs>
          <w:tab w:val="left" w:pos="851"/>
        </w:tabs>
        <w:suppressAutoHyphens/>
        <w:autoSpaceDN w:val="0"/>
        <w:textAlignment w:val="baseline"/>
        <w:rPr>
          <w:color w:val="000000" w:themeColor="text1"/>
        </w:rPr>
      </w:pPr>
    </w:p>
    <w:p w:rsidR="007935D1" w:rsidRPr="007935D1" w:rsidRDefault="007935D1" w:rsidP="00D37DE1">
      <w:pPr>
        <w:widowControl w:val="0"/>
        <w:tabs>
          <w:tab w:val="left" w:pos="851"/>
        </w:tabs>
        <w:suppressAutoHyphens/>
        <w:autoSpaceDN w:val="0"/>
        <w:jc w:val="center"/>
        <w:textAlignment w:val="baseline"/>
        <w:rPr>
          <w:color w:val="000000" w:themeColor="text1"/>
        </w:rPr>
      </w:pPr>
      <w:r w:rsidRPr="007935D1">
        <w:rPr>
          <w:color w:val="000000" w:themeColor="text1"/>
        </w:rPr>
        <w:t>II. Стандарт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2.1. Наименование муниципальной услуги: «Выдача разрешения на </w:t>
      </w:r>
      <w:r w:rsidR="00306C55">
        <w:rPr>
          <w:color w:val="000000" w:themeColor="text1"/>
        </w:rPr>
        <w:t>ввод объекта в эксплуатацию».</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2.2. Муниципальная услуга предоставляется администрацией по адресу: Владимирская область, Киржачский район, </w:t>
      </w:r>
      <w:proofErr w:type="gramStart"/>
      <w:r w:rsidRPr="007935D1">
        <w:rPr>
          <w:color w:val="000000" w:themeColor="text1"/>
        </w:rPr>
        <w:t>г</w:t>
      </w:r>
      <w:proofErr w:type="gramEnd"/>
      <w:r w:rsidRPr="007935D1">
        <w:rPr>
          <w:color w:val="000000" w:themeColor="text1"/>
        </w:rPr>
        <w:t xml:space="preserve">. Киржач, </w:t>
      </w:r>
      <w:proofErr w:type="spellStart"/>
      <w:r w:rsidRPr="007935D1">
        <w:rPr>
          <w:color w:val="000000" w:themeColor="text1"/>
        </w:rPr>
        <w:t>мкр</w:t>
      </w:r>
      <w:proofErr w:type="spellEnd"/>
      <w:r w:rsidRPr="007935D1">
        <w:rPr>
          <w:color w:val="000000" w:themeColor="text1"/>
        </w:rPr>
        <w:t>. Красный Октябрь, ул. Пушкина, д. 8Б.</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Администрация и Отдел работает по следующему графику:</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понедельник - пятница с 08:00 до 17:00; перерыв на обед с 13:00 до 14:00;</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приемные дни Отдела: понедельник с 09:00 до 13:00, четверг с 09:00 до 16:00, перерыв на обед с 13:00 </w:t>
      </w:r>
      <w:proofErr w:type="gramStart"/>
      <w:r w:rsidRPr="007935D1">
        <w:rPr>
          <w:color w:val="000000" w:themeColor="text1"/>
        </w:rPr>
        <w:t>до</w:t>
      </w:r>
      <w:proofErr w:type="gramEnd"/>
      <w:r w:rsidRPr="007935D1">
        <w:rPr>
          <w:color w:val="000000" w:themeColor="text1"/>
        </w:rPr>
        <w:t xml:space="preserve"> 14:00;</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суббота, воскресенье — выходные дни.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Контактные телефоны: (49237) 6-12-26, 6-10-34.</w:t>
      </w:r>
    </w:p>
    <w:p w:rsidR="007935D1" w:rsidRPr="00F223FD" w:rsidRDefault="007935D1" w:rsidP="00D37DE1">
      <w:pPr>
        <w:widowControl w:val="0"/>
        <w:tabs>
          <w:tab w:val="left" w:pos="851"/>
        </w:tabs>
        <w:suppressAutoHyphens/>
        <w:autoSpaceDN w:val="0"/>
        <w:textAlignment w:val="baseline"/>
        <w:rPr>
          <w:color w:val="000000" w:themeColor="text1"/>
        </w:rPr>
      </w:pPr>
      <w:r w:rsidRPr="00306C55">
        <w:rPr>
          <w:color w:val="000000" w:themeColor="text1"/>
          <w:lang w:val="en-US"/>
        </w:rPr>
        <w:t>E</w:t>
      </w:r>
      <w:r w:rsidRPr="00F223FD">
        <w:rPr>
          <w:color w:val="000000" w:themeColor="text1"/>
        </w:rPr>
        <w:t>-</w:t>
      </w:r>
      <w:r w:rsidRPr="00306C55">
        <w:rPr>
          <w:color w:val="000000" w:themeColor="text1"/>
          <w:lang w:val="en-US"/>
        </w:rPr>
        <w:t>mail</w:t>
      </w:r>
      <w:r w:rsidRPr="00F223FD">
        <w:rPr>
          <w:color w:val="000000" w:themeColor="text1"/>
        </w:rPr>
        <w:t xml:space="preserve">:  </w:t>
      </w:r>
      <w:proofErr w:type="spellStart"/>
      <w:r w:rsidRPr="00306C55">
        <w:rPr>
          <w:color w:val="000000" w:themeColor="text1"/>
          <w:lang w:val="en-US"/>
        </w:rPr>
        <w:t>adm</w:t>
      </w:r>
      <w:proofErr w:type="spellEnd"/>
      <w:r w:rsidRPr="00F223FD">
        <w:rPr>
          <w:color w:val="000000" w:themeColor="text1"/>
        </w:rPr>
        <w:t>@</w:t>
      </w:r>
      <w:proofErr w:type="spellStart"/>
      <w:r w:rsidRPr="00306C55">
        <w:rPr>
          <w:color w:val="000000" w:themeColor="text1"/>
          <w:lang w:val="en-US"/>
        </w:rPr>
        <w:t>gorodkirzhach</w:t>
      </w:r>
      <w:proofErr w:type="spellEnd"/>
      <w:r w:rsidRPr="00F223FD">
        <w:rPr>
          <w:color w:val="000000" w:themeColor="text1"/>
        </w:rPr>
        <w:t>.</w:t>
      </w:r>
      <w:proofErr w:type="spellStart"/>
      <w:r w:rsidRPr="00306C55">
        <w:rPr>
          <w:color w:val="000000" w:themeColor="text1"/>
          <w:lang w:val="en-US"/>
        </w:rPr>
        <w:t>ru</w:t>
      </w:r>
      <w:proofErr w:type="spellEnd"/>
      <w:r w:rsidRPr="00F223FD">
        <w:rPr>
          <w:color w:val="000000" w:themeColor="text1"/>
        </w:rPr>
        <w:t xml:space="preserve"> </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Адрес официального сайта:  </w:t>
      </w:r>
      <w:r w:rsidR="00306C55" w:rsidRPr="00306C55">
        <w:rPr>
          <w:color w:val="000000" w:themeColor="text1"/>
        </w:rPr>
        <w:t>http://www.gorodkirzhach.ru/</w:t>
      </w:r>
      <w:r w:rsidR="00306C55">
        <w:rPr>
          <w:color w:val="000000" w:themeColor="text1"/>
        </w:rPr>
        <w:t>.</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2.3.Результатами предоставления муниципальной услуги являются:</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2.3.1. Результатами предоставления муниципальной услуги являются:</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разрешение на ввод объект</w:t>
      </w:r>
      <w:r w:rsidR="00676A0A">
        <w:rPr>
          <w:color w:val="000000" w:themeColor="text1"/>
        </w:rPr>
        <w:t>а в эксплуатацию</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исправление опечаток и ошибок в выданном разрешении на ввод объекта в эксплуатацию;</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дубликат разрешения на ввод объекта в эксплуатацию;</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уведомление об отказе в предоставлении муниципальной услуги.</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Уведомление об отказе оформляется на бланке администрации </w:t>
      </w:r>
      <w:proofErr w:type="gramStart"/>
      <w:r w:rsidR="00B9785C">
        <w:rPr>
          <w:color w:val="000000" w:themeColor="text1"/>
        </w:rPr>
        <w:t>г</w:t>
      </w:r>
      <w:proofErr w:type="gramEnd"/>
      <w:r w:rsidR="00B9785C">
        <w:rPr>
          <w:color w:val="000000" w:themeColor="text1"/>
        </w:rPr>
        <w:t>. Киржач Киржачского района</w:t>
      </w:r>
      <w:r w:rsidRPr="00F223FD">
        <w:rPr>
          <w:color w:val="000000" w:themeColor="text1"/>
        </w:rPr>
        <w:t xml:space="preserve"> Владимирской области  с обоснованием причин отказа, которое удостоверяется подписью главы </w:t>
      </w:r>
      <w:r w:rsidR="00B9785C">
        <w:rPr>
          <w:color w:val="000000" w:themeColor="text1"/>
        </w:rPr>
        <w:t>администрации</w:t>
      </w:r>
      <w:r w:rsidRPr="00F223FD">
        <w:rPr>
          <w:color w:val="000000" w:themeColor="text1"/>
        </w:rPr>
        <w:t xml:space="preserve"> (заместителя главы администрации города </w:t>
      </w:r>
      <w:r w:rsidR="00B9785C" w:rsidRPr="007935D1">
        <w:rPr>
          <w:color w:val="000000" w:themeColor="text1"/>
        </w:rPr>
        <w:t>по вопросам жизнеобеспечения</w:t>
      </w:r>
      <w:r w:rsidRPr="00F223FD">
        <w:rPr>
          <w:color w:val="000000" w:themeColor="text1"/>
        </w:rPr>
        <w:t xml:space="preserve">) </w:t>
      </w:r>
      <w:r w:rsidR="00B9785C">
        <w:rPr>
          <w:color w:val="000000" w:themeColor="text1"/>
        </w:rPr>
        <w:t>г. Киржач Киржачского района</w:t>
      </w:r>
      <w:r w:rsidRPr="00F223FD">
        <w:rPr>
          <w:color w:val="000000" w:themeColor="text1"/>
        </w:rPr>
        <w:t xml:space="preserve"> Владимирской области. </w:t>
      </w:r>
    </w:p>
    <w:p w:rsidR="00F223FD" w:rsidRPr="00F223FD" w:rsidRDefault="00F223FD" w:rsidP="00D37DE1">
      <w:pPr>
        <w:widowControl w:val="0"/>
        <w:tabs>
          <w:tab w:val="left" w:pos="851"/>
        </w:tabs>
        <w:suppressAutoHyphens/>
        <w:autoSpaceDN w:val="0"/>
        <w:textAlignment w:val="baseline"/>
        <w:rPr>
          <w:color w:val="000000" w:themeColor="text1"/>
        </w:rPr>
      </w:pPr>
      <w:proofErr w:type="gramStart"/>
      <w:r w:rsidRPr="00F223FD">
        <w:rPr>
          <w:color w:val="000000" w:themeColor="text1"/>
        </w:rPr>
        <w:t xml:space="preserve">Уведомление об отказе в предоставлении муниципальной услуги оформляется в течение 5 рабочих дней со дня поступления заявления и выдается заявителю под роспись на копии заявления при обращении заявителя (его законного представителя) в </w:t>
      </w:r>
      <w:r w:rsidR="00B9785C">
        <w:rPr>
          <w:color w:val="000000" w:themeColor="text1"/>
        </w:rPr>
        <w:t>администрацию</w:t>
      </w:r>
      <w:r w:rsidRPr="00F223FD">
        <w:rPr>
          <w:color w:val="000000" w:themeColor="text1"/>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2.3.2. Способы получения результатов муниципальной услуги, указанных в п. 2.3.1 административного регламента:</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1) л</w:t>
      </w:r>
      <w:r w:rsidR="006D7FD4">
        <w:rPr>
          <w:color w:val="000000" w:themeColor="text1"/>
        </w:rPr>
        <w:t>ично в структурном подразделении</w:t>
      </w:r>
      <w:r w:rsidRPr="00F223FD">
        <w:rPr>
          <w:color w:val="000000" w:themeColor="text1"/>
        </w:rPr>
        <w:t xml:space="preserve"> </w:t>
      </w:r>
      <w:r w:rsidR="006D7FD4">
        <w:rPr>
          <w:color w:val="000000" w:themeColor="text1"/>
        </w:rPr>
        <w:t>администрации</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2) через законного представителя в структурном подразделении </w:t>
      </w:r>
      <w:r w:rsidR="006D7FD4">
        <w:rPr>
          <w:color w:val="000000" w:themeColor="text1"/>
        </w:rPr>
        <w:t>администрации</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3) по почтовому адресу;</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lastRenderedPageBreak/>
        <w:t>4) через многофункциональный центр;</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5) через Единый портал;</w:t>
      </w:r>
    </w:p>
    <w:p w:rsid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6) через уполномоченного представителя в структурном подразделении </w:t>
      </w:r>
      <w:r w:rsidR="006D7FD4">
        <w:rPr>
          <w:color w:val="000000" w:themeColor="text1"/>
        </w:rPr>
        <w:t>администрации</w:t>
      </w:r>
      <w:r w:rsidRPr="00F223FD">
        <w:rPr>
          <w:color w:val="000000" w:themeColor="text1"/>
        </w:rPr>
        <w:t>.</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2.4.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B9785C" w:rsidRDefault="007935D1" w:rsidP="00D37DE1">
      <w:pPr>
        <w:widowControl w:val="0"/>
        <w:tabs>
          <w:tab w:val="left" w:pos="851"/>
        </w:tabs>
        <w:suppressAutoHyphens/>
        <w:autoSpaceDN w:val="0"/>
        <w:textAlignment w:val="baseline"/>
        <w:rPr>
          <w:color w:val="000000"/>
        </w:rPr>
      </w:pPr>
      <w:r w:rsidRPr="007935D1">
        <w:rPr>
          <w:color w:val="000000" w:themeColor="text1"/>
        </w:rPr>
        <w:t>2.5. Оснований для приостановления предоставления муниципальной услуги не имеется.</w:t>
      </w:r>
      <w:r w:rsidR="008C639C" w:rsidRPr="008C639C">
        <w:rPr>
          <w:color w:val="000000"/>
        </w:rPr>
        <w:tab/>
      </w:r>
    </w:p>
    <w:p w:rsidR="008C639C" w:rsidRPr="008C639C" w:rsidRDefault="008C639C" w:rsidP="00D37DE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2.6. Нормативные правовые акты, регулирующие предоставление муниципальной услуги.</w:t>
      </w:r>
    </w:p>
    <w:p w:rsidR="00CC2A17" w:rsidRDefault="00A7241F" w:rsidP="00D37DE1">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D37DE1">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хозяйства Российской Федерации от 19.02.2015 № 117/</w:t>
      </w:r>
      <w:proofErr w:type="spellStart"/>
      <w:proofErr w:type="gramStart"/>
      <w:r w:rsidRPr="00A7241F">
        <w:rPr>
          <w:color w:val="000000"/>
        </w:rPr>
        <w:t>пр</w:t>
      </w:r>
      <w:proofErr w:type="spellEnd"/>
      <w:proofErr w:type="gramEnd"/>
      <w:r w:rsidRPr="00A7241F">
        <w:rPr>
          <w:color w:val="000000"/>
        </w:rPr>
        <w:t xml:space="preserve"> «Об утверждении формы разрешения на строительство и формы разрешения на ввод объекта в эксплуатацию»</w:t>
      </w:r>
      <w:r w:rsidR="00CC2A17">
        <w:rPr>
          <w:color w:val="000000"/>
        </w:rPr>
        <w:t>;</w:t>
      </w:r>
      <w:r w:rsidRPr="00A7241F">
        <w:rPr>
          <w:color w:val="000000"/>
        </w:rPr>
        <w:t xml:space="preserve"> </w:t>
      </w:r>
    </w:p>
    <w:p w:rsidR="00432B03" w:rsidRDefault="00CC2A17" w:rsidP="00D37DE1">
      <w:pPr>
        <w:widowControl w:val="0"/>
        <w:tabs>
          <w:tab w:val="left" w:pos="851"/>
        </w:tabs>
        <w:suppressAutoHyphens/>
        <w:autoSpaceDN w:val="0"/>
        <w:jc w:val="left"/>
        <w:textAlignment w:val="baseline"/>
        <w:rPr>
          <w:color w:val="000000"/>
        </w:rPr>
      </w:pPr>
      <w:r>
        <w:rPr>
          <w:color w:val="000000"/>
        </w:rPr>
        <w:t xml:space="preserve">- </w:t>
      </w:r>
      <w:r w:rsidR="00432B03">
        <w:rPr>
          <w:color w:val="000000"/>
        </w:rPr>
        <w:t xml:space="preserve">постановление Правительства Российской Федерации от 18 ноября 2013 г. № 1038 «О Министерстве строительства и </w:t>
      </w:r>
      <w:proofErr w:type="spellStart"/>
      <w:r w:rsidR="00432B03">
        <w:rPr>
          <w:color w:val="000000"/>
        </w:rPr>
        <w:t>жилищно</w:t>
      </w:r>
      <w:proofErr w:type="spellEnd"/>
      <w:r w:rsidR="00432B03">
        <w:rPr>
          <w:color w:val="000000"/>
        </w:rPr>
        <w:t xml:space="preserve"> – коммунального хозяйства Российской Федерации;</w:t>
      </w:r>
    </w:p>
    <w:p w:rsidR="00A7241F" w:rsidRPr="00A7241F" w:rsidRDefault="00CC2A17" w:rsidP="00D37DE1">
      <w:pPr>
        <w:widowControl w:val="0"/>
        <w:tabs>
          <w:tab w:val="left" w:pos="851"/>
        </w:tabs>
        <w:suppressAutoHyphens/>
        <w:autoSpaceDN w:val="0"/>
        <w:jc w:val="left"/>
        <w:textAlignment w:val="baseline"/>
        <w:rPr>
          <w:color w:val="000000"/>
        </w:rPr>
      </w:pPr>
      <w:r>
        <w:rPr>
          <w:color w:val="000000"/>
        </w:rPr>
        <w:t xml:space="preserve"> </w:t>
      </w:r>
      <w:r w:rsidR="00432B03">
        <w:rPr>
          <w:color w:val="000000"/>
        </w:rPr>
        <w:t>- постановление Правительства Российской Федерации от 16 августа 2012 г. № 840</w:t>
      </w:r>
      <w:r w:rsidR="00A7241F" w:rsidRPr="00A7241F">
        <w:rPr>
          <w:color w:val="000000"/>
        </w:rPr>
        <w:t xml:space="preserve"> «О </w:t>
      </w:r>
      <w:r w:rsidR="00432B03">
        <w:rPr>
          <w:color w:val="000000"/>
        </w:rPr>
        <w:t xml:space="preserve">порядке подачи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00C8199B">
        <w:rPr>
          <w:color w:val="000000"/>
        </w:rPr>
        <w:t>государственных внебюджетных фондов Российской Федерации»;</w:t>
      </w:r>
    </w:p>
    <w:p w:rsidR="00CD7460" w:rsidRPr="00A7241F" w:rsidRDefault="00A7241F" w:rsidP="00D37DE1">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w:t>
      </w:r>
      <w:r w:rsidR="00C8199B">
        <w:rPr>
          <w:color w:val="000000"/>
        </w:rPr>
        <w:t xml:space="preserve">Российской Федерации от 6 февраля 2012 г. № 92 «О федеральном органе исполнительной власти, уполномоченном на выдачу разрешений на строительство и разрешений на ввод в эксплуатацию </w:t>
      </w:r>
      <w:r w:rsidR="0082540B">
        <w:rPr>
          <w:color w:val="000000"/>
        </w:rPr>
        <w:t>объектов капитального строительства»;</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lastRenderedPageBreak/>
        <w:t xml:space="preserve">- Правилами землепользования и </w:t>
      </w:r>
      <w:proofErr w:type="gramStart"/>
      <w:r w:rsidRPr="00A7241F">
        <w:rPr>
          <w:color w:val="000000"/>
        </w:rPr>
        <w:t>застройки города</w:t>
      </w:r>
      <w:proofErr w:type="gramEnd"/>
      <w:r w:rsidRPr="00A7241F">
        <w:rPr>
          <w:color w:val="000000"/>
        </w:rPr>
        <w:t xml:space="preserve"> Киржач Киржачского района Владимирской области.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 Исчерпывающий перечень документов, необходимых для предоставления муниципальной услуги.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 Документы и информация, которые заявитель должен представить самостоятельно: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2.7.1.1. В целях ввода в эксплуатацию объекта капитального строительства застройщик направляет заявление о выдаче разрешения на ввод объекта в эксплуатацию.</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В соответствии с частью 3 и частью 4 статьи 55 </w:t>
      </w:r>
      <w:proofErr w:type="spellStart"/>
      <w:r w:rsidRPr="0082540B">
        <w:rPr>
          <w:color w:val="000000"/>
        </w:rPr>
        <w:t>ГрК</w:t>
      </w:r>
      <w:proofErr w:type="spellEnd"/>
      <w:r w:rsidRPr="0082540B">
        <w:rPr>
          <w:color w:val="000000"/>
        </w:rPr>
        <w:t xml:space="preserve"> РФ, к заявлению прилагаются следующие документы,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3) акт</w:t>
      </w:r>
      <w:r w:rsidR="00F80FD4">
        <w:rPr>
          <w:color w:val="000000"/>
        </w:rPr>
        <w:t xml:space="preserve"> (приложение № 2)</w:t>
      </w:r>
      <w:r w:rsidRPr="0082540B">
        <w:rPr>
          <w:color w:val="000000"/>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proofErr w:type="spellStart"/>
      <w:r w:rsidRPr="0082540B">
        <w:rPr>
          <w:color w:val="000000"/>
        </w:rPr>
        <w:t>ГрК</w:t>
      </w:r>
      <w:proofErr w:type="spellEnd"/>
      <w:r w:rsidRPr="0082540B">
        <w:rPr>
          <w:color w:val="000000"/>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2540B">
        <w:rPr>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roofErr w:type="gramStart"/>
      <w:r w:rsidRPr="0082540B">
        <w:rPr>
          <w:color w:val="000000"/>
        </w:rPr>
        <w:t>Акт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82540B">
        <w:rPr>
          <w:color w:val="000000"/>
        </w:rPr>
        <w:t xml:space="preserve"> ресурсов;</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82540B">
        <w:rPr>
          <w:color w:val="000000"/>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6) документ, подтверждающий заключение </w:t>
      </w:r>
      <w:proofErr w:type="gramStart"/>
      <w:r w:rsidRPr="0082540B">
        <w:rPr>
          <w:color w:val="000000"/>
        </w:rPr>
        <w:t>договора обязательного страхования гражданской ответственности владельца опасного объекта</w:t>
      </w:r>
      <w:proofErr w:type="gramEnd"/>
      <w:r w:rsidRPr="0082540B">
        <w:rPr>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8)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10) иные документы, установленные Правительством Российской Федерации в соответствии с частью 4 статьи 55 </w:t>
      </w:r>
      <w:proofErr w:type="spellStart"/>
      <w:r w:rsidRPr="0082540B">
        <w:rPr>
          <w:color w:val="000000"/>
        </w:rPr>
        <w:t>ГрК</w:t>
      </w:r>
      <w:proofErr w:type="spellEnd"/>
      <w:r w:rsidRPr="0082540B">
        <w:rPr>
          <w:color w:val="000000"/>
        </w:rPr>
        <w:t xml:space="preserve"> РФ.</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В случае</w:t>
      </w:r>
      <w:proofErr w:type="gramStart"/>
      <w:r w:rsidRPr="0082540B">
        <w:rPr>
          <w:color w:val="000000"/>
        </w:rPr>
        <w:t>,</w:t>
      </w:r>
      <w:proofErr w:type="gramEnd"/>
      <w:r w:rsidRPr="0082540B">
        <w:rPr>
          <w:color w:val="00000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2.7.1.1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2540B">
        <w:rPr>
          <w:color w:val="000000"/>
        </w:rPr>
        <w:t>В указанном случае в заявлении о выдаче разрешения на ввод объекта в эксплуатацию</w:t>
      </w:r>
      <w:proofErr w:type="gramEnd"/>
      <w:r w:rsidRPr="0082540B">
        <w:rPr>
          <w:color w:val="00000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2.7.1.2. В целях исправления допущенных опечаток и ошибок в выданном разрешении на ввод объекта в эксплуатацию заявитель представляет (направляет) в </w:t>
      </w:r>
      <w:r w:rsidR="0094685E">
        <w:rPr>
          <w:color w:val="000000"/>
        </w:rPr>
        <w:t>администрацию</w:t>
      </w:r>
      <w:r w:rsidRPr="0082540B">
        <w:rPr>
          <w:color w:val="000000"/>
        </w:rPr>
        <w:t xml:space="preserve"> заявление по ф</w:t>
      </w:r>
      <w:r w:rsidR="00F80FD4">
        <w:rPr>
          <w:color w:val="000000"/>
        </w:rPr>
        <w:t>орме согласно приложению № 3</w:t>
      </w:r>
      <w:r w:rsidRPr="0082540B">
        <w:rPr>
          <w:color w:val="000000"/>
        </w:rPr>
        <w:t xml:space="preserve"> к административному регламенту, к которому прилагаются следующие документы:</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документы, удостоверяющие личность заявителя и полномочия представителя заявителя (копии);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 документы (сведения), свидетельствующие о наличии в разрешении на ввод объекта в эксплуатацию опечаток и (или) ошибок и содержащие правильные данные;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подлинник ранее выданного разрешения на ввод объекта в эксплуатацию, в котором содержатся опечатки и (или) ошибки.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2.7.1.3. В целях получения дубликата разрешения на ввод объекта в </w:t>
      </w:r>
      <w:r w:rsidRPr="0082540B">
        <w:rPr>
          <w:color w:val="000000"/>
        </w:rPr>
        <w:lastRenderedPageBreak/>
        <w:t xml:space="preserve">эксплуатацию заявитель представляет (направляет) в </w:t>
      </w:r>
      <w:r w:rsidR="0094685E">
        <w:rPr>
          <w:color w:val="000000"/>
        </w:rPr>
        <w:t>администрацию</w:t>
      </w:r>
      <w:r w:rsidRPr="0082540B">
        <w:rPr>
          <w:color w:val="000000"/>
        </w:rPr>
        <w:t xml:space="preserve"> заявление о выдаче дубликата разрешения на ввод объекта в эксплуатацию </w:t>
      </w:r>
      <w:r w:rsidR="00F80FD4">
        <w:rPr>
          <w:color w:val="000000"/>
        </w:rPr>
        <w:t>по форме согласно приложению № 4</w:t>
      </w:r>
      <w:r w:rsidRPr="0082540B">
        <w:rPr>
          <w:color w:val="000000"/>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xml:space="preserve">2.7.1.4. Заявление о предоставлении муниципальной услуги формируется </w:t>
      </w:r>
      <w:r w:rsidR="00F80FD4">
        <w:rPr>
          <w:color w:val="000000"/>
        </w:rPr>
        <w:t>по форме согласно приложению № 1</w:t>
      </w:r>
      <w:r w:rsidRPr="0082540B">
        <w:rPr>
          <w:color w:val="000000"/>
        </w:rPr>
        <w:t xml:space="preserve"> к административному регламенту.</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Документы, представляемые заявителем, должны соответствовать следующим требованиям:</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тексты документов должны быть написаны разборчиво;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содержать подчисток, приписок, зачеркнутых слов и иных неоговоренных исправлений;</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быть исполнены карандашом;</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иметь серьезных повреждений, наличие которых допускает неоднозначность их толкования.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1) непосредственно </w:t>
      </w:r>
      <w:r w:rsidR="0094685E">
        <w:rPr>
          <w:color w:val="000000"/>
        </w:rPr>
        <w:t>администрацией</w:t>
      </w:r>
      <w:r w:rsidRPr="0082540B">
        <w:rPr>
          <w:color w:val="000000"/>
        </w:rPr>
        <w:t>;</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 через многофункциональный центр в соответствии с соглашением о взаимодействии между многофункциональным центром и </w:t>
      </w:r>
      <w:r w:rsidR="0094685E">
        <w:rPr>
          <w:color w:val="000000"/>
        </w:rPr>
        <w:t>администрацией</w:t>
      </w:r>
      <w:r w:rsidRPr="0082540B">
        <w:rPr>
          <w:color w:val="000000"/>
        </w:rPr>
        <w:t>;</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с использованием Единого портала;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82540B">
        <w:rPr>
          <w:color w:val="000000"/>
        </w:rPr>
        <w:t xml:space="preserve"> </w:t>
      </w:r>
      <w:proofErr w:type="gramStart"/>
      <w:r w:rsidRPr="0082540B">
        <w:rPr>
          <w:color w:val="000000"/>
        </w:rPr>
        <w:t>в соответствии с нормативным правовым Владимирской области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2.7.1.6. </w:t>
      </w:r>
      <w:proofErr w:type="gramStart"/>
      <w:r w:rsidRPr="0082540B">
        <w:rPr>
          <w:color w:val="000000"/>
        </w:rPr>
        <w:t xml:space="preserve">Направление документов, предусмотренных пунктами 2.7.1.1 - 2.7.1.3 административного регламента, в электронной форме застройщиком осуществляется с использованием Единого портала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w:t>
      </w:r>
      <w:r w:rsidRPr="0082540B">
        <w:rPr>
          <w:color w:val="000000"/>
        </w:rPr>
        <w:lastRenderedPageBreak/>
        <w:t>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2540B">
        <w:rPr>
          <w:color w:val="000000"/>
        </w:rPr>
        <w:t>Росатом</w:t>
      </w:r>
      <w:proofErr w:type="spellEnd"/>
      <w:r w:rsidRPr="0082540B">
        <w:rPr>
          <w:color w:val="000000"/>
        </w:rPr>
        <w:t>»», утвержденными Постановлением Правительства</w:t>
      </w:r>
      <w:proofErr w:type="gramEnd"/>
      <w:r w:rsidRPr="0082540B">
        <w:rPr>
          <w:color w:val="000000"/>
        </w:rPr>
        <w:t xml:space="preserve"> РФ от 07.10.2019 № 1294.</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В соответствии с Постановлением администрации Владимирской области от 22.02.2018 № 116 «Об установлении случаев направления документов, необходимых для выдачи разрешения на строительство и разрешения на ввод в эксплуатацию, в электронной форме», документы, указанные частях 3 и 4 статьи 55 </w:t>
      </w:r>
      <w:proofErr w:type="spellStart"/>
      <w:r w:rsidRPr="0082540B">
        <w:rPr>
          <w:color w:val="000000"/>
        </w:rPr>
        <w:t>ГрК</w:t>
      </w:r>
      <w:proofErr w:type="spellEnd"/>
      <w:r w:rsidRPr="0082540B">
        <w:rPr>
          <w:color w:val="000000"/>
        </w:rPr>
        <w:t xml:space="preserve"> РФ,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w:t>
      </w:r>
      <w:proofErr w:type="gramEnd"/>
      <w:r w:rsidRPr="0082540B">
        <w:rPr>
          <w:color w:val="000000"/>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2.7.1.7. Направление заявителями заявления о предоставлении муниципальной услуги и прилагаемых к нему документов посредством официального сайта </w:t>
      </w:r>
      <w:r w:rsidR="0094685E">
        <w:rPr>
          <w:color w:val="000000"/>
        </w:rPr>
        <w:t>администрации</w:t>
      </w:r>
      <w:r w:rsidRPr="0082540B">
        <w:rPr>
          <w:color w:val="000000"/>
        </w:rPr>
        <w:t xml:space="preserve"> и электронной почты в форме электронного документа не предусмотрено.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2.7.2.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2.7.2.1. Для принятия решения о выдаче разрешения на ввод объекта в эксплуатацию </w:t>
      </w:r>
      <w:r w:rsidR="0094685E">
        <w:rPr>
          <w:color w:val="000000"/>
        </w:rPr>
        <w:t>администрация</w:t>
      </w:r>
      <w:r w:rsidRPr="0082540B">
        <w:rPr>
          <w:color w:val="000000"/>
        </w:rPr>
        <w:t xml:space="preserve">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2540B">
        <w:rPr>
          <w:color w:val="000000"/>
        </w:rPr>
        <w:t xml:space="preserve"> образование земельного участка;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разрешение на строительство;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w:t>
      </w:r>
      <w:r w:rsidRPr="0082540B">
        <w:rPr>
          <w:color w:val="000000"/>
        </w:rPr>
        <w:lastRenderedPageBreak/>
        <w:t>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2540B">
        <w:rPr>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2540B">
        <w:rPr>
          <w:color w:val="000000"/>
        </w:rPr>
        <w:t xml:space="preserve"> </w:t>
      </w:r>
      <w:proofErr w:type="gramStart"/>
      <w:r w:rsidRPr="0082540B">
        <w:rPr>
          <w:color w:val="000000"/>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2.7.2.2. Заявитель вправе представить документы, указанные в 2.7.2.1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2.8. При предоставлении муниципальной услуги </w:t>
      </w:r>
      <w:r w:rsidR="0094685E">
        <w:rPr>
          <w:color w:val="000000"/>
        </w:rPr>
        <w:t>администрация</w:t>
      </w:r>
      <w:r w:rsidRPr="0082540B">
        <w:rPr>
          <w:color w:val="000000"/>
        </w:rPr>
        <w:t xml:space="preserve"> не вправе требовать от заявителя: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а) представления документов, подтверждающих внесение заявителем платы за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ab/>
      </w:r>
      <w:proofErr w:type="gramStart"/>
      <w:r w:rsidRPr="0082540B">
        <w:rPr>
          <w:color w:val="000000"/>
        </w:rPr>
        <w:t>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rsidRPr="0082540B">
        <w:rPr>
          <w:color w:val="000000"/>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spellStart"/>
      <w:r w:rsidRPr="0082540B">
        <w:rPr>
          <w:color w:val="000000"/>
        </w:rPr>
        <w:t>д</w:t>
      </w:r>
      <w:proofErr w:type="spellEnd"/>
      <w:r w:rsidRPr="0082540B">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2.8.1. Непредставление заявителем документов, которые он вправе </w:t>
      </w:r>
      <w:r w:rsidRPr="0082540B">
        <w:rPr>
          <w:color w:val="000000"/>
        </w:rPr>
        <w:lastRenderedPageBreak/>
        <w:t>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2.9. Исчерпывающий перечень оснований для отказа в приеме документов, необходимых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заявителем представлен не полный комплект документов, необходимый для предоставления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представленные заявителем документы утратили силу на момент обращения за услугой;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неполное заполнение полей в форме заявления, в том числе в интерактивной форме заявления на Едином портале;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2.10. Исчерпывающий перечень оснований для оставления запроса о предоставлении услуги без рассмотрения: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xml:space="preserve">1) заявителем подано заявление об оставлении запроса о предоставлении услуги без рассмотрения.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2.11. Исчерпывающий перечень оснований для отказа в предоставлении услуги или отказа </w:t>
      </w:r>
      <w:proofErr w:type="gramStart"/>
      <w:r w:rsidRPr="0082540B">
        <w:rPr>
          <w:color w:val="000000"/>
        </w:rPr>
        <w:t>в предоставлении муниципальной услуги в случае обращения заявителя за получением разрешения на ввод объекта в эксплуатацию</w:t>
      </w:r>
      <w:proofErr w:type="gramEnd"/>
      <w:r w:rsidRPr="0082540B">
        <w:rPr>
          <w:color w:val="000000"/>
        </w:rPr>
        <w:t xml:space="preserve">: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отсутствие документов, указанных в частях 3 и 4 статьи 55 Градостроительного кодекса Российской Федерации (пункт 2.7.1.1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2540B">
        <w:rPr>
          <w:color w:val="000000"/>
        </w:rPr>
        <w:t xml:space="preserve">), </w:t>
      </w:r>
      <w:r w:rsidRPr="0082540B">
        <w:rPr>
          <w:color w:val="000000"/>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82540B">
        <w:rPr>
          <w:color w:val="000000"/>
        </w:rPr>
        <w:t>случаев изменения площади объекта капитального строительства</w:t>
      </w:r>
      <w:proofErr w:type="gramEnd"/>
      <w:r w:rsidRPr="0082540B">
        <w:rPr>
          <w:color w:val="000000"/>
        </w:rPr>
        <w:t xml:space="preserve"> в соответствии с частью 6.2 статьи 55 Градостроительного кодекса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2540B">
        <w:rPr>
          <w:color w:val="000000"/>
        </w:rPr>
        <w:t>случаев изменения площади объекта капитального строительства</w:t>
      </w:r>
      <w:proofErr w:type="gramEnd"/>
      <w:r w:rsidRPr="0082540B">
        <w:rPr>
          <w:color w:val="000000"/>
        </w:rPr>
        <w:t xml:space="preserve"> в соответствии с частью 6.2 статьи 55 Градостроительного кодекса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2540B">
        <w:rPr>
          <w:color w:val="00000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93AFA" w:rsidRDefault="00D93AFA"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2.12.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(пункт 2.7.2.1 административного регламента), не может являться основанием для отказа в выдаче разрешения на ввод объекта в эксплуатацию.</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82540B">
        <w:rPr>
          <w:color w:val="000000"/>
        </w:rPr>
        <w:t xml:space="preserve"> количества этажей, помещений (при наличии) и </w:t>
      </w:r>
      <w:proofErr w:type="spellStart"/>
      <w:r w:rsidRPr="0082540B">
        <w:rPr>
          <w:color w:val="000000"/>
        </w:rPr>
        <w:t>машино-мест</w:t>
      </w:r>
      <w:proofErr w:type="spellEnd"/>
      <w:r w:rsidRPr="0082540B">
        <w:rPr>
          <w:color w:val="000000"/>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2.13. </w:t>
      </w:r>
      <w:r w:rsidR="00D93AFA">
        <w:rPr>
          <w:color w:val="000000"/>
        </w:rPr>
        <w:t>Отказ</w:t>
      </w:r>
      <w:r w:rsidRPr="0082540B">
        <w:rPr>
          <w:color w:val="000000"/>
        </w:rPr>
        <w:t xml:space="preserve"> в исправлении допущенных опечаток и ошибок в разрешении на ввод объекта в эксплуатацию в следующих случаях:</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при не представлении заявителем документов, предусмотренных пунктом 2.7.1.2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 при не подтверждении факта наличия опечаток и ошибок.</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2.14. </w:t>
      </w:r>
      <w:r w:rsidR="00D93AFA">
        <w:rPr>
          <w:color w:val="000000"/>
        </w:rPr>
        <w:t>Отказ</w:t>
      </w:r>
      <w:r w:rsidRPr="0082540B">
        <w:rPr>
          <w:color w:val="000000"/>
        </w:rPr>
        <w:t xml:space="preserve"> в выдаче дубликата разрешения на ввод объекта в эксплуатацию в </w:t>
      </w:r>
      <w:r w:rsidRPr="0082540B">
        <w:rPr>
          <w:color w:val="000000"/>
        </w:rPr>
        <w:lastRenderedPageBreak/>
        <w:t>следующих случаях:</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при не представлении заявителем документов, предусмотренных пунктом 2.7.1.3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 заявление о выдаче дубликата подано лицом, не являющимся застройщиком земельного участка, на который выдано разрешение на ввод объекта в эксплуатацию, или его представителем;</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3) разрешение на ввод объекта в эксплуатацию, указанное в заявлении о выдаче дубликата разрешения на ввод объекта в эксплуатацию, было выдано не </w:t>
      </w:r>
      <w:r w:rsidR="00D93AFA">
        <w:rPr>
          <w:color w:val="000000"/>
        </w:rPr>
        <w:t>администрацией</w:t>
      </w:r>
      <w:r w:rsidRPr="0082540B">
        <w:rPr>
          <w:color w:val="000000"/>
        </w:rPr>
        <w:t>.</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w:t>
      </w:r>
      <w:r w:rsidR="00D93AFA">
        <w:rPr>
          <w:color w:val="000000"/>
        </w:rPr>
        <w:t>администрации</w:t>
      </w:r>
      <w:r w:rsidRPr="0082540B">
        <w:rPr>
          <w:color w:val="000000"/>
        </w:rPr>
        <w:t>.</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2.16. Основания для приостановления предоставления муниципальной услуги не устанавливаются.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2.17. Плата за предоставление муниципальной услуги не взимается.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 Требования к помещениям, в которых предоставляется муниципальная услуга.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2.18.1. Здания (</w:t>
      </w:r>
      <w:r w:rsidR="00D93AFA">
        <w:rPr>
          <w:color w:val="000000"/>
        </w:rPr>
        <w:t>строения), в которых расположена администрация</w:t>
      </w:r>
      <w:r w:rsidRPr="0082540B">
        <w:rPr>
          <w:color w:val="000000"/>
        </w:rPr>
        <w:t>,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w:t>
      </w:r>
      <w:r w:rsidR="00D93AFA">
        <w:rPr>
          <w:color w:val="000000"/>
        </w:rPr>
        <w:t>отдела</w:t>
      </w:r>
      <w:r w:rsidRPr="0082540B">
        <w:rPr>
          <w:color w:val="000000"/>
        </w:rPr>
        <w:t>, предоставляющего муниципальную услугу.</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w:t>
      </w:r>
      <w:r w:rsidR="00D93AFA">
        <w:rPr>
          <w:color w:val="000000"/>
        </w:rPr>
        <w:t>муниципальной</w:t>
      </w:r>
      <w:r w:rsidRPr="0082540B">
        <w:rPr>
          <w:color w:val="000000"/>
        </w:rPr>
        <w:t xml:space="preserve"> услуги.</w:t>
      </w:r>
    </w:p>
    <w:p w:rsidR="0082540B" w:rsidRPr="0082540B" w:rsidRDefault="0082540B" w:rsidP="00D37DE1">
      <w:pPr>
        <w:widowControl w:val="0"/>
        <w:tabs>
          <w:tab w:val="left" w:pos="709"/>
        </w:tabs>
        <w:suppressAutoHyphens/>
        <w:autoSpaceDN w:val="0"/>
        <w:textAlignment w:val="baseline"/>
        <w:rPr>
          <w:color w:val="000000"/>
        </w:rPr>
      </w:pPr>
      <w:r w:rsidRPr="0082540B">
        <w:rPr>
          <w:color w:val="000000"/>
        </w:rPr>
        <w:t>2.18.5. Рабочие места служащих, осуществляющих предоставление муниципальной услуги, оборудуются: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рабочими столами и стульями (не менее 1 комплекта на одного служащего);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компьютерами (1 рабочий компьютер на одного служащего);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оргтехникой, позволяющей своевременно и в полном объеме осуществлять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2.18.6. Обеспечение доступности для инвалидов помещений, в которых </w:t>
      </w:r>
      <w:r w:rsidRPr="0082540B">
        <w:rPr>
          <w:color w:val="000000"/>
        </w:rPr>
        <w:lastRenderedPageBreak/>
        <w:t xml:space="preserve">предоставляется услуга, осуществляется при обращении инвалида по телефону, указанному на официальном сайте </w:t>
      </w:r>
      <w:r w:rsidR="00D93AFA">
        <w:rPr>
          <w:color w:val="000000"/>
        </w:rPr>
        <w:t xml:space="preserve">администрации </w:t>
      </w:r>
      <w:proofErr w:type="gramStart"/>
      <w:r w:rsidR="00D93AFA">
        <w:rPr>
          <w:color w:val="000000"/>
        </w:rPr>
        <w:t>г</w:t>
      </w:r>
      <w:proofErr w:type="gramEnd"/>
      <w:r w:rsidR="00D93AFA">
        <w:rPr>
          <w:color w:val="000000"/>
        </w:rPr>
        <w:t xml:space="preserve">. Киржач Киржачского района </w:t>
      </w:r>
      <w:r w:rsidRPr="0082540B">
        <w:rPr>
          <w:color w:val="000000"/>
        </w:rPr>
        <w:t xml:space="preserve">Владимирской области. По прибытии инвалида к зданию </w:t>
      </w:r>
      <w:r w:rsidR="00D93AFA">
        <w:rPr>
          <w:color w:val="000000"/>
        </w:rPr>
        <w:t>администрации</w:t>
      </w:r>
      <w:r w:rsidRPr="0082540B">
        <w:rPr>
          <w:color w:val="000000"/>
        </w:rPr>
        <w:t xml:space="preserve">, работник </w:t>
      </w:r>
      <w:r w:rsidR="00D93AFA">
        <w:rPr>
          <w:color w:val="000000"/>
        </w:rPr>
        <w:t>администрации</w:t>
      </w:r>
      <w:r w:rsidRPr="0082540B">
        <w:rPr>
          <w:color w:val="000000"/>
        </w:rPr>
        <w:t xml:space="preserve"> обеспечивает инвалиду сопровождение к месту предоставления услуги с учетом ограничений его жизнедеятельности.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Инвалидам обеспечиваются: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допуск собаки-проводника при наличии документа, подтверждающего ее специальное обучение;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содействие при входе и выходе из помещений;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2.18.7. Размещение и оформление визуальной, текстовой и </w:t>
      </w:r>
      <w:proofErr w:type="spellStart"/>
      <w:r w:rsidRPr="0082540B">
        <w:rPr>
          <w:color w:val="000000"/>
        </w:rPr>
        <w:t>мультимедийной</w:t>
      </w:r>
      <w:proofErr w:type="spellEnd"/>
      <w:r w:rsidRPr="0082540B">
        <w:rPr>
          <w:color w:val="000000"/>
        </w:rPr>
        <w:t xml:space="preserve"> информации по предоставлению муниципальной услуги в местах приема заявителей не предусмотрено.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2.18.8. </w:t>
      </w:r>
      <w:proofErr w:type="gramStart"/>
      <w:r w:rsidRPr="0082540B">
        <w:rPr>
          <w:color w:val="000000"/>
        </w:rPr>
        <w:t xml:space="preserve">Территория, прилегающая к местонахождению </w:t>
      </w:r>
      <w:r w:rsidR="00D93AFA">
        <w:rPr>
          <w:color w:val="000000"/>
        </w:rPr>
        <w:t xml:space="preserve">администрации </w:t>
      </w:r>
      <w:r w:rsidRPr="0082540B">
        <w:rPr>
          <w:color w:val="000000"/>
        </w:rPr>
        <w:t>оборудуется</w:t>
      </w:r>
      <w:proofErr w:type="gramEnd"/>
      <w:r w:rsidRPr="0082540B">
        <w:rPr>
          <w:color w:val="000000"/>
        </w:rPr>
        <w:t>, по возможности, местами для парковки автотранспортных средств, включая автотранспортные средства инвалидов.</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2.19. Показателями доступности и качества муниципальной услуги являются: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отношение должностных лиц и специалистов к заявителю;</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время, затраченное на получение конечного результата муниципальной услуги (оперативность);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число поступивших жалоб о ненадлежащем качестве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выявленных нарушений при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обращений заявителей в суд за защитой нарушенных прав при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получения муниципальной услуги в электронной форме с использованием Единого портала;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2.20. Получение муниципальной услуги посредством комплексного запроса о предоставлении нескольких муниципальных услуг не предусмотрено.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2.21. Услуга предоставляется по экстерриториальному принципу.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2.22.1. Заявление о предоставлении муниципальной услуги на территории муниципального образования </w:t>
      </w:r>
      <w:proofErr w:type="gramStart"/>
      <w:r w:rsidR="00D93AFA">
        <w:rPr>
          <w:color w:val="000000"/>
        </w:rPr>
        <w:t>г</w:t>
      </w:r>
      <w:proofErr w:type="gramEnd"/>
      <w:r w:rsidR="00D93AFA">
        <w:rPr>
          <w:color w:val="000000"/>
        </w:rPr>
        <w:t>. Киржач Киржачского района</w:t>
      </w:r>
      <w:r w:rsidRPr="0082540B">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При наличии технической возможности посредством Единого портала заявителю обеспечивается возможность: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информации о порядке и сроках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формирование заявления;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направление заявления и необходимых документов в электронной форме;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сведений о ходе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электронного сообщения о результате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осуществление оценки качества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xml:space="preserve">- получение результата предоставления муниципальной услуги.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2.22.4. При предоставлении услуги возможна дача согласия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на </w:t>
      </w:r>
      <w:proofErr w:type="spellStart"/>
      <w:r w:rsidRPr="0082540B">
        <w:rPr>
          <w:color w:val="000000"/>
        </w:rPr>
        <w:t>проактивное</w:t>
      </w:r>
      <w:proofErr w:type="spellEnd"/>
      <w:r w:rsidRPr="0082540B">
        <w:rPr>
          <w:color w:val="000000"/>
        </w:rPr>
        <w:t xml:space="preserve"> информирование заявителей. </w:t>
      </w:r>
    </w:p>
    <w:p w:rsidR="0082540B" w:rsidRPr="0082540B" w:rsidRDefault="0082540B" w:rsidP="0082540B">
      <w:pPr>
        <w:widowControl w:val="0"/>
        <w:tabs>
          <w:tab w:val="left" w:pos="851"/>
        </w:tabs>
        <w:suppressAutoHyphens/>
        <w:autoSpaceDN w:val="0"/>
        <w:textAlignment w:val="baseline"/>
        <w:rPr>
          <w:color w:val="000000"/>
        </w:rPr>
      </w:pPr>
      <w:proofErr w:type="spellStart"/>
      <w:r w:rsidRPr="0082540B">
        <w:rPr>
          <w:color w:val="000000"/>
        </w:rPr>
        <w:t>Проактивное</w:t>
      </w:r>
      <w:proofErr w:type="spellEnd"/>
      <w:r w:rsidRPr="0082540B">
        <w:rPr>
          <w:color w:val="000000"/>
        </w:rPr>
        <w:t xml:space="preserve"> информирование заявителей о возможности получения услуги осуществляется в вид</w:t>
      </w:r>
      <w:r w:rsidR="00F80FD4">
        <w:rPr>
          <w:color w:val="000000"/>
        </w:rPr>
        <w:t>е уведомлений.</w:t>
      </w:r>
      <w:r w:rsidRPr="0082540B">
        <w:rPr>
          <w:color w:val="000000"/>
        </w:rPr>
        <w:t xml:space="preserve"> </w:t>
      </w:r>
    </w:p>
    <w:p w:rsidR="0082540B" w:rsidRPr="0082540B" w:rsidRDefault="0082540B" w:rsidP="0082540B">
      <w:pPr>
        <w:widowControl w:val="0"/>
        <w:tabs>
          <w:tab w:val="left" w:pos="851"/>
        </w:tabs>
        <w:suppressAutoHyphens/>
        <w:autoSpaceDN w:val="0"/>
        <w:textAlignment w:val="baseline"/>
        <w:rPr>
          <w:color w:val="000000"/>
        </w:rPr>
      </w:pPr>
      <w:proofErr w:type="spellStart"/>
      <w:r w:rsidRPr="0082540B">
        <w:rPr>
          <w:color w:val="000000"/>
        </w:rPr>
        <w:t>Проактивное</w:t>
      </w:r>
      <w:proofErr w:type="spellEnd"/>
      <w:r w:rsidRPr="0082540B">
        <w:rPr>
          <w:color w:val="000000"/>
        </w:rPr>
        <w:t xml:space="preserve"> информирование осуществляется через Единый портал при  наличии технической возможности.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2.22.5. 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2.22.6. При приеме заявления, поданного через Единый портал, работник администрации, ответственный за прием и регистрацию заявления в государственной информационной системе: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проверяет корректность заполнения полей интерактивной формы заявления;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регистрирует заявление в сроки, предусмотренные пунктом 2.4 настоящего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2.22.7. Заявителю сообщается о регистрации или об отказе в регистрации заявления и иных документов через Единый портал в сроки, установленные </w:t>
      </w:r>
      <w:r w:rsidRPr="0082540B">
        <w:rPr>
          <w:color w:val="000000"/>
        </w:rPr>
        <w:lastRenderedPageBreak/>
        <w:t>пунктом 2.4 настоящего административного регламента.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2.22.8. Иные особенности пре</w:t>
      </w:r>
      <w:r w:rsidR="00D37DE1">
        <w:rPr>
          <w:color w:val="000000"/>
        </w:rPr>
        <w:t xml:space="preserve">дставления муниципальной услуги </w:t>
      </w:r>
      <w:r w:rsidRPr="0082540B">
        <w:rPr>
          <w:color w:val="000000"/>
        </w:rPr>
        <w:t xml:space="preserve">в электронном виде, устанавливаются соответствующими разделами настоящего административного регламента.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 Иные требования к предоставлению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2.23.1. Перечень услуг, которые являются необходимыми и обязательными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Необходимой и обязательной услугой для предоставления муниципальной услуги являются выполнение кадастровых работ по подготовке технического плана объекта капитального строительства. Технический план подготавливается в соответствии со статьей 24 Федерального закона от 13 июля 2015 г. № 218-ФЗ «О государственной регистрации недвижимости» кадастровым инженером по результатам проведения кадастровых работ на договорной основе.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2.23.2. Перечень информационных систем, используемых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Для предоставления муниципальной услуги могут использоваться: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федеральная государственная информационная система «Единый портал государственных и муниципальных услуг (функций)»;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единая информационная система жилищного строительства (ЕИСЖС);</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система межведомственного электронного взаимодействия (СМЭВ).</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ED5DF7">
      <w:pPr>
        <w:widowControl w:val="0"/>
        <w:tabs>
          <w:tab w:val="left" w:pos="851"/>
        </w:tabs>
        <w:suppressAutoHyphens/>
        <w:autoSpaceDN w:val="0"/>
        <w:textAlignment w:val="baseline"/>
        <w:rPr>
          <w:color w:val="000000"/>
        </w:rPr>
      </w:pPr>
      <w:r w:rsidRPr="0082540B">
        <w:rPr>
          <w:color w:val="000000"/>
        </w:rPr>
        <w:t xml:space="preserve">2.24.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в администрацию.</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2.25.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2.26. 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82540B">
        <w:rPr>
          <w:color w:val="000000"/>
        </w:rPr>
        <w:tab/>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Взаимодействие осуществляется с использованием системы межведомственного электронного взаимодействия (далее - СМЭВ).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8C639C" w:rsidRPr="008C639C" w:rsidRDefault="0082540B" w:rsidP="00ED5DF7">
      <w:pPr>
        <w:widowControl w:val="0"/>
        <w:tabs>
          <w:tab w:val="left" w:pos="851"/>
        </w:tabs>
        <w:suppressAutoHyphens/>
        <w:autoSpaceDN w:val="0"/>
        <w:textAlignment w:val="baseline"/>
        <w:rPr>
          <w:color w:val="000000"/>
        </w:rPr>
      </w:pPr>
      <w:r w:rsidRPr="0082540B">
        <w:rPr>
          <w:color w:val="000000"/>
        </w:rPr>
        <w:t>При подаче заявления и документов через многофункциональный центр уведомление о принятом решении направля</w:t>
      </w:r>
      <w:r w:rsidR="00ED5DF7">
        <w:rPr>
          <w:color w:val="000000"/>
        </w:rPr>
        <w:t xml:space="preserve">ется учреждением </w:t>
      </w:r>
      <w:r w:rsidRPr="0082540B">
        <w:rPr>
          <w:color w:val="000000"/>
        </w:rPr>
        <w:t xml:space="preserve">в многофункциональный центр для выдачи заявителю в форме электронного </w:t>
      </w:r>
      <w:r w:rsidRPr="0082540B">
        <w:rPr>
          <w:color w:val="000000"/>
        </w:rPr>
        <w:lastRenderedPageBreak/>
        <w:t>документа.</w:t>
      </w: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7935D1">
      <w:pPr>
        <w:widowControl w:val="0"/>
        <w:tabs>
          <w:tab w:val="left" w:pos="851"/>
        </w:tabs>
        <w:suppressAutoHyphens/>
        <w:autoSpaceDN w:val="0"/>
        <w:textAlignment w:val="baseline"/>
        <w:rPr>
          <w:color w:val="000000"/>
        </w:rPr>
      </w:pPr>
    </w:p>
    <w:p w:rsidR="00ED5DF7" w:rsidRPr="001B5026" w:rsidRDefault="00ED5DF7" w:rsidP="00ED5DF7">
      <w:pPr>
        <w:suppressAutoHyphens/>
        <w:contextualSpacing/>
        <w:rPr>
          <w:bCs/>
          <w:color w:val="000000" w:themeColor="text1"/>
        </w:rPr>
      </w:pPr>
      <w:r w:rsidRPr="001B5026">
        <w:rPr>
          <w:color w:val="000000" w:themeColor="text1"/>
          <w:lang w:eastAsia="zh-CN"/>
        </w:rPr>
        <w:t>3.1.</w:t>
      </w:r>
      <w:r w:rsidRPr="001B5026">
        <w:rPr>
          <w:color w:val="000000" w:themeColor="text1"/>
        </w:rPr>
        <w:t xml:space="preserve"> </w:t>
      </w:r>
      <w:r w:rsidRPr="001B5026">
        <w:rPr>
          <w:bCs/>
          <w:color w:val="000000" w:themeColor="text1"/>
        </w:rPr>
        <w:t>Перечень вариантов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3.1.1. Предусмотрены следующие варианты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1) выдача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2) исправление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 выдача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3.1.2. Исчерпывающий перечень оснований для отказа в выдаче дубликата разрешения на ввод объекта в эксплуатацию предусмотрен пунктом 2.14 административного регламента.</w:t>
      </w:r>
    </w:p>
    <w:p w:rsidR="00ED5DF7" w:rsidRPr="001B5026" w:rsidRDefault="00ED5DF7" w:rsidP="00ED5DF7">
      <w:pPr>
        <w:suppressAutoHyphens/>
        <w:contextualSpacing/>
        <w:rPr>
          <w:bCs/>
          <w:color w:val="000000" w:themeColor="text1"/>
        </w:rPr>
      </w:pPr>
    </w:p>
    <w:p w:rsidR="00ED5DF7" w:rsidRPr="001B5026" w:rsidRDefault="00ED5DF7" w:rsidP="00ED5DF7">
      <w:pPr>
        <w:tabs>
          <w:tab w:val="left" w:pos="993"/>
          <w:tab w:val="left" w:pos="1276"/>
          <w:tab w:val="left" w:pos="1560"/>
        </w:tabs>
        <w:suppressAutoHyphens/>
        <w:contextualSpacing/>
        <w:rPr>
          <w:color w:val="000000" w:themeColor="text1"/>
        </w:rPr>
      </w:pPr>
      <w:r w:rsidRPr="001B5026">
        <w:rPr>
          <w:color w:val="000000" w:themeColor="text1"/>
        </w:rPr>
        <w:t>3.2. Описание административной процедуры профилирования заявителя.</w:t>
      </w:r>
    </w:p>
    <w:p w:rsidR="00ED5DF7" w:rsidRPr="001B5026" w:rsidRDefault="00ED5DF7" w:rsidP="00ED5DF7">
      <w:pPr>
        <w:suppressAutoHyphens/>
        <w:contextualSpacing/>
        <w:rPr>
          <w:color w:val="000000" w:themeColor="text1"/>
        </w:rPr>
      </w:pPr>
      <w:r w:rsidRPr="001B5026">
        <w:rPr>
          <w:color w:val="000000" w:themeColor="text1"/>
        </w:rPr>
        <w:t>3.2.1. Профилирование заявителей для предъявления необходимого варианта предоставления муниципальной услуги не предусмотрено.</w:t>
      </w:r>
    </w:p>
    <w:p w:rsidR="00ED5DF7" w:rsidRPr="001B5026" w:rsidRDefault="00ED5DF7" w:rsidP="00ED5DF7">
      <w:pPr>
        <w:suppressAutoHyphens/>
        <w:contextualSpacing/>
        <w:rPr>
          <w:color w:val="000000" w:themeColor="text1"/>
        </w:rPr>
      </w:pPr>
    </w:p>
    <w:p w:rsidR="00ED5DF7" w:rsidRPr="001B5026" w:rsidRDefault="00ED5DF7" w:rsidP="00ED5DF7">
      <w:pPr>
        <w:suppressAutoHyphens/>
        <w:contextualSpacing/>
        <w:rPr>
          <w:bCs/>
          <w:color w:val="000000" w:themeColor="text1"/>
        </w:rPr>
      </w:pPr>
      <w:r w:rsidRPr="001B5026">
        <w:rPr>
          <w:color w:val="000000" w:themeColor="text1"/>
        </w:rPr>
        <w:t>3.3. Описание варианта предоставления муниципальной услуги «В</w:t>
      </w:r>
      <w:r w:rsidRPr="001B5026">
        <w:rPr>
          <w:bCs/>
          <w:color w:val="000000" w:themeColor="text1"/>
        </w:rPr>
        <w:t>ыдача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3.3.1. Перечень административных процедур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2) межведомственное информационное взаимодействие;</w:t>
      </w:r>
    </w:p>
    <w:p w:rsidR="00ED5DF7" w:rsidRPr="001B5026" w:rsidRDefault="00ED5DF7" w:rsidP="00ED5DF7">
      <w:pPr>
        <w:suppressAutoHyphens/>
        <w:contextualSpacing/>
        <w:rPr>
          <w:bCs/>
          <w:color w:val="000000" w:themeColor="text1"/>
        </w:rPr>
      </w:pPr>
      <w:r w:rsidRPr="001B5026">
        <w:rPr>
          <w:bCs/>
          <w:color w:val="000000" w:themeColor="text1"/>
        </w:rPr>
        <w:t xml:space="preserve">3) принятие решения о предоставлении (об отказе в предоставлении) муниципальной услуги; </w:t>
      </w:r>
    </w:p>
    <w:p w:rsidR="00ED5DF7" w:rsidRDefault="00ED5DF7" w:rsidP="00ED5DF7">
      <w:pPr>
        <w:suppressAutoHyphens/>
        <w:contextualSpacing/>
        <w:rPr>
          <w:bCs/>
          <w:color w:val="000000" w:themeColor="text1"/>
        </w:rPr>
      </w:pPr>
      <w:r w:rsidRPr="001B5026">
        <w:rPr>
          <w:bCs/>
          <w:color w:val="000000" w:themeColor="text1"/>
        </w:rPr>
        <w:t>4) предоставление результата муниципальной услуги.</w:t>
      </w:r>
    </w:p>
    <w:p w:rsidR="00D964BF" w:rsidRPr="001B5026" w:rsidRDefault="00D964BF" w:rsidP="00ED5DF7">
      <w:pPr>
        <w:suppressAutoHyphens/>
        <w:contextualSpacing/>
        <w:rPr>
          <w:bCs/>
          <w:color w:val="000000" w:themeColor="text1"/>
        </w:rPr>
      </w:pPr>
      <w:r>
        <w:rPr>
          <w:bCs/>
          <w:color w:val="000000" w:themeColor="text1"/>
        </w:rPr>
        <w:t>Блок – схема последовательности административных про</w:t>
      </w:r>
      <w:r w:rsidR="00F80FD4">
        <w:rPr>
          <w:bCs/>
          <w:color w:val="000000" w:themeColor="text1"/>
        </w:rPr>
        <w:t>цедур приведена в приложении № 5</w:t>
      </w:r>
      <w:r>
        <w:rPr>
          <w:bCs/>
          <w:color w:val="000000" w:themeColor="text1"/>
        </w:rPr>
        <w:t xml:space="preserve"> к административному регламенту.</w:t>
      </w:r>
    </w:p>
    <w:p w:rsidR="00ED5DF7" w:rsidRPr="001B5026" w:rsidRDefault="00ED5DF7" w:rsidP="00ED5DF7">
      <w:pPr>
        <w:suppressAutoHyphens/>
        <w:contextualSpacing/>
        <w:rPr>
          <w:bCs/>
          <w:color w:val="000000" w:themeColor="text1"/>
        </w:rPr>
      </w:pPr>
      <w:r w:rsidRPr="001B5026">
        <w:rPr>
          <w:bCs/>
          <w:color w:val="000000" w:themeColor="text1"/>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3.3.2.1.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администрацию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пунктами 2.7.1.1. и 2.7.2.1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3.3.2.3. </w:t>
      </w:r>
      <w:r w:rsidRPr="001B5026">
        <w:rPr>
          <w:bCs/>
          <w:color w:val="000000" w:themeColor="text1"/>
          <w:lang w:eastAsia="zh-CN"/>
        </w:rPr>
        <w:t xml:space="preserve">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w:t>
      </w:r>
      <w:r w:rsidRPr="001B5026">
        <w:rPr>
          <w:bCs/>
          <w:color w:val="000000" w:themeColor="text1"/>
          <w:lang w:eastAsia="zh-CN"/>
        </w:rPr>
        <w:lastRenderedPageBreak/>
        <w:t>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3.3.2.4.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администрации, МФЦ осуществляется уполномоченным работником администрации, учреждения, МФЦ. </w:t>
      </w:r>
    </w:p>
    <w:p w:rsidR="00ED5DF7" w:rsidRPr="001B5026" w:rsidRDefault="00ED5DF7" w:rsidP="00ED5DF7">
      <w:pPr>
        <w:widowControl w:val="0"/>
        <w:suppressAutoHyphens/>
        <w:contextualSpacing/>
        <w:rPr>
          <w:color w:val="000000" w:themeColor="text1"/>
          <w:lang w:eastAsia="zh-CN"/>
        </w:rPr>
      </w:pPr>
      <w:r w:rsidRPr="001B5026">
        <w:rPr>
          <w:color w:val="000000" w:themeColor="text1"/>
          <w:lang w:eastAsia="zh-CN"/>
        </w:rPr>
        <w:t>3.3.2.6. При личном обращении в админи</w:t>
      </w:r>
      <w:r w:rsidR="005420C7">
        <w:rPr>
          <w:color w:val="000000" w:themeColor="text1"/>
          <w:lang w:eastAsia="zh-CN"/>
        </w:rPr>
        <w:t>страцию</w:t>
      </w:r>
      <w:r w:rsidRPr="001B5026">
        <w:rPr>
          <w:color w:val="000000" w:themeColor="text1"/>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ED5DF7" w:rsidRPr="001B5026" w:rsidRDefault="00ED5DF7" w:rsidP="00ED5DF7">
      <w:pPr>
        <w:widowControl w:val="0"/>
        <w:suppressAutoHyphens/>
        <w:contextualSpacing/>
        <w:rPr>
          <w:color w:val="000000" w:themeColor="text1"/>
          <w:lang w:eastAsia="zh-CN"/>
        </w:rPr>
      </w:pPr>
      <w:r w:rsidRPr="001B5026">
        <w:rPr>
          <w:color w:val="000000" w:themeColor="text1"/>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1B5026">
        <w:rPr>
          <w:color w:val="000000" w:themeColor="text1"/>
          <w:lang w:eastAsia="zh-CN"/>
        </w:rPr>
        <w:t>ии и ау</w:t>
      </w:r>
      <w:proofErr w:type="gramEnd"/>
      <w:r w:rsidRPr="001B5026">
        <w:rPr>
          <w:color w:val="000000" w:themeColor="text1"/>
          <w:lang w:eastAsia="zh-CN"/>
        </w:rPr>
        <w:t>тентификации (ЕСИА).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3.3.2.7. При приеме </w:t>
      </w:r>
      <w:r w:rsidRPr="001B5026">
        <w:rPr>
          <w:bCs/>
          <w:color w:val="000000" w:themeColor="text1"/>
          <w:lang w:eastAsia="zh-CN"/>
        </w:rPr>
        <w:t xml:space="preserve">запроса и документов работник </w:t>
      </w:r>
      <w:r w:rsidR="00D964BF">
        <w:rPr>
          <w:bCs/>
          <w:color w:val="000000" w:themeColor="text1"/>
          <w:lang w:eastAsia="zh-CN"/>
        </w:rPr>
        <w:t>администрации</w:t>
      </w:r>
      <w:r w:rsidRPr="001B5026">
        <w:rPr>
          <w:bCs/>
          <w:color w:val="000000" w:themeColor="text1"/>
          <w:lang w:eastAsia="zh-CN"/>
        </w:rPr>
        <w:t>, МФЦ:</w:t>
      </w:r>
      <w:r w:rsidRPr="001B5026">
        <w:rPr>
          <w:color w:val="000000" w:themeColor="text1"/>
          <w:lang w:eastAsia="zh-CN"/>
        </w:rPr>
        <w:t xml:space="preserve"> </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сверяет данные представленных документов с данными, указанными в заявлении;</w:t>
      </w:r>
    </w:p>
    <w:p w:rsidR="00ED5DF7" w:rsidRPr="001B5026" w:rsidRDefault="00ED5DF7" w:rsidP="00ED5DF7">
      <w:pPr>
        <w:suppressAutoHyphens/>
        <w:contextualSpacing/>
        <w:rPr>
          <w:bCs/>
          <w:color w:val="000000" w:themeColor="text1"/>
          <w:lang w:eastAsia="zh-CN"/>
        </w:rPr>
      </w:pPr>
      <w:r w:rsidRPr="001B5026">
        <w:rPr>
          <w:bCs/>
          <w:color w:val="000000" w:themeColor="text1"/>
          <w:lang w:eastAsia="zh-CN"/>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3.3.2.8. </w:t>
      </w:r>
      <w:r w:rsidRPr="001B5026">
        <w:rPr>
          <w:bCs/>
          <w:color w:val="000000" w:themeColor="text1"/>
          <w:lang w:eastAsia="zh-CN"/>
        </w:rPr>
        <w:t>Работник администрации, МФЦ</w:t>
      </w:r>
      <w:r w:rsidRPr="001B5026">
        <w:rPr>
          <w:color w:val="000000" w:themeColor="text1"/>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Pr="001B5026">
        <w:rPr>
          <w:color w:val="000000" w:themeColor="text1"/>
          <w:lang w:eastAsia="zh-CN"/>
        </w:rPr>
        <w:t xml:space="preserve">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При наличии оснований для отказа в приеме документов, в соответствии с пунктом </w:t>
      </w:r>
      <w:hyperlink w:anchor="Par15">
        <w:r w:rsidRPr="001B5026">
          <w:rPr>
            <w:color w:val="000000" w:themeColor="text1"/>
            <w:lang w:eastAsia="zh-CN"/>
          </w:rPr>
          <w:t>2.9</w:t>
        </w:r>
      </w:hyperlink>
      <w:r w:rsidRPr="001B5026">
        <w:rPr>
          <w:color w:val="000000" w:themeColor="text1"/>
          <w:lang w:eastAsia="zh-CN"/>
        </w:rPr>
        <w:t xml:space="preserve"> административного регламента, </w:t>
      </w:r>
      <w:r w:rsidRPr="001B5026">
        <w:rPr>
          <w:bCs/>
          <w:color w:val="000000" w:themeColor="text1"/>
          <w:lang w:eastAsia="zh-CN"/>
        </w:rPr>
        <w:t>работник администрации</w:t>
      </w:r>
      <w:r w:rsidR="005420C7">
        <w:rPr>
          <w:color w:val="000000" w:themeColor="text1"/>
          <w:lang w:eastAsia="zh-CN"/>
        </w:rPr>
        <w:t>,</w:t>
      </w:r>
      <w:r w:rsidRPr="001B5026">
        <w:rPr>
          <w:color w:val="000000" w:themeColor="text1"/>
          <w:lang w:eastAsia="zh-CN"/>
        </w:rPr>
        <w:t xml:space="preserve"> МФЦ уведомляет заявителя об отказе в приеме заявления и приложенных документов, документы возвращаются заявителю.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При отсутствии оснований для отказа в приеме документов, в соответствии с пунктом </w:t>
      </w:r>
      <w:hyperlink w:anchor="Par15">
        <w:r w:rsidRPr="001B5026">
          <w:rPr>
            <w:color w:val="000000" w:themeColor="text1"/>
            <w:lang w:eastAsia="zh-CN"/>
          </w:rPr>
          <w:t>2.9</w:t>
        </w:r>
      </w:hyperlink>
      <w:r w:rsidRPr="001B5026">
        <w:rPr>
          <w:color w:val="000000" w:themeColor="text1"/>
          <w:lang w:eastAsia="zh-CN"/>
        </w:rPr>
        <w:t xml:space="preserve"> административного регламента, </w:t>
      </w:r>
      <w:r w:rsidRPr="001B5026">
        <w:rPr>
          <w:bCs/>
          <w:color w:val="000000" w:themeColor="text1"/>
          <w:lang w:eastAsia="zh-CN"/>
        </w:rPr>
        <w:t>работник администрации</w:t>
      </w:r>
      <w:r w:rsidRPr="001B5026">
        <w:rPr>
          <w:color w:val="000000" w:themeColor="text1"/>
          <w:lang w:eastAsia="zh-CN"/>
        </w:rPr>
        <w:t>, МФЦ: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снимает копии с документов, в случаях, если заявителем представлены оригиналы;</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заверяет копии документов, подлинники возвращает заявителю;</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регистрирует заявление в сроки, предусмотренные пунктом 2.4 административного регламента;</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выдает (направляет) заявителю расписку-уведомление с указанием регистрационного номера и даты приема заявления</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3.3.2.9. </w:t>
      </w:r>
      <w:r w:rsidRPr="001B5026">
        <w:rPr>
          <w:bCs/>
          <w:color w:val="000000" w:themeColor="text1"/>
          <w:lang w:eastAsia="zh-CN"/>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lastRenderedPageBreak/>
        <w:tab/>
        <w:t>а) регистрация заявления;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 xml:space="preserve">б) отказ в приеме документов. </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3.3.2.10. </w:t>
      </w:r>
      <w:r w:rsidRPr="001B5026">
        <w:rPr>
          <w:bCs/>
          <w:color w:val="000000" w:themeColor="text1"/>
          <w:lang w:eastAsia="zh-CN"/>
        </w:rPr>
        <w:t>Способом фиксации результата административной процедуры (действий) является внесение рабо</w:t>
      </w:r>
      <w:r w:rsidR="005420C7">
        <w:rPr>
          <w:bCs/>
          <w:color w:val="000000" w:themeColor="text1"/>
          <w:lang w:eastAsia="zh-CN"/>
        </w:rPr>
        <w:t>тником администрации</w:t>
      </w:r>
      <w:r w:rsidRPr="001B5026">
        <w:rPr>
          <w:bCs/>
          <w:color w:val="000000" w:themeColor="text1"/>
          <w:lang w:eastAsia="zh-CN"/>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1B5026">
        <w:rPr>
          <w:bCs/>
          <w:color w:val="000000" w:themeColor="text1"/>
          <w:lang w:val="en-US" w:eastAsia="zh-CN"/>
        </w:rPr>
        <w:t>push</w:t>
      </w:r>
      <w:r w:rsidRPr="001B5026">
        <w:rPr>
          <w:bCs/>
          <w:color w:val="000000" w:themeColor="text1"/>
          <w:lang w:eastAsia="zh-CN"/>
        </w:rPr>
        <w:t>- уведомления на Едином портале.</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3.3.2.12. Зарегистрированное заявление и прилагаемые документы после резолюции </w:t>
      </w:r>
      <w:r w:rsidRPr="001B5026">
        <w:rPr>
          <w:bCs/>
          <w:color w:val="000000" w:themeColor="text1"/>
        </w:rPr>
        <w:t xml:space="preserve">главы </w:t>
      </w:r>
      <w:r w:rsidR="00D964BF">
        <w:rPr>
          <w:bCs/>
          <w:color w:val="000000" w:themeColor="text1"/>
        </w:rPr>
        <w:t>администрации</w:t>
      </w:r>
      <w:r w:rsidRPr="001B5026">
        <w:rPr>
          <w:bCs/>
          <w:color w:val="000000" w:themeColor="text1"/>
        </w:rPr>
        <w:t xml:space="preserve"> (заместителя</w:t>
      </w:r>
      <w:r w:rsidR="00D964BF">
        <w:rPr>
          <w:bCs/>
          <w:color w:val="000000" w:themeColor="text1"/>
        </w:rPr>
        <w:t xml:space="preserve"> главы администрации</w:t>
      </w:r>
      <w:r w:rsidRPr="001B5026">
        <w:rPr>
          <w:bCs/>
          <w:color w:val="000000" w:themeColor="text1"/>
        </w:rPr>
        <w:t xml:space="preserve"> по </w:t>
      </w:r>
      <w:r w:rsidR="00D964BF">
        <w:rPr>
          <w:bCs/>
          <w:color w:val="000000" w:themeColor="text1"/>
        </w:rPr>
        <w:t>вопросам жизнеобеспечения</w:t>
      </w:r>
      <w:r w:rsidRPr="001B5026">
        <w:rPr>
          <w:bCs/>
          <w:color w:val="000000" w:themeColor="text1"/>
        </w:rPr>
        <w:t xml:space="preserve">) </w:t>
      </w:r>
      <w:proofErr w:type="gramStart"/>
      <w:r w:rsidR="00D964BF">
        <w:rPr>
          <w:bCs/>
          <w:color w:val="000000" w:themeColor="text1"/>
        </w:rPr>
        <w:t>г</w:t>
      </w:r>
      <w:proofErr w:type="gramEnd"/>
      <w:r w:rsidR="00D964BF">
        <w:rPr>
          <w:bCs/>
          <w:color w:val="000000" w:themeColor="text1"/>
        </w:rPr>
        <w:t>. Киржач Киржачского района</w:t>
      </w:r>
      <w:r w:rsidRPr="001B5026">
        <w:rPr>
          <w:bCs/>
          <w:color w:val="000000" w:themeColor="text1"/>
        </w:rPr>
        <w:t xml:space="preserve"> Владимирской области</w:t>
      </w:r>
      <w:r w:rsidRPr="001B5026">
        <w:rPr>
          <w:color w:val="000000" w:themeColor="text1"/>
          <w:lang w:eastAsia="zh-CN"/>
        </w:rPr>
        <w:t xml:space="preserve"> в течение 1 рабочего дня направляются на исполнение в </w:t>
      </w:r>
      <w:r w:rsidR="000A45CA">
        <w:rPr>
          <w:color w:val="000000" w:themeColor="text1"/>
          <w:lang w:eastAsia="zh-CN"/>
        </w:rPr>
        <w:t>отдел</w:t>
      </w:r>
      <w:r w:rsidRPr="001B5026">
        <w:rPr>
          <w:color w:val="000000" w:themeColor="text1"/>
          <w:lang w:eastAsia="zh-CN"/>
        </w:rPr>
        <w:t>.</w:t>
      </w:r>
    </w:p>
    <w:p w:rsidR="00ED5DF7" w:rsidRPr="001B5026" w:rsidRDefault="00ED5DF7" w:rsidP="00ED5DF7">
      <w:pPr>
        <w:suppressAutoHyphens/>
        <w:contextualSpacing/>
        <w:rPr>
          <w:bCs/>
          <w:color w:val="000000" w:themeColor="text1"/>
        </w:rPr>
      </w:pPr>
      <w:r w:rsidRPr="001B5026">
        <w:rPr>
          <w:bCs/>
          <w:color w:val="000000" w:themeColor="text1"/>
        </w:rPr>
        <w:t>3.3.3. Описание административной процедуры «Межведомственное информационное взаимодействие»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 xml:space="preserve">3.3.3.1. Основанием для начала административной процедуры является </w:t>
      </w:r>
      <w:r w:rsidRPr="001B5026">
        <w:rPr>
          <w:color w:val="000000" w:themeColor="text1"/>
          <w:lang w:eastAsia="zh-CN"/>
        </w:rPr>
        <w:t>получение работником отдела заявления и приложенных к нему документов.</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3.3.3.2. Работник отдела </w:t>
      </w:r>
      <w:r w:rsidRPr="001B5026">
        <w:rPr>
          <w:color w:val="000000" w:themeColor="text1"/>
        </w:rPr>
        <w:t xml:space="preserve">в течение 1 рабочего дня осуществляет проверку наличия документов, предусмотренных пунктами </w:t>
      </w:r>
      <w:r w:rsidRPr="001B5026">
        <w:rPr>
          <w:color w:val="000000" w:themeColor="text1"/>
          <w:lang w:eastAsia="zh-CN"/>
        </w:rPr>
        <w:t>2.7.1.1 и 2.7.2.1</w:t>
      </w:r>
      <w:r w:rsidRPr="001B5026">
        <w:rPr>
          <w:color w:val="000000" w:themeColor="text1"/>
        </w:rPr>
        <w:t xml:space="preserve"> административного регламента, и их соответствия установленным требованиям.</w:t>
      </w:r>
      <w:r w:rsidRPr="001B5026">
        <w:rPr>
          <w:bCs/>
          <w:color w:val="000000" w:themeColor="text1"/>
        </w:rPr>
        <w:t xml:space="preserve"> </w:t>
      </w:r>
      <w:r w:rsidRPr="001B5026">
        <w:rPr>
          <w:color w:val="000000" w:themeColor="text1"/>
          <w:lang w:eastAsia="zh-CN"/>
        </w:rPr>
        <w:t>Критерием принятия решения является установление факта наличия или отсутствия документов, указанных в пункте 2.7.1.1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случае отсутствия документов, указанных в пунктах 2.7.1.1 и 2.7.2.1 административного регламента, подлежащих запросу в рамках межведомственного взаимодействия,</w:t>
      </w:r>
      <w:hyperlink w:anchor="Par11">
        <w:r w:rsidRPr="001B5026">
          <w:rPr>
            <w:color w:val="000000" w:themeColor="text1"/>
            <w:lang w:eastAsia="zh-CN"/>
          </w:rPr>
          <w:t xml:space="preserve"> работник отдела подготавливает и направляет межведомственные запросы сведений и документов:</w:t>
        </w:r>
      </w:hyperlink>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1B5026">
        <w:rPr>
          <w:color w:val="000000" w:themeColor="text1"/>
          <w:lang w:eastAsia="zh-CN"/>
        </w:rPr>
        <w:t>соглашении</w:t>
      </w:r>
      <w:proofErr w:type="gramEnd"/>
      <w:r w:rsidRPr="001B5026">
        <w:rPr>
          <w:color w:val="000000" w:themeColor="text1"/>
          <w:lang w:eastAsia="zh-CN"/>
        </w:rPr>
        <w:t xml:space="preserve"> об установлении сервитута, решении об установлении публичного сервитута;</w:t>
      </w:r>
    </w:p>
    <w:p w:rsidR="00ED5DF7" w:rsidRPr="001B5026" w:rsidRDefault="000A45CA" w:rsidP="00ED5DF7">
      <w:pPr>
        <w:suppressAutoHyphens/>
        <w:contextualSpacing/>
        <w:rPr>
          <w:color w:val="000000" w:themeColor="text1"/>
          <w:lang w:eastAsia="zh-CN"/>
        </w:rPr>
      </w:pPr>
      <w:proofErr w:type="gramStart"/>
      <w:r>
        <w:rPr>
          <w:color w:val="000000" w:themeColor="text1"/>
          <w:lang w:eastAsia="zh-CN"/>
        </w:rPr>
        <w:t>2</w:t>
      </w:r>
      <w:r w:rsidR="00ED5DF7" w:rsidRPr="001B5026">
        <w:rPr>
          <w:color w:val="000000" w:themeColor="text1"/>
          <w:lang w:eastAsia="zh-CN"/>
        </w:rPr>
        <w:t xml:space="preserve">) в орган государственного строительного надзора – запрос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r w:rsidR="00ED5DF7" w:rsidRPr="001B5026">
          <w:rPr>
            <w:color w:val="000000" w:themeColor="text1"/>
            <w:lang w:eastAsia="zh-CN"/>
          </w:rPr>
          <w:t>частью 1 статьи 54</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о соответствии построенного, реконструированного объекта капитального строительства указанным в </w:t>
      </w:r>
      <w:hyperlink r:id="rId10">
        <w:r w:rsidR="00ED5DF7" w:rsidRPr="001B5026">
          <w:rPr>
            <w:color w:val="000000" w:themeColor="text1"/>
            <w:lang w:eastAsia="zh-CN"/>
          </w:rPr>
          <w:t>пункте 1 части 5 статьи 49</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требованиям проектной документации (в том числе с учетом изменений, внесенных в рабочую документацию и</w:t>
      </w:r>
      <w:proofErr w:type="gramEnd"/>
      <w:r w:rsidR="00ED5DF7" w:rsidRPr="001B5026">
        <w:rPr>
          <w:color w:val="000000" w:themeColor="text1"/>
          <w:lang w:eastAsia="zh-CN"/>
        </w:rPr>
        <w:t xml:space="preserve"> являющихся в соответствии с </w:t>
      </w:r>
      <w:hyperlink r:id="rId11">
        <w:r w:rsidR="00ED5DF7" w:rsidRPr="001B5026">
          <w:rPr>
            <w:color w:val="000000" w:themeColor="text1"/>
            <w:lang w:eastAsia="zh-CN"/>
          </w:rPr>
          <w:t>частью 1.3 статьи 52</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частью такой проектной документации);</w:t>
      </w:r>
    </w:p>
    <w:p w:rsidR="00ED5DF7" w:rsidRPr="001B5026" w:rsidRDefault="000A45CA" w:rsidP="00ED5DF7">
      <w:pPr>
        <w:suppressAutoHyphens/>
        <w:contextualSpacing/>
        <w:rPr>
          <w:color w:val="000000" w:themeColor="text1"/>
          <w:lang w:eastAsia="zh-CN"/>
        </w:rPr>
      </w:pPr>
      <w:r>
        <w:rPr>
          <w:color w:val="000000" w:themeColor="text1"/>
          <w:lang w:eastAsia="zh-CN"/>
        </w:rPr>
        <w:t>3</w:t>
      </w:r>
      <w:r w:rsidR="00ED5DF7" w:rsidRPr="001B5026">
        <w:rPr>
          <w:color w:val="000000" w:themeColor="text1"/>
          <w:lang w:eastAsia="zh-CN"/>
        </w:rPr>
        <w:t xml:space="preserve">) в орган федерального государственного экологического надзора – запрос заключения органа федерального государственного экологического надзора, выдаваемого в случаях, предусмотренных </w:t>
      </w:r>
      <w:hyperlink r:id="rId12">
        <w:r w:rsidR="00ED5DF7" w:rsidRPr="001B5026">
          <w:rPr>
            <w:color w:val="000000" w:themeColor="text1"/>
            <w:lang w:eastAsia="zh-CN"/>
          </w:rPr>
          <w:t>частью 5 статьи 54</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lastRenderedPageBreak/>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1B5026">
        <w:rPr>
          <w:bCs/>
          <w:color w:val="000000" w:themeColor="text1"/>
          <w:lang w:eastAsia="zh-CN"/>
        </w:rPr>
        <w:t>Получение сведений посредством СМЭВ осуществляется в соответствии с требованиями постановления</w:t>
      </w:r>
      <w:r w:rsidRPr="001B5026">
        <w:rPr>
          <w:color w:val="000000" w:themeColor="text1"/>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1B5026">
        <w:rPr>
          <w:color w:val="000000" w:themeColor="text1"/>
          <w:lang w:eastAsia="zh-CN"/>
        </w:rPr>
        <w:t>веб-сервисов</w:t>
      </w:r>
      <w:proofErr w:type="spellEnd"/>
      <w:r w:rsidRPr="001B5026">
        <w:rPr>
          <w:color w:val="000000" w:themeColor="text1"/>
          <w:lang w:eastAsia="zh-CN"/>
        </w:rPr>
        <w:t xml:space="preserve"> либо неработоспособностью каналов связи, обеспечивающих доступ к сервисам.</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По межведомственным запросам документы (их копии или сведения, содержащиеся в них), предусмотренные пунктом 2.7.2.1</w:t>
      </w:r>
      <w:hyperlink w:anchor="Par11">
        <w:r w:rsidRPr="001B5026">
          <w:rPr>
            <w:color w:val="000000" w:themeColor="text1"/>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3.3.3.4. </w:t>
      </w:r>
      <w:r w:rsidRPr="001B5026">
        <w:rPr>
          <w:bCs/>
          <w:color w:val="000000" w:themeColor="text1"/>
          <w:lang w:eastAsia="zh-CN"/>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а) получение документов (сведений);</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 xml:space="preserve">б) получение информации об отсутствии запрашиваемых документов (сведений). </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3.3.3.5. </w:t>
      </w:r>
      <w:r w:rsidRPr="001B5026">
        <w:rPr>
          <w:bCs/>
          <w:color w:val="000000" w:themeColor="text1"/>
          <w:lang w:eastAsia="zh-CN"/>
        </w:rPr>
        <w:t>Способом фиксации результата административной процедуры (действий) является</w:t>
      </w:r>
      <w:r w:rsidRPr="001B5026">
        <w:rPr>
          <w:color w:val="000000" w:themeColor="text1"/>
          <w:lang w:eastAsia="zh-CN"/>
        </w:rPr>
        <w:t xml:space="preserve"> </w:t>
      </w:r>
      <w:r w:rsidRPr="001B5026">
        <w:rPr>
          <w:bCs/>
          <w:color w:val="000000" w:themeColor="text1"/>
          <w:lang w:eastAsia="zh-CN"/>
        </w:rPr>
        <w:t>приобщение документов (сведений), представленных по межведомственным запросам к поступившему заявлению и документам.</w:t>
      </w:r>
    </w:p>
    <w:p w:rsidR="00ED5DF7" w:rsidRPr="001B5026" w:rsidRDefault="00ED5DF7" w:rsidP="00ED5DF7">
      <w:pPr>
        <w:suppressAutoHyphens/>
        <w:contextualSpacing/>
        <w:rPr>
          <w:bCs/>
          <w:color w:val="000000" w:themeColor="text1"/>
        </w:rPr>
      </w:pPr>
      <w:r w:rsidRPr="001B5026">
        <w:rPr>
          <w:color w:val="000000" w:themeColor="text1"/>
        </w:rPr>
        <w:t xml:space="preserve">3.3.4. </w:t>
      </w:r>
      <w:r w:rsidRPr="001B5026">
        <w:rPr>
          <w:bCs/>
          <w:color w:val="000000" w:themeColor="text1"/>
        </w:rPr>
        <w:t>Описание административной процедуры «Принятие решения о предоставлении (об отказе в предоставлении) муниципальной услуги»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3.3.4.1.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3.3.4.2.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 а также </w:t>
      </w:r>
      <w:r w:rsidRPr="001B5026">
        <w:rPr>
          <w:color w:val="000000" w:themeColor="text1"/>
          <w:lang w:eastAsia="zh-CN"/>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r w:rsidRPr="001B5026">
          <w:rPr>
            <w:color w:val="000000" w:themeColor="text1"/>
            <w:lang w:eastAsia="zh-CN"/>
          </w:rPr>
          <w:t>частью 1 статьи 54</w:t>
        </w:r>
      </w:hyperlink>
      <w:r w:rsidRPr="001B5026">
        <w:rPr>
          <w:color w:val="000000" w:themeColor="text1"/>
          <w:lang w:eastAsia="zh-CN"/>
        </w:rPr>
        <w:t xml:space="preserve"> </w:t>
      </w:r>
      <w:proofErr w:type="spellStart"/>
      <w:r w:rsidRPr="001B5026">
        <w:rPr>
          <w:color w:val="000000" w:themeColor="text1"/>
          <w:lang w:eastAsia="zh-CN"/>
        </w:rPr>
        <w:t>ГрК</w:t>
      </w:r>
      <w:proofErr w:type="spellEnd"/>
      <w:r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ходе осмотра построенного, реконструированного объекта капитального строительства осуществляется проверка: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соответствия такого объекта требованиям, указанным в разрешении на строительство;</w:t>
      </w:r>
    </w:p>
    <w:p w:rsidR="00ED5DF7" w:rsidRPr="001B5026" w:rsidRDefault="00ED5DF7" w:rsidP="00ED5DF7">
      <w:pPr>
        <w:suppressAutoHyphens/>
        <w:contextualSpacing/>
        <w:rPr>
          <w:color w:val="000000" w:themeColor="text1"/>
          <w:lang w:eastAsia="zh-CN"/>
        </w:rPr>
      </w:pPr>
      <w:proofErr w:type="gramStart"/>
      <w:r w:rsidRPr="001B5026">
        <w:rPr>
          <w:color w:val="000000" w:themeColor="text1"/>
          <w:lang w:eastAsia="zh-CN"/>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4">
        <w:r w:rsidRPr="001B5026">
          <w:rPr>
            <w:color w:val="000000" w:themeColor="text1"/>
            <w:lang w:eastAsia="zh-CN"/>
          </w:rPr>
          <w:t>случаев</w:t>
        </w:r>
      </w:hyperlink>
      <w:r w:rsidRPr="001B5026">
        <w:rPr>
          <w:color w:val="000000" w:themeColor="text1"/>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разрешенному использованию земельного участка;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ограничениям, установленным в соответствии с земельным и иным законодательством Российской Федерации;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3.3.4.3. При установлении факта наличия оснований для отказа в предоставлении муниципальной услуги, работник отдела подготавливает проект отказа в предоставлении муниципальной услуги, в котором указывается обоснование отказа.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3.3.4.4. При отсутствии оснований для отказа в предоставлении муниципальной услуги, работник подготавливает разрешение на ввод объекта в эксплуатацию. Разрешение оформляется по </w:t>
      </w:r>
      <w:hyperlink r:id="rId15">
        <w:r w:rsidRPr="001B5026">
          <w:rPr>
            <w:color w:val="000000" w:themeColor="text1"/>
            <w:lang w:eastAsia="zh-CN"/>
          </w:rPr>
          <w:t>форме</w:t>
        </w:r>
      </w:hyperlink>
      <w:r w:rsidRPr="001B5026">
        <w:rPr>
          <w:color w:val="000000" w:themeColor="text1"/>
          <w:lang w:eastAsia="zh-CN"/>
        </w:rPr>
        <w:t>, утвержденной Приказом Минстроя России от 19.0</w:t>
      </w:r>
      <w:r w:rsidR="00F80FD4">
        <w:rPr>
          <w:color w:val="000000" w:themeColor="text1"/>
          <w:lang w:eastAsia="zh-CN"/>
        </w:rPr>
        <w:t>2.2015 № 117/пр</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
        <w:r w:rsidRPr="001B5026">
          <w:rPr>
            <w:color w:val="000000" w:themeColor="text1"/>
            <w:lang w:eastAsia="zh-CN"/>
          </w:rPr>
          <w:t>законом</w:t>
        </w:r>
      </w:hyperlink>
      <w:r w:rsidRPr="001B5026">
        <w:rPr>
          <w:color w:val="000000" w:themeColor="text1"/>
          <w:lang w:eastAsia="zh-CN"/>
        </w:rPr>
        <w:t xml:space="preserve"> от 13 июля 2015 года № 218-ФЗ «О государственной регистрации недвижимости».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B5026">
        <w:rPr>
          <w:color w:val="000000" w:themeColor="text1"/>
          <w:lang w:eastAsia="zh-CN"/>
        </w:rPr>
        <w:t xml:space="preserve">Состав таких сведений должен соответствовать установленным в соответствии с Федеральным </w:t>
      </w:r>
      <w:hyperlink r:id="rId17">
        <w:r w:rsidRPr="001B5026">
          <w:rPr>
            <w:color w:val="000000" w:themeColor="text1"/>
            <w:lang w:eastAsia="zh-CN"/>
          </w:rPr>
          <w:t>законом</w:t>
        </w:r>
      </w:hyperlink>
      <w:r w:rsidRPr="001B5026">
        <w:rPr>
          <w:color w:val="000000" w:themeColor="text1"/>
          <w:lang w:eastAsia="zh-CN"/>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Разрешение оформляется в </w:t>
      </w:r>
      <w:r w:rsidR="000A45CA">
        <w:rPr>
          <w:color w:val="000000" w:themeColor="text1"/>
          <w:lang w:eastAsia="zh-CN"/>
        </w:rPr>
        <w:t>двух</w:t>
      </w:r>
      <w:r w:rsidRPr="001B5026">
        <w:rPr>
          <w:color w:val="000000" w:themeColor="text1"/>
          <w:lang w:eastAsia="zh-CN"/>
        </w:rPr>
        <w:t xml:space="preserve"> экземплярах, один из которых вручается (направляется) заявителю способом, указанным в заявлении, второй хранится</w:t>
      </w:r>
      <w:r w:rsidR="000A45CA">
        <w:rPr>
          <w:color w:val="000000" w:themeColor="text1"/>
          <w:lang w:eastAsia="zh-CN"/>
        </w:rPr>
        <w:t xml:space="preserve"> в отделе.</w:t>
      </w:r>
      <w:r w:rsidRPr="001B5026">
        <w:rPr>
          <w:color w:val="000000" w:themeColor="text1"/>
          <w:lang w:eastAsia="zh-CN"/>
        </w:rPr>
        <w:t xml:space="preserve"> </w:t>
      </w:r>
      <w:r w:rsidRPr="001B5026">
        <w:rPr>
          <w:color w:val="000000" w:themeColor="text1"/>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1B5026">
        <w:rPr>
          <w:color w:val="000000" w:themeColor="text1"/>
          <w:lang w:eastAsia="zh-CN"/>
        </w:rPr>
        <w:t>ввод объекта в эксплуатацию</w:t>
      </w:r>
      <w:r w:rsidRPr="001B5026">
        <w:rPr>
          <w:color w:val="000000" w:themeColor="text1"/>
        </w:rPr>
        <w:t xml:space="preserve"> подготавливается сопроводительное письмо.</w:t>
      </w:r>
    </w:p>
    <w:p w:rsidR="00ED5DF7" w:rsidRPr="001B5026" w:rsidRDefault="00F43A48" w:rsidP="00ED5DF7">
      <w:pPr>
        <w:suppressAutoHyphens/>
        <w:contextualSpacing/>
        <w:rPr>
          <w:color w:val="000000" w:themeColor="text1"/>
          <w:lang w:eastAsia="zh-CN"/>
        </w:rPr>
      </w:pPr>
      <w:r>
        <w:rPr>
          <w:color w:val="000000" w:themeColor="text1"/>
        </w:rPr>
        <w:t>3.3.4.5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F43A48" w:rsidP="00ED5DF7">
      <w:pPr>
        <w:suppressAutoHyphens/>
        <w:contextualSpacing/>
        <w:rPr>
          <w:color w:val="000000" w:themeColor="text1"/>
          <w:shd w:val="clear" w:color="auto" w:fill="FFFFFF"/>
        </w:rPr>
      </w:pPr>
      <w:r>
        <w:rPr>
          <w:color w:val="000000" w:themeColor="text1"/>
          <w:lang w:eastAsia="zh-CN"/>
        </w:rPr>
        <w:t>3.3.4.6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lastRenderedPageBreak/>
        <w:t xml:space="preserve">1) оформление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выдаче разрешения на ввод объекта в эксплуатацию.</w:t>
      </w:r>
    </w:p>
    <w:p w:rsidR="00ED5DF7" w:rsidRPr="001B5026" w:rsidRDefault="00F43A48" w:rsidP="00ED5DF7">
      <w:pPr>
        <w:suppressAutoHyphens/>
        <w:contextualSpacing/>
        <w:rPr>
          <w:bCs/>
          <w:color w:val="000000" w:themeColor="text1"/>
        </w:rPr>
      </w:pPr>
      <w:r>
        <w:rPr>
          <w:bCs/>
          <w:color w:val="000000" w:themeColor="text1"/>
        </w:rPr>
        <w:t>3.3.4.7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3.3.5. </w:t>
      </w:r>
      <w:r w:rsidRPr="001B5026">
        <w:rPr>
          <w:bCs/>
          <w:color w:val="000000" w:themeColor="text1"/>
        </w:rPr>
        <w:t>Описание административной процедуры «Предоставление результата муниципальной услуги» при выдаче 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3.3.5.1. Основанием для начала административной процедуры является </w:t>
      </w:r>
      <w:r w:rsidRPr="001B5026">
        <w:rPr>
          <w:color w:val="000000" w:themeColor="text1"/>
          <w:lang w:eastAsia="zh-CN"/>
        </w:rPr>
        <w:t>получение работником отдела подписанного уполномоченным должностным лицом разрешения на ввод объекта в эксплуатацию или уведомления об отказе в выдаче 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3.3.5.2. Предоставление результата муниципальной услуги производится способами, указанными в п. 2.3.2 административного регламента.</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3.3.5.3. </w:t>
      </w:r>
      <w:r w:rsidRPr="001B5026">
        <w:rPr>
          <w:bCs/>
          <w:color w:val="000000" w:themeColor="text1"/>
          <w:lang w:eastAsia="zh-CN"/>
        </w:rPr>
        <w:t xml:space="preserve">Не предусмотрена возможность предоставления результата муниципальной услуги </w:t>
      </w:r>
      <w:r w:rsidR="00F43A48">
        <w:rPr>
          <w:bCs/>
          <w:color w:val="000000" w:themeColor="text1"/>
          <w:lang w:eastAsia="zh-CN"/>
        </w:rPr>
        <w:t>администрацией</w:t>
      </w:r>
      <w:r w:rsidRPr="001B5026">
        <w:rPr>
          <w:bCs/>
          <w:color w:val="000000" w:themeColor="text1"/>
          <w:lang w:eastAsia="zh-CN"/>
        </w:rPr>
        <w:t xml:space="preserve">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3.3.5.4. Информация о выдаваемых разрешениях на ввод объекта в эксплуатацию вписывается работником отдела в соответствующий журнал, который хранится в отделе.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указанный журнал также вносятся записи о выдаче дубликата разрешения.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3.3.5.5.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3.3.5.6. Работник отдела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1) уведомляет заявителя по телефону о готовности документа (в случае если в качестве способа получения документа в заявлении было указано получение в </w:t>
      </w:r>
      <w:r w:rsidR="00F43A48">
        <w:rPr>
          <w:color w:val="000000" w:themeColor="text1"/>
          <w:lang w:eastAsia="zh-CN"/>
        </w:rPr>
        <w:t>администрации</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 передает документ и сопроводительное письмо в отдел организационно-контрольной и кадровой работы администрации для отправки заявителю по почте, электронной почте (в случае если в заявлении указан способ отправки результата услуги почтовым оправлением);</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3.3.5.7. Выдача разрешения на ввод объекта в эксплуатацию в </w:t>
      </w:r>
      <w:r w:rsidR="00F43A48">
        <w:rPr>
          <w:color w:val="000000" w:themeColor="text1"/>
          <w:lang w:eastAsia="zh-CN"/>
        </w:rPr>
        <w:t>администрации</w:t>
      </w:r>
      <w:r w:rsidRPr="001B5026">
        <w:rPr>
          <w:color w:val="000000" w:themeColor="text1"/>
          <w:lang w:eastAsia="zh-CN"/>
        </w:rPr>
        <w:t xml:space="preserve"> осуществляется упо</w:t>
      </w:r>
      <w:r w:rsidR="00F43A48">
        <w:rPr>
          <w:color w:val="000000" w:themeColor="text1"/>
          <w:lang w:eastAsia="zh-CN"/>
        </w:rPr>
        <w:t xml:space="preserve">лномоченным специалистом отдела </w:t>
      </w:r>
      <w:r w:rsidRPr="001B5026">
        <w:rPr>
          <w:color w:val="000000" w:themeColor="text1"/>
          <w:lang w:eastAsia="zh-CN"/>
        </w:rPr>
        <w:t xml:space="preserve">заявителю или </w:t>
      </w:r>
      <w:r w:rsidRPr="001B5026">
        <w:rPr>
          <w:color w:val="000000" w:themeColor="text1"/>
          <w:lang w:eastAsia="zh-CN"/>
        </w:rPr>
        <w:lastRenderedPageBreak/>
        <w:t xml:space="preserve">уполномоченному представителю заявителя лично </w:t>
      </w:r>
      <w:proofErr w:type="gramStart"/>
      <w:r w:rsidRPr="001B5026">
        <w:rPr>
          <w:color w:val="000000" w:themeColor="text1"/>
          <w:lang w:eastAsia="zh-CN"/>
        </w:rPr>
        <w:t>под роспись в поданном заявителем заявлении о выдаче разрешени</w:t>
      </w:r>
      <w:r w:rsidR="00F43A48">
        <w:rPr>
          <w:color w:val="000000" w:themeColor="text1"/>
          <w:lang w:eastAsia="zh-CN"/>
        </w:rPr>
        <w:t>я на ввод в эк</w:t>
      </w:r>
      <w:r w:rsidRPr="001B5026">
        <w:rPr>
          <w:color w:val="000000" w:themeColor="text1"/>
          <w:lang w:eastAsia="zh-CN"/>
        </w:rPr>
        <w:t>сплуатацию</w:t>
      </w:r>
      <w:proofErr w:type="gramEnd"/>
      <w:r w:rsidRPr="001B5026">
        <w:rPr>
          <w:color w:val="000000" w:themeColor="text1"/>
          <w:lang w:eastAsia="zh-CN"/>
        </w:rPr>
        <w:t xml:space="preserve"> с указанием даты получения разрешения.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3.3.5.8.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F43A48">
        <w:rPr>
          <w:color w:val="000000" w:themeColor="text1"/>
          <w:lang w:eastAsia="zh-CN"/>
        </w:rPr>
        <w:t>отделе</w:t>
      </w:r>
      <w:r w:rsidRPr="001B5026">
        <w:rPr>
          <w:color w:val="000000" w:themeColor="text1"/>
          <w:lang w:eastAsia="zh-CN"/>
        </w:rPr>
        <w:t xml:space="preserve"> изготавливаются их копии.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3.3.5.9. Результатом административной процедуры является выдача (направление) заявителю результата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3.3.5.10. Способом фиксации результата административной процедуры является подпись заявителя в его заявлении о  выдаче разрешений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3.3.5.11. </w:t>
      </w:r>
      <w:proofErr w:type="gramStart"/>
      <w:r w:rsidRPr="001B5026">
        <w:rPr>
          <w:color w:val="000000" w:themeColor="text1"/>
          <w:lang w:eastAsia="zh-CN"/>
        </w:rPr>
        <w:t>В соответствии с частью 1 статьи 19 Федерального закона от 13.07.2015 № 218-ФЗ «О государственной регистрации недвижимости», в срок не позднее пяти рабочих дней с даты принятия решения о выдаче разрешения на ввод объекта в эксплуатацию работник отдела направляет в Федеральную службу государственной регистрации, кадастра и картографии заявление о государственном кадастровом учете и прилагаемые к нему документы (в том числе разрешение</w:t>
      </w:r>
      <w:proofErr w:type="gramEnd"/>
      <w:r w:rsidRPr="001B5026">
        <w:rPr>
          <w:color w:val="000000" w:themeColor="text1"/>
          <w:lang w:eastAsia="zh-CN"/>
        </w:rPr>
        <w:t xml:space="preserve">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3.3.5.12. </w:t>
      </w:r>
      <w:proofErr w:type="gramStart"/>
      <w:r w:rsidRPr="001B5026">
        <w:rPr>
          <w:color w:val="000000" w:themeColor="text1"/>
          <w:lang w:eastAsia="zh-CN"/>
        </w:rPr>
        <w:t>В течение пяти рабочих дней со дня выдачи разрешения на ввод объекта в эксплуатацию работник отдела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w:t>
      </w:r>
      <w:r w:rsidR="00F43A48">
        <w:rPr>
          <w:color w:val="000000" w:themeColor="text1"/>
          <w:lang w:eastAsia="zh-CN"/>
        </w:rPr>
        <w:t xml:space="preserve">ой власти Владимирской области </w:t>
      </w:r>
      <w:r w:rsidRPr="001B5026">
        <w:rPr>
          <w:color w:val="000000" w:themeColor="text1"/>
          <w:lang w:eastAsia="zh-CN"/>
        </w:rPr>
        <w:t xml:space="preserve">сведения, документы, материалы, указанные в </w:t>
      </w:r>
      <w:hyperlink r:id="rId18">
        <w:r w:rsidRPr="001B5026">
          <w:rPr>
            <w:color w:val="000000" w:themeColor="text1"/>
            <w:lang w:eastAsia="zh-CN"/>
          </w:rPr>
          <w:t>пунктах 3</w:t>
        </w:r>
        <w:proofErr w:type="gramEnd"/>
      </w:hyperlink>
      <w:r w:rsidRPr="001B5026">
        <w:rPr>
          <w:color w:val="000000" w:themeColor="text1"/>
          <w:lang w:eastAsia="zh-CN"/>
        </w:rPr>
        <w:t xml:space="preserve">, </w:t>
      </w:r>
      <w:hyperlink r:id="rId19">
        <w:r w:rsidRPr="001B5026">
          <w:rPr>
            <w:color w:val="000000" w:themeColor="text1"/>
            <w:lang w:eastAsia="zh-CN"/>
          </w:rPr>
          <w:t>9</w:t>
        </w:r>
      </w:hyperlink>
      <w:r w:rsidRPr="001B5026">
        <w:rPr>
          <w:color w:val="000000" w:themeColor="text1"/>
          <w:lang w:eastAsia="zh-CN"/>
        </w:rPr>
        <w:t xml:space="preserve"> - </w:t>
      </w:r>
      <w:hyperlink r:id="rId20">
        <w:r w:rsidRPr="001B5026">
          <w:rPr>
            <w:color w:val="000000" w:themeColor="text1"/>
            <w:lang w:eastAsia="zh-CN"/>
          </w:rPr>
          <w:t>9.2</w:t>
        </w:r>
      </w:hyperlink>
      <w:r w:rsidRPr="001B5026">
        <w:rPr>
          <w:color w:val="000000" w:themeColor="text1"/>
          <w:lang w:eastAsia="zh-CN"/>
        </w:rPr>
        <w:t xml:space="preserve">, </w:t>
      </w:r>
      <w:hyperlink r:id="rId21">
        <w:r w:rsidRPr="001B5026">
          <w:rPr>
            <w:color w:val="000000" w:themeColor="text1"/>
            <w:lang w:eastAsia="zh-CN"/>
          </w:rPr>
          <w:t>11</w:t>
        </w:r>
      </w:hyperlink>
      <w:r w:rsidRPr="001B5026">
        <w:rPr>
          <w:color w:val="000000" w:themeColor="text1"/>
          <w:lang w:eastAsia="zh-CN"/>
        </w:rPr>
        <w:t xml:space="preserve"> и </w:t>
      </w:r>
      <w:hyperlink r:id="rId22">
        <w:r w:rsidRPr="001B5026">
          <w:rPr>
            <w:color w:val="000000" w:themeColor="text1"/>
            <w:lang w:eastAsia="zh-CN"/>
          </w:rPr>
          <w:t>12 части 5 статьи 56</w:t>
        </w:r>
      </w:hyperlink>
      <w:r w:rsidRPr="001B5026">
        <w:rPr>
          <w:color w:val="000000" w:themeColor="text1"/>
          <w:lang w:eastAsia="zh-CN"/>
        </w:rPr>
        <w:t xml:space="preserve"> </w:t>
      </w:r>
      <w:proofErr w:type="spellStart"/>
      <w:r w:rsidRPr="001B5026">
        <w:rPr>
          <w:color w:val="000000" w:themeColor="text1"/>
          <w:lang w:eastAsia="zh-CN"/>
        </w:rPr>
        <w:t>ГрК</w:t>
      </w:r>
      <w:proofErr w:type="spellEnd"/>
      <w:r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3.3.5.13. </w:t>
      </w:r>
      <w:proofErr w:type="gramStart"/>
      <w:r w:rsidRPr="001B5026">
        <w:rPr>
          <w:color w:val="000000" w:themeColor="text1"/>
          <w:lang w:eastAsia="zh-CN"/>
        </w:rPr>
        <w:t xml:space="preserve">В течение трех рабочих дней со дня выдачи разрешения на ввод объекта в эксплуатацию работник отдела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r w:rsidRPr="001B5026">
          <w:rPr>
            <w:color w:val="000000" w:themeColor="text1"/>
            <w:lang w:eastAsia="zh-CN"/>
          </w:rPr>
          <w:t>пункте 5.1 статьи 6</w:t>
        </w:r>
      </w:hyperlink>
      <w:r w:rsidRPr="001B5026">
        <w:rPr>
          <w:color w:val="000000" w:themeColor="text1"/>
          <w:lang w:eastAsia="zh-CN"/>
        </w:rPr>
        <w:t xml:space="preserve"> Градостроительного кодекса Российской Федерации, или в орган исполнительной власти Владимирской области</w:t>
      </w:r>
      <w:proofErr w:type="gramEnd"/>
      <w:r w:rsidRPr="001B5026">
        <w:rPr>
          <w:color w:val="000000" w:themeColor="text1"/>
          <w:lang w:eastAsia="zh-CN"/>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D5DF7" w:rsidRPr="001B5026" w:rsidRDefault="00ED5DF7" w:rsidP="00ED5DF7">
      <w:pPr>
        <w:suppressAutoHyphens/>
        <w:contextualSpacing/>
        <w:rPr>
          <w:color w:val="000000" w:themeColor="text1"/>
          <w:lang w:eastAsia="zh-CN"/>
        </w:rPr>
      </w:pPr>
    </w:p>
    <w:p w:rsidR="00ED5DF7" w:rsidRPr="001B5026" w:rsidRDefault="00ED5DF7" w:rsidP="00ED5DF7">
      <w:pPr>
        <w:suppressAutoHyphens/>
        <w:contextualSpacing/>
        <w:rPr>
          <w:bCs/>
          <w:color w:val="000000" w:themeColor="text1"/>
        </w:rPr>
      </w:pPr>
      <w:r w:rsidRPr="001B5026">
        <w:rPr>
          <w:color w:val="000000" w:themeColor="text1"/>
        </w:rPr>
        <w:t>3.4. Описание варианта предоставления муниципальной услуги «И</w:t>
      </w:r>
      <w:r w:rsidRPr="001B5026">
        <w:rPr>
          <w:bCs/>
          <w:color w:val="000000" w:themeColor="text1"/>
        </w:rPr>
        <w:t>справление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3.4.1. Перечень административных процедур при исправлении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lastRenderedPageBreak/>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 xml:space="preserve">2) принятие решения о предоставлении (об отказе в предоставлении) муниципальной услуги </w:t>
      </w:r>
    </w:p>
    <w:p w:rsidR="00ED5DF7" w:rsidRPr="001B5026" w:rsidRDefault="00ED5DF7" w:rsidP="00ED5DF7">
      <w:pPr>
        <w:suppressAutoHyphens/>
        <w:contextualSpacing/>
        <w:rPr>
          <w:bCs/>
          <w:color w:val="000000" w:themeColor="text1"/>
        </w:rPr>
      </w:pPr>
      <w:r w:rsidRPr="001B5026">
        <w:rPr>
          <w:bCs/>
          <w:color w:val="000000" w:themeColor="text1"/>
        </w:rPr>
        <w:t>3) предоставление результата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3.4.2.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3.4.2.1.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w:t>
      </w:r>
      <w:r w:rsidR="009B2049">
        <w:rPr>
          <w:bCs/>
          <w:color w:val="000000" w:themeColor="text1"/>
          <w:lang w:eastAsia="zh-CN"/>
        </w:rPr>
        <w:t>администрацию</w:t>
      </w:r>
      <w:r w:rsidRPr="001B5026">
        <w:rPr>
          <w:bCs/>
          <w:color w:val="000000" w:themeColor="text1"/>
          <w:lang w:eastAsia="zh-CN"/>
        </w:rPr>
        <w:t xml:space="preserve">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2.7.1.2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3.4.2.3. </w:t>
      </w:r>
      <w:r w:rsidRPr="001B5026">
        <w:rPr>
          <w:bCs/>
          <w:color w:val="000000" w:themeColor="text1"/>
          <w:lang w:eastAsia="zh-CN"/>
        </w:rPr>
        <w:t xml:space="preserve">Не предусмотрен прием </w:t>
      </w:r>
      <w:r w:rsidR="009B2049">
        <w:rPr>
          <w:bCs/>
          <w:color w:val="000000" w:themeColor="text1"/>
          <w:lang w:eastAsia="zh-CN"/>
        </w:rPr>
        <w:t xml:space="preserve">администрацией </w:t>
      </w:r>
      <w:r w:rsidRPr="001B5026">
        <w:rPr>
          <w:bCs/>
          <w:color w:val="000000" w:themeColor="text1"/>
          <w:lang w:eastAsia="zh-CN"/>
        </w:rPr>
        <w:t>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3.4.2.4.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w:t>
      </w:r>
      <w:r w:rsidR="009B2049">
        <w:rPr>
          <w:color w:val="000000" w:themeColor="text1"/>
          <w:lang w:eastAsia="zh-CN"/>
        </w:rPr>
        <w:t>администрацию</w:t>
      </w:r>
      <w:r w:rsidRPr="001B5026">
        <w:rPr>
          <w:color w:val="000000" w:themeColor="text1"/>
          <w:lang w:eastAsia="zh-CN"/>
        </w:rPr>
        <w:t xml:space="preserve">, МФЦ осуществляется уполномоченным служащим </w:t>
      </w:r>
      <w:r w:rsidR="009B2049">
        <w:rPr>
          <w:color w:val="000000" w:themeColor="text1"/>
          <w:lang w:eastAsia="zh-CN"/>
        </w:rPr>
        <w:t>администрации</w:t>
      </w:r>
      <w:r w:rsidRPr="001B5026">
        <w:rPr>
          <w:color w:val="000000" w:themeColor="text1"/>
          <w:lang w:eastAsia="zh-CN"/>
        </w:rPr>
        <w:t xml:space="preserve">, МФЦ (далее – </w:t>
      </w:r>
      <w:r w:rsidRPr="001B5026">
        <w:rPr>
          <w:color w:val="000000" w:themeColor="text1"/>
        </w:rPr>
        <w:t>работник</w:t>
      </w:r>
      <w:r w:rsidRPr="001B5026">
        <w:rPr>
          <w:color w:val="000000" w:themeColor="text1"/>
          <w:lang w:eastAsia="zh-CN"/>
        </w:rPr>
        <w:t xml:space="preserve">) в порядке, указанном в пунктах 3.3.2.3 – 3.3.2.9 административного регламента. </w:t>
      </w:r>
    </w:p>
    <w:p w:rsidR="00ED5DF7" w:rsidRPr="001B5026" w:rsidRDefault="00ED5DF7" w:rsidP="00ED5DF7">
      <w:pPr>
        <w:suppressAutoHyphens/>
        <w:contextualSpacing/>
        <w:rPr>
          <w:bCs/>
          <w:color w:val="000000" w:themeColor="text1"/>
        </w:rPr>
      </w:pPr>
      <w:r w:rsidRPr="001B5026">
        <w:rPr>
          <w:bCs/>
          <w:color w:val="000000" w:themeColor="text1"/>
        </w:rPr>
        <w:t>3.4.3. Описание административной процедуры «Принятие решения о предоставлении (об отказе в предоставлении)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3.4.3.1.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3.4.3.2.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3.4.3.3. При установлении факта наличия оснований для отказа в предоставлении муниципальной услуги, </w:t>
      </w:r>
      <w:r w:rsidRPr="001B5026">
        <w:rPr>
          <w:color w:val="000000" w:themeColor="text1"/>
        </w:rPr>
        <w:t>работник</w:t>
      </w:r>
      <w:r w:rsidRPr="001B5026">
        <w:rPr>
          <w:color w:val="000000" w:themeColor="text1"/>
          <w:lang w:eastAsia="zh-CN"/>
        </w:rPr>
        <w:t xml:space="preserve"> подготавливает проект отказа в </w:t>
      </w:r>
      <w:r w:rsidRPr="001B5026">
        <w:rPr>
          <w:color w:val="000000" w:themeColor="text1"/>
          <w:lang w:eastAsia="zh-CN"/>
        </w:rPr>
        <w:lastRenderedPageBreak/>
        <w:t>предоставлении муниципальной услуги, в котором указывается обоснование отказа.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3.4.3.4. При отсутствии оснований для отказа в предоставлении муниципальной услуги, служащий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w:t>
      </w:r>
    </w:p>
    <w:p w:rsidR="00ED5DF7" w:rsidRPr="001B5026" w:rsidRDefault="009B2049" w:rsidP="00ED5DF7">
      <w:pPr>
        <w:suppressAutoHyphens/>
        <w:contextualSpacing/>
        <w:rPr>
          <w:color w:val="000000" w:themeColor="text1"/>
          <w:lang w:eastAsia="zh-CN"/>
        </w:rPr>
      </w:pPr>
      <w:r>
        <w:rPr>
          <w:color w:val="000000" w:themeColor="text1"/>
        </w:rPr>
        <w:t>3.4.3.5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9B2049" w:rsidP="00ED5DF7">
      <w:pPr>
        <w:suppressAutoHyphens/>
        <w:contextualSpacing/>
        <w:rPr>
          <w:color w:val="000000" w:themeColor="text1"/>
          <w:shd w:val="clear" w:color="auto" w:fill="FFFFFF"/>
        </w:rPr>
      </w:pPr>
      <w:r>
        <w:rPr>
          <w:color w:val="000000" w:themeColor="text1"/>
          <w:lang w:eastAsia="zh-CN"/>
        </w:rPr>
        <w:t>3.4.3.6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t xml:space="preserve">1) оформление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исправлении допущенных опечаток и ошибок.</w:t>
      </w:r>
    </w:p>
    <w:p w:rsidR="00ED5DF7" w:rsidRPr="001B5026" w:rsidRDefault="009B2049" w:rsidP="00ED5DF7">
      <w:pPr>
        <w:suppressAutoHyphens/>
        <w:contextualSpacing/>
        <w:rPr>
          <w:color w:val="000000" w:themeColor="text1"/>
        </w:rPr>
      </w:pPr>
      <w:r>
        <w:rPr>
          <w:bCs/>
          <w:color w:val="000000" w:themeColor="text1"/>
        </w:rPr>
        <w:t>3.4.3.7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3.4.4. </w:t>
      </w:r>
      <w:r w:rsidRPr="001B5026">
        <w:rPr>
          <w:bCs/>
          <w:color w:val="000000" w:themeColor="text1"/>
        </w:rPr>
        <w:t>Описание административной процедуры «Предоставление результата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3.4.4.1. Основанием для начала административной процедуры является </w:t>
      </w:r>
      <w:r w:rsidRPr="001B5026">
        <w:rPr>
          <w:color w:val="000000" w:themeColor="text1"/>
          <w:lang w:eastAsia="zh-CN"/>
        </w:rPr>
        <w:t>получение работником отдела 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3.4.4.2. Действия по предоставлению результата муниципальной услуги производятся в соответствии с пунктами 3.3.5.2 – 3.3.5.10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3.4.4.3. В случае исправления допущенных опечаток и ошибок в разрешении на ввод объекта в эксплуатацию, копия исправленного разрешения направляе</w:t>
      </w:r>
      <w:r w:rsidR="005420C7">
        <w:rPr>
          <w:color w:val="000000" w:themeColor="text1"/>
          <w:lang w:eastAsia="zh-CN"/>
        </w:rPr>
        <w:t>тся работником отдела</w:t>
      </w:r>
      <w:r w:rsidRPr="001B5026">
        <w:rPr>
          <w:color w:val="000000" w:themeColor="text1"/>
          <w:lang w:eastAsia="zh-CN"/>
        </w:rPr>
        <w:t xml:space="preserve"> в органы, указанные в пунктах 3.3.5.12 – 3.3.5.14 административного регламента, в течение пяти рабочих дней со дня выдачи разрешения заявителю.</w:t>
      </w:r>
    </w:p>
    <w:p w:rsidR="00ED5DF7" w:rsidRPr="001B5026" w:rsidRDefault="00ED5DF7" w:rsidP="00ED5DF7">
      <w:pPr>
        <w:suppressAutoHyphens/>
        <w:contextualSpacing/>
        <w:rPr>
          <w:color w:val="000000" w:themeColor="text1"/>
          <w:lang w:eastAsia="zh-CN"/>
        </w:rPr>
      </w:pPr>
    </w:p>
    <w:p w:rsidR="00ED5DF7" w:rsidRPr="001B5026" w:rsidRDefault="00ED5DF7" w:rsidP="00ED5DF7">
      <w:pPr>
        <w:suppressAutoHyphens/>
        <w:contextualSpacing/>
        <w:jc w:val="center"/>
        <w:rPr>
          <w:bCs/>
          <w:color w:val="000000" w:themeColor="text1"/>
        </w:rPr>
      </w:pPr>
      <w:r w:rsidRPr="001B5026">
        <w:rPr>
          <w:color w:val="000000" w:themeColor="text1"/>
        </w:rPr>
        <w:t>3.5. Описание варианта предоставления муниципальной услуги «В</w:t>
      </w:r>
      <w:r w:rsidRPr="001B5026">
        <w:rPr>
          <w:bCs/>
          <w:color w:val="000000" w:themeColor="text1"/>
        </w:rPr>
        <w:t>ыдача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3.5.1. Перечень административных процедур при выдаче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 xml:space="preserve">2) принятие решения о предоставлении (об отказе в предоставлении) муниципальной услуги </w:t>
      </w:r>
    </w:p>
    <w:p w:rsidR="00ED5DF7" w:rsidRPr="001B5026" w:rsidRDefault="00ED5DF7" w:rsidP="00ED5DF7">
      <w:pPr>
        <w:suppressAutoHyphens/>
        <w:contextualSpacing/>
        <w:rPr>
          <w:bCs/>
          <w:color w:val="000000" w:themeColor="text1"/>
        </w:rPr>
      </w:pPr>
      <w:r w:rsidRPr="001B5026">
        <w:rPr>
          <w:bCs/>
          <w:color w:val="000000" w:themeColor="text1"/>
        </w:rPr>
        <w:t>3) предоставление результата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lastRenderedPageBreak/>
        <w:t>3.5.2.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color w:val="000000" w:themeColor="text1"/>
        </w:rPr>
        <w:t xml:space="preserve"> при выдаче дубликата </w:t>
      </w:r>
      <w:r w:rsidRPr="001B5026">
        <w:rPr>
          <w:bCs/>
          <w:color w:val="000000" w:themeColor="text1"/>
        </w:rPr>
        <w:t>разрешения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3.5.2.1.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w:t>
      </w:r>
      <w:r w:rsidR="009B2049">
        <w:rPr>
          <w:bCs/>
          <w:color w:val="000000" w:themeColor="text1"/>
          <w:lang w:eastAsia="zh-CN"/>
        </w:rPr>
        <w:t>администрацию</w:t>
      </w:r>
      <w:r w:rsidRPr="001B5026">
        <w:rPr>
          <w:bCs/>
          <w:color w:val="000000" w:themeColor="text1"/>
          <w:lang w:eastAsia="zh-CN"/>
        </w:rPr>
        <w:t xml:space="preserve">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2.7.1.3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3.5.2.3. </w:t>
      </w:r>
      <w:r w:rsidRPr="001B5026">
        <w:rPr>
          <w:bCs/>
          <w:color w:val="000000" w:themeColor="text1"/>
          <w:lang w:eastAsia="zh-CN"/>
        </w:rPr>
        <w:t xml:space="preserve">Не предусмотрен прием </w:t>
      </w:r>
      <w:r w:rsidR="009B2049">
        <w:rPr>
          <w:bCs/>
          <w:color w:val="000000" w:themeColor="text1"/>
          <w:lang w:eastAsia="zh-CN"/>
        </w:rPr>
        <w:t>администрацией</w:t>
      </w:r>
      <w:r w:rsidRPr="001B5026">
        <w:rPr>
          <w:bCs/>
          <w:color w:val="000000" w:themeColor="text1"/>
          <w:lang w:eastAsia="zh-CN"/>
        </w:rPr>
        <w:t xml:space="preserve">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3.5.2.4.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w:t>
      </w:r>
      <w:r w:rsidR="009B2049">
        <w:rPr>
          <w:color w:val="000000" w:themeColor="text1"/>
          <w:lang w:eastAsia="zh-CN"/>
        </w:rPr>
        <w:t>администрации</w:t>
      </w:r>
      <w:r w:rsidRPr="001B5026">
        <w:rPr>
          <w:color w:val="000000" w:themeColor="text1"/>
          <w:lang w:eastAsia="zh-CN"/>
        </w:rPr>
        <w:t xml:space="preserve">, МФЦ осуществляется уполномоченным служащим </w:t>
      </w:r>
      <w:r w:rsidR="009B2049">
        <w:rPr>
          <w:color w:val="000000" w:themeColor="text1"/>
          <w:lang w:eastAsia="zh-CN"/>
        </w:rPr>
        <w:t>администрации</w:t>
      </w:r>
      <w:r w:rsidRPr="001B5026">
        <w:rPr>
          <w:color w:val="000000" w:themeColor="text1"/>
          <w:lang w:eastAsia="zh-CN"/>
        </w:rPr>
        <w:t xml:space="preserve">, МФЦ (далее – служащий) в порядке, указанном в пунктах 3.3.2.3 – 3.3.2.9 административного регламента. </w:t>
      </w:r>
    </w:p>
    <w:p w:rsidR="00ED5DF7" w:rsidRPr="001B5026" w:rsidRDefault="00ED5DF7" w:rsidP="00ED5DF7">
      <w:pPr>
        <w:suppressAutoHyphens/>
        <w:contextualSpacing/>
        <w:rPr>
          <w:bCs/>
          <w:color w:val="000000" w:themeColor="text1"/>
        </w:rPr>
      </w:pPr>
      <w:r w:rsidRPr="001B5026">
        <w:rPr>
          <w:bCs/>
          <w:color w:val="000000" w:themeColor="text1"/>
        </w:rPr>
        <w:t>3.5.3. Описание административной процедуры «Принятие решения о предоставлении (об отказе в предоставлении) муниципальной услуги»</w:t>
      </w:r>
      <w:r w:rsidRPr="001B5026">
        <w:rPr>
          <w:color w:val="000000" w:themeColor="text1"/>
        </w:rPr>
        <w:t xml:space="preserve"> при выдаче дубликата</w:t>
      </w:r>
      <w:r w:rsidRPr="001B5026">
        <w:rPr>
          <w:bCs/>
          <w:color w:val="000000" w:themeColor="text1"/>
        </w:rPr>
        <w:t xml:space="preserve">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3.5.3.1.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3.5.3.2.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2.14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3.5.3.3. При установлении факта наличия оснований для отказа в предоставлении муниципальной услуги, работник подготавливает проект отказа в предоставлении муниципальной услуги, в котором указывается обоснование отказа.</w:t>
      </w:r>
    </w:p>
    <w:p w:rsidR="00ED5DF7" w:rsidRPr="001B5026" w:rsidRDefault="00ED5DF7" w:rsidP="00ED5DF7">
      <w:pPr>
        <w:tabs>
          <w:tab w:val="left" w:pos="2029"/>
        </w:tabs>
        <w:suppressAutoHyphens/>
        <w:contextualSpacing/>
        <w:rPr>
          <w:color w:val="000000" w:themeColor="text1"/>
          <w:lang w:eastAsia="zh-CN"/>
        </w:rPr>
      </w:pPr>
      <w:r w:rsidRPr="001B5026">
        <w:rPr>
          <w:color w:val="000000" w:themeColor="text1"/>
          <w:lang w:eastAsia="zh-CN"/>
        </w:rPr>
        <w:t>3.5.3.4. При отсутствии оснований для отказа в предоставлении муниципальной услуги, работник подготавливает дубликат разрешения на ввод в эксплуатацию. Дубликат разрешения на ввод объекта в эксплуатацию оформляется подготовкой дополнительного экземпляра выданного ранее разрешения. В левом верхнем углу разрешения проставляется отметка «дубликат».</w:t>
      </w:r>
    </w:p>
    <w:p w:rsidR="00ED5DF7" w:rsidRPr="001B5026" w:rsidRDefault="005E5E4F" w:rsidP="00ED5DF7">
      <w:pPr>
        <w:suppressAutoHyphens/>
        <w:contextualSpacing/>
        <w:rPr>
          <w:color w:val="000000" w:themeColor="text1"/>
          <w:lang w:eastAsia="zh-CN"/>
        </w:rPr>
      </w:pPr>
      <w:r>
        <w:rPr>
          <w:color w:val="000000" w:themeColor="text1"/>
        </w:rPr>
        <w:lastRenderedPageBreak/>
        <w:t>3.5.3.5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Pr>
          <w:color w:val="000000" w:themeColor="text1"/>
          <w:lang w:eastAsia="zh-CN"/>
        </w:rPr>
        <w:t>отдел</w:t>
      </w:r>
      <w:r w:rsidR="00ED5DF7" w:rsidRPr="001B5026">
        <w:rPr>
          <w:color w:val="000000" w:themeColor="text1"/>
          <w:lang w:eastAsia="zh-CN"/>
        </w:rPr>
        <w:t xml:space="preserve">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5E5E4F" w:rsidP="00ED5DF7">
      <w:pPr>
        <w:suppressAutoHyphens/>
        <w:contextualSpacing/>
        <w:rPr>
          <w:color w:val="000000" w:themeColor="text1"/>
          <w:shd w:val="clear" w:color="auto" w:fill="FFFFFF"/>
        </w:rPr>
      </w:pPr>
      <w:r>
        <w:rPr>
          <w:color w:val="000000" w:themeColor="text1"/>
          <w:lang w:eastAsia="zh-CN"/>
        </w:rPr>
        <w:t>3.5.3.6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t xml:space="preserve">1) оформление дубликата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выдаче дубликата.</w:t>
      </w:r>
    </w:p>
    <w:p w:rsidR="00ED5DF7" w:rsidRPr="001B5026" w:rsidRDefault="005E5E4F" w:rsidP="00ED5DF7">
      <w:pPr>
        <w:suppressAutoHyphens/>
        <w:contextualSpacing/>
        <w:rPr>
          <w:bCs/>
          <w:color w:val="000000" w:themeColor="text1"/>
        </w:rPr>
      </w:pPr>
      <w:r>
        <w:rPr>
          <w:bCs/>
          <w:color w:val="000000" w:themeColor="text1"/>
        </w:rPr>
        <w:t>3.5.3.7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rPr>
        <w:t>3.5.4.</w:t>
      </w:r>
      <w:r w:rsidRPr="001B5026">
        <w:rPr>
          <w:bCs/>
          <w:color w:val="000000" w:themeColor="text1"/>
        </w:rPr>
        <w:t>Описание административной процедуры «Предоставление результата муниципальной услуги»</w:t>
      </w:r>
      <w:r w:rsidRPr="001B5026">
        <w:rPr>
          <w:color w:val="000000" w:themeColor="text1"/>
        </w:rPr>
        <w:t xml:space="preserve"> при выдаче дубликата разрешения</w:t>
      </w:r>
      <w:r w:rsidRPr="001B5026">
        <w:rPr>
          <w:bCs/>
          <w:color w:val="000000" w:themeColor="text1"/>
        </w:rPr>
        <w:t xml:space="preserve">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3.5.4.1. Основанием для начала административной процедуры является </w:t>
      </w:r>
      <w:r w:rsidRPr="001B5026">
        <w:rPr>
          <w:color w:val="000000" w:themeColor="text1"/>
          <w:lang w:eastAsia="zh-CN"/>
        </w:rPr>
        <w:t>получение работником</w:t>
      </w:r>
      <w:r w:rsidR="005E5E4F">
        <w:rPr>
          <w:color w:val="000000" w:themeColor="text1"/>
          <w:lang w:eastAsia="zh-CN"/>
        </w:rPr>
        <w:t xml:space="preserve"> отдела </w:t>
      </w:r>
      <w:r w:rsidRPr="001B5026">
        <w:rPr>
          <w:color w:val="000000" w:themeColor="text1"/>
          <w:lang w:eastAsia="zh-CN"/>
        </w:rPr>
        <w:t>подписанного уполномоченным должностным лицом дубликата разрешения на ввод объекта в эксплуатацию или уведомления об отказе в выдаче дубликата.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9616B9" w:rsidRDefault="009616B9" w:rsidP="007935D1">
      <w:pPr>
        <w:widowControl w:val="0"/>
        <w:tabs>
          <w:tab w:val="left" w:pos="851"/>
        </w:tabs>
        <w:suppressAutoHyphens/>
        <w:autoSpaceDN w:val="0"/>
        <w:jc w:val="center"/>
        <w:textAlignment w:val="baseline"/>
        <w:outlineLvl w:val="1"/>
        <w:rPr>
          <w:b/>
          <w:color w:val="000000"/>
        </w:rPr>
      </w:pP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7935D1">
      <w:pPr>
        <w:widowControl w:val="0"/>
        <w:tabs>
          <w:tab w:val="left" w:pos="851"/>
        </w:tabs>
        <w:suppressAutoHyphens/>
        <w:autoSpaceDN w:val="0"/>
        <w:textAlignment w:val="baseline"/>
        <w:rPr>
          <w:color w:val="000000"/>
        </w:rPr>
      </w:pPr>
    </w:p>
    <w:p w:rsidR="009616B9" w:rsidRPr="009E3985" w:rsidRDefault="008C639C" w:rsidP="007935D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w:t>
      </w:r>
      <w:r w:rsidRPr="008C639C">
        <w:rPr>
          <w:color w:val="000000"/>
        </w:rPr>
        <w:lastRenderedPageBreak/>
        <w:t xml:space="preserve">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7935D1">
      <w:pPr>
        <w:widowControl w:val="0"/>
        <w:tabs>
          <w:tab w:val="left" w:pos="851"/>
        </w:tabs>
        <w:suppressAutoHyphens/>
        <w:autoSpaceDN w:val="0"/>
        <w:textAlignment w:val="baseline"/>
        <w:rPr>
          <w:color w:val="000000"/>
        </w:rPr>
      </w:pP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7935D1">
      <w:pPr>
        <w:widowControl w:val="0"/>
        <w:tabs>
          <w:tab w:val="left" w:pos="851"/>
        </w:tabs>
        <w:suppressAutoHyphens/>
        <w:autoSpaceDN w:val="0"/>
        <w:textAlignment w:val="baseline"/>
        <w:rPr>
          <w:color w:val="000000"/>
        </w:rPr>
      </w:pP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7935D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w:t>
      </w:r>
      <w:r w:rsidRPr="008C639C">
        <w:rPr>
          <w:color w:val="000000"/>
        </w:rPr>
        <w:lastRenderedPageBreak/>
        <w:t xml:space="preserve">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bookmarkStart w:id="1" w:name="P545"/>
      <w:bookmarkEnd w:id="1"/>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bookmarkStart w:id="2" w:name="P557"/>
      <w:bookmarkEnd w:id="2"/>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 xml:space="preserve">рассмотрения </w:t>
      </w:r>
      <w:r w:rsidRPr="008C639C">
        <w:rPr>
          <w:color w:val="000000"/>
        </w:rPr>
        <w:lastRenderedPageBreak/>
        <w:t>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7935D1">
      <w:pPr>
        <w:tabs>
          <w:tab w:val="left" w:pos="-720"/>
          <w:tab w:val="left" w:pos="851"/>
        </w:tabs>
        <w:autoSpaceDE w:val="0"/>
        <w:autoSpaceDN w:val="0"/>
        <w:adjustRightInd w:val="0"/>
        <w:ind w:left="-720"/>
      </w:pPr>
    </w:p>
    <w:p w:rsidR="00E049F0" w:rsidRDefault="00E049F0" w:rsidP="007935D1">
      <w:pPr>
        <w:tabs>
          <w:tab w:val="left" w:pos="-720"/>
          <w:tab w:val="left" w:pos="851"/>
        </w:tabs>
        <w:autoSpaceDE w:val="0"/>
        <w:autoSpaceDN w:val="0"/>
        <w:adjustRightInd w:val="0"/>
        <w:ind w:left="-720"/>
        <w:rPr>
          <w:sz w:val="25"/>
          <w:szCs w:val="25"/>
        </w:rPr>
      </w:pPr>
    </w:p>
    <w:p w:rsidR="00E049F0" w:rsidRDefault="00E049F0" w:rsidP="007935D1">
      <w:pPr>
        <w:shd w:val="clear" w:color="auto" w:fill="FFFFFF"/>
        <w:tabs>
          <w:tab w:val="center" w:pos="-2410"/>
        </w:tabs>
        <w:autoSpaceDE w:val="0"/>
        <w:autoSpaceDN w:val="0"/>
        <w:jc w:val="right"/>
        <w:rPr>
          <w:b/>
          <w:sz w:val="24"/>
          <w:szCs w:val="24"/>
        </w:rPr>
      </w:pPr>
    </w:p>
    <w:p w:rsidR="00E049F0" w:rsidRDefault="00E049F0" w:rsidP="007935D1">
      <w:pPr>
        <w:jc w:val="right"/>
      </w:pPr>
    </w:p>
    <w:p w:rsidR="00E049F0" w:rsidRDefault="00E049F0" w:rsidP="007935D1">
      <w:pPr>
        <w:jc w:val="right"/>
      </w:pPr>
    </w:p>
    <w:p w:rsidR="00E049F0" w:rsidRDefault="00E049F0" w:rsidP="007935D1">
      <w:pPr>
        <w:jc w:val="right"/>
      </w:pPr>
    </w:p>
    <w:p w:rsidR="00E049F0" w:rsidRDefault="00E049F0" w:rsidP="007935D1">
      <w:pPr>
        <w:jc w:val="right"/>
      </w:pPr>
    </w:p>
    <w:p w:rsidR="00E049F0" w:rsidRDefault="00E049F0" w:rsidP="007935D1">
      <w:pPr>
        <w:jc w:val="right"/>
      </w:pPr>
    </w:p>
    <w:p w:rsidR="00ED3B85" w:rsidRDefault="00ED3B85" w:rsidP="00246BD2">
      <w:pPr>
        <w:jc w:val="right"/>
      </w:pPr>
    </w:p>
    <w:p w:rsidR="00257184" w:rsidRDefault="00676A0A" w:rsidP="00676A0A">
      <w:pPr>
        <w:ind w:left="5387" w:firstLine="0"/>
        <w:contextualSpacing/>
        <w:jc w:val="center"/>
        <w:outlineLvl w:val="0"/>
        <w:rPr>
          <w:rFonts w:eastAsia="Calibri"/>
          <w:bCs/>
          <w:color w:val="000000" w:themeColor="text1"/>
          <w:lang w:eastAsia="en-US"/>
        </w:rPr>
      </w:pPr>
      <w:r w:rsidRPr="00676A0A">
        <w:rPr>
          <w:rFonts w:eastAsia="Calibri"/>
          <w:bCs/>
          <w:color w:val="000000" w:themeColor="text1"/>
          <w:lang w:eastAsia="en-US"/>
        </w:rPr>
        <w:t xml:space="preserve">                            </w:t>
      </w: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676A0A" w:rsidRDefault="00257184" w:rsidP="00676A0A">
      <w:pPr>
        <w:ind w:left="5387" w:firstLine="0"/>
        <w:contextualSpacing/>
        <w:jc w:val="center"/>
        <w:outlineLvl w:val="0"/>
        <w:rPr>
          <w:rFonts w:eastAsia="Calibri"/>
          <w:bCs/>
          <w:color w:val="000000" w:themeColor="text1"/>
          <w:sz w:val="26"/>
          <w:szCs w:val="26"/>
          <w:lang w:eastAsia="en-US"/>
        </w:rPr>
      </w:pPr>
      <w:r>
        <w:rPr>
          <w:rFonts w:eastAsia="Calibri"/>
          <w:bCs/>
          <w:color w:val="000000" w:themeColor="text1"/>
          <w:lang w:eastAsia="en-US"/>
        </w:rPr>
        <w:lastRenderedPageBreak/>
        <w:t xml:space="preserve">                       </w:t>
      </w:r>
      <w:r w:rsidR="00676A0A" w:rsidRPr="00676A0A">
        <w:rPr>
          <w:rFonts w:eastAsia="Calibri"/>
          <w:bCs/>
          <w:color w:val="000000" w:themeColor="text1"/>
          <w:lang w:eastAsia="en-US"/>
        </w:rPr>
        <w:t xml:space="preserve"> </w:t>
      </w:r>
      <w:bookmarkStart w:id="3" w:name="_Toc583421821"/>
      <w:r w:rsidR="00676A0A" w:rsidRPr="00676A0A">
        <w:rPr>
          <w:rFonts w:eastAsia="Calibri"/>
          <w:bCs/>
          <w:color w:val="000000" w:themeColor="text1"/>
          <w:sz w:val="26"/>
          <w:szCs w:val="26"/>
          <w:lang w:eastAsia="en-US"/>
        </w:rPr>
        <w:t>Приложение №</w:t>
      </w:r>
      <w:bookmarkEnd w:id="3"/>
      <w:r w:rsidR="00676A0A" w:rsidRPr="00676A0A">
        <w:rPr>
          <w:rFonts w:eastAsia="Calibri"/>
          <w:bCs/>
          <w:color w:val="000000" w:themeColor="text1"/>
          <w:sz w:val="26"/>
          <w:szCs w:val="26"/>
          <w:lang w:eastAsia="en-US"/>
        </w:rPr>
        <w:t xml:space="preserve"> 1</w:t>
      </w:r>
      <w:r w:rsidR="00676A0A" w:rsidRPr="00676A0A">
        <w:rPr>
          <w:rFonts w:eastAsia="Calibri"/>
          <w:bCs/>
          <w:color w:val="000000" w:themeColor="text1"/>
          <w:sz w:val="26"/>
          <w:szCs w:val="26"/>
          <w:lang w:eastAsia="en-US"/>
        </w:rPr>
        <w:br/>
        <w:t>к административному регламенту</w:t>
      </w:r>
    </w:p>
    <w:p w:rsidR="00257184" w:rsidRDefault="00257184" w:rsidP="009863C9">
      <w:pPr>
        <w:ind w:left="5387" w:firstLine="0"/>
        <w:contextualSpacing/>
        <w:jc w:val="center"/>
        <w:outlineLvl w:val="0"/>
        <w:rPr>
          <w:rFonts w:eastAsia="Calibri"/>
          <w:bCs/>
          <w:color w:val="000000" w:themeColor="text1"/>
          <w:sz w:val="26"/>
          <w:szCs w:val="26"/>
          <w:lang w:eastAsia="en-US"/>
        </w:rPr>
      </w:pPr>
    </w:p>
    <w:p w:rsidR="009863C9" w:rsidRPr="009863C9" w:rsidRDefault="009863C9" w:rsidP="009863C9">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63C9" w:rsidRPr="009863C9" w:rsidRDefault="009863C9" w:rsidP="009863C9">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63C9" w:rsidRPr="009863C9" w:rsidTr="009863C9">
        <w:tc>
          <w:tcPr>
            <w:tcW w:w="1701" w:type="dxa"/>
            <w:hideMark/>
          </w:tcPr>
          <w:p w:rsidR="009863C9" w:rsidRPr="009863C9" w:rsidRDefault="009863C9" w:rsidP="009863C9">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c>
          <w:tcPr>
            <w:tcW w:w="1701" w:type="dxa"/>
          </w:tcPr>
          <w:p w:rsidR="009863C9" w:rsidRPr="009863C9" w:rsidRDefault="009863C9" w:rsidP="009863C9">
            <w:pPr>
              <w:tabs>
                <w:tab w:val="center" w:pos="-2410"/>
              </w:tabs>
              <w:autoSpaceDE w:val="0"/>
              <w:autoSpaceDN w:val="0"/>
              <w:ind w:firstLine="0"/>
              <w:jc w:val="center"/>
              <w:rPr>
                <w:sz w:val="18"/>
                <w:szCs w:val="18"/>
              </w:rPr>
            </w:pPr>
          </w:p>
        </w:tc>
        <w:tc>
          <w:tcPr>
            <w:tcW w:w="4820" w:type="dxa"/>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(индекс, адрес, телефон)</w:t>
            </w:r>
          </w:p>
        </w:tc>
      </w:tr>
    </w:tbl>
    <w:p w:rsidR="009863C9" w:rsidRPr="009863C9" w:rsidRDefault="009863C9" w:rsidP="009863C9">
      <w:pPr>
        <w:shd w:val="clear" w:color="auto" w:fill="FFFFFF"/>
        <w:tabs>
          <w:tab w:val="center" w:pos="-2410"/>
        </w:tabs>
        <w:autoSpaceDE w:val="0"/>
        <w:autoSpaceDN w:val="0"/>
        <w:ind w:firstLine="0"/>
        <w:jc w:val="left"/>
        <w:rPr>
          <w:sz w:val="24"/>
          <w:szCs w:val="24"/>
        </w:rPr>
      </w:pPr>
    </w:p>
    <w:p w:rsidR="009863C9" w:rsidRPr="009863C9" w:rsidRDefault="009863C9" w:rsidP="009863C9">
      <w:pPr>
        <w:autoSpaceDE w:val="0"/>
        <w:autoSpaceDN w:val="0"/>
        <w:adjustRightInd w:val="0"/>
        <w:ind w:firstLine="0"/>
        <w:jc w:val="left"/>
        <w:rPr>
          <w:rFonts w:ascii="ISOCPEUR" w:hAnsi="ISOCPEUR" w:cs="Courier New"/>
          <w:sz w:val="24"/>
          <w:szCs w:val="24"/>
        </w:rPr>
      </w:pPr>
    </w:p>
    <w:p w:rsidR="009863C9" w:rsidRPr="009863C9" w:rsidRDefault="009863C9" w:rsidP="009863C9">
      <w:pPr>
        <w:autoSpaceDE w:val="0"/>
        <w:autoSpaceDN w:val="0"/>
        <w:adjustRightInd w:val="0"/>
        <w:ind w:firstLine="0"/>
        <w:jc w:val="center"/>
        <w:rPr>
          <w:b/>
          <w:sz w:val="26"/>
          <w:szCs w:val="26"/>
        </w:rPr>
      </w:pPr>
      <w:r w:rsidRPr="009863C9">
        <w:rPr>
          <w:b/>
          <w:sz w:val="26"/>
          <w:szCs w:val="26"/>
        </w:rPr>
        <w:t>Заявление</w:t>
      </w:r>
    </w:p>
    <w:p w:rsidR="009863C9" w:rsidRPr="009863C9" w:rsidRDefault="009863C9" w:rsidP="009863C9">
      <w:pPr>
        <w:autoSpaceDE w:val="0"/>
        <w:autoSpaceDN w:val="0"/>
        <w:adjustRightInd w:val="0"/>
        <w:ind w:firstLine="0"/>
        <w:jc w:val="center"/>
        <w:rPr>
          <w:sz w:val="26"/>
          <w:szCs w:val="26"/>
        </w:rPr>
      </w:pPr>
      <w:r w:rsidRPr="009863C9">
        <w:rPr>
          <w:sz w:val="26"/>
          <w:szCs w:val="26"/>
        </w:rPr>
        <w:t>о выдаче разрешения на ввод в эксплуатацию</w:t>
      </w:r>
    </w:p>
    <w:p w:rsidR="009863C9" w:rsidRPr="009863C9" w:rsidRDefault="009863C9" w:rsidP="009863C9">
      <w:pPr>
        <w:autoSpaceDE w:val="0"/>
        <w:autoSpaceDN w:val="0"/>
        <w:adjustRightInd w:val="0"/>
        <w:ind w:firstLine="0"/>
        <w:jc w:val="center"/>
        <w:rPr>
          <w:sz w:val="26"/>
          <w:szCs w:val="26"/>
        </w:rPr>
      </w:pPr>
      <w:r w:rsidRPr="009863C9">
        <w:rPr>
          <w:sz w:val="26"/>
          <w:szCs w:val="26"/>
        </w:rPr>
        <w:t>объекта капитального строительства</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Прошу выдать разрешение на ввод в эксплуатацию объекта капитального строительства   ___________________________________________________________</w:t>
      </w:r>
      <w:r>
        <w:rPr>
          <w:sz w:val="24"/>
          <w:szCs w:val="24"/>
        </w:rPr>
        <w:t>____________</w:t>
      </w:r>
      <w:r w:rsidRPr="009863C9">
        <w:rPr>
          <w:sz w:val="24"/>
          <w:szCs w:val="24"/>
        </w:rPr>
        <w:t>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(наименование объекта в соответствии с проектной документацией)</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w:t>
      </w:r>
      <w:r>
        <w:rPr>
          <w:sz w:val="24"/>
          <w:szCs w:val="24"/>
        </w:rPr>
        <w:t>____________</w:t>
      </w:r>
      <w:r w:rsidRPr="009863C9">
        <w:rPr>
          <w:sz w:val="24"/>
          <w:szCs w:val="24"/>
        </w:rPr>
        <w:t>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(название этапа строительства)</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на земельном участке по адресу: ________________________________________</w:t>
      </w:r>
      <w:r>
        <w:rPr>
          <w:sz w:val="24"/>
          <w:szCs w:val="24"/>
        </w:rPr>
        <w:t>_________</w:t>
      </w:r>
      <w:r w:rsidRPr="009863C9">
        <w:rPr>
          <w:sz w:val="24"/>
          <w:szCs w:val="24"/>
        </w:rPr>
        <w:t>______</w:t>
      </w:r>
    </w:p>
    <w:p w:rsidR="009863C9" w:rsidRPr="009863C9" w:rsidRDefault="009863C9" w:rsidP="009863C9">
      <w:pPr>
        <w:autoSpaceDE w:val="0"/>
        <w:autoSpaceDN w:val="0"/>
        <w:adjustRightInd w:val="0"/>
        <w:ind w:firstLine="0"/>
        <w:jc w:val="center"/>
        <w:rPr>
          <w:sz w:val="20"/>
          <w:szCs w:val="20"/>
        </w:rPr>
      </w:pPr>
      <w:r w:rsidRPr="009863C9">
        <w:rPr>
          <w:sz w:val="24"/>
          <w:szCs w:val="24"/>
        </w:rPr>
        <w:t xml:space="preserve">                                                </w:t>
      </w:r>
      <w:r w:rsidRPr="009863C9">
        <w:rPr>
          <w:sz w:val="20"/>
          <w:szCs w:val="20"/>
        </w:rPr>
        <w:t xml:space="preserve"> (район, поселение, улица, номер дома, участка, иные ориентиры)</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w:t>
      </w:r>
      <w:r>
        <w:rPr>
          <w:sz w:val="24"/>
          <w:szCs w:val="24"/>
        </w:rPr>
        <w:t>____________</w:t>
      </w:r>
      <w:r w:rsidRPr="009863C9">
        <w:rPr>
          <w:sz w:val="24"/>
          <w:szCs w:val="24"/>
        </w:rPr>
        <w:t>______________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с кадастровым номером   _______________________  сроком  на  __________ месяц</w:t>
      </w:r>
      <w:proofErr w:type="gramStart"/>
      <w:r w:rsidRPr="009863C9">
        <w:rPr>
          <w:sz w:val="24"/>
          <w:szCs w:val="24"/>
        </w:rPr>
        <w:t>а(</w:t>
      </w:r>
      <w:proofErr w:type="gramEnd"/>
      <w:r w:rsidRPr="009863C9">
        <w:rPr>
          <w:sz w:val="24"/>
          <w:szCs w:val="24"/>
        </w:rPr>
        <w:t>ев).</w:t>
      </w:r>
    </w:p>
    <w:p w:rsidR="009863C9" w:rsidRPr="009863C9" w:rsidRDefault="009863C9" w:rsidP="009863C9">
      <w:pPr>
        <w:autoSpaceDE w:val="0"/>
        <w:autoSpaceDN w:val="0"/>
        <w:adjustRightInd w:val="0"/>
        <w:spacing w:before="120"/>
        <w:ind w:firstLine="0"/>
        <w:jc w:val="left"/>
        <w:rPr>
          <w:sz w:val="24"/>
          <w:szCs w:val="24"/>
        </w:rPr>
      </w:pPr>
      <w:r w:rsidRPr="009863C9">
        <w:rPr>
          <w:sz w:val="24"/>
          <w:szCs w:val="24"/>
        </w:rPr>
        <w:t xml:space="preserve">    Право на земельный участок  закреплено ___________________________</w:t>
      </w:r>
      <w:r>
        <w:rPr>
          <w:sz w:val="24"/>
          <w:szCs w:val="24"/>
        </w:rPr>
        <w:t>________</w:t>
      </w:r>
      <w:r w:rsidRPr="009863C9">
        <w:rPr>
          <w:sz w:val="24"/>
          <w:szCs w:val="24"/>
        </w:rPr>
        <w:t>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 xml:space="preserve">                                                      (наименование документа)</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w:t>
      </w:r>
      <w:r>
        <w:rPr>
          <w:sz w:val="24"/>
          <w:szCs w:val="24"/>
        </w:rPr>
        <w:t>____</w:t>
      </w:r>
      <w:r w:rsidRPr="009863C9">
        <w:rPr>
          <w:sz w:val="24"/>
          <w:szCs w:val="24"/>
        </w:rPr>
        <w:t>____ от "_</w:t>
      </w:r>
      <w:r>
        <w:rPr>
          <w:sz w:val="24"/>
          <w:szCs w:val="24"/>
        </w:rPr>
        <w:t>___</w:t>
      </w:r>
      <w:r w:rsidRPr="009863C9">
        <w:rPr>
          <w:sz w:val="24"/>
          <w:szCs w:val="24"/>
        </w:rPr>
        <w:t xml:space="preserve">_" </w:t>
      </w:r>
      <w:proofErr w:type="spellStart"/>
      <w:r w:rsidRPr="009863C9">
        <w:rPr>
          <w:sz w:val="24"/>
          <w:szCs w:val="24"/>
        </w:rPr>
        <w:t>_____________</w:t>
      </w:r>
      <w:proofErr w:type="gramStart"/>
      <w:r w:rsidRPr="009863C9">
        <w:rPr>
          <w:sz w:val="24"/>
          <w:szCs w:val="24"/>
        </w:rPr>
        <w:t>г</w:t>
      </w:r>
      <w:proofErr w:type="spellEnd"/>
      <w:proofErr w:type="gramEnd"/>
      <w:r w:rsidRPr="009863C9">
        <w:rPr>
          <w:sz w:val="24"/>
          <w:szCs w:val="24"/>
        </w:rPr>
        <w:t>. N _____</w:t>
      </w:r>
      <w:r>
        <w:rPr>
          <w:sz w:val="24"/>
          <w:szCs w:val="24"/>
        </w:rPr>
        <w:t>__</w:t>
      </w:r>
      <w:r w:rsidRPr="009863C9">
        <w:rPr>
          <w:sz w:val="24"/>
          <w:szCs w:val="24"/>
        </w:rPr>
        <w:t>____, серия___</w:t>
      </w:r>
      <w:r>
        <w:rPr>
          <w:sz w:val="24"/>
          <w:szCs w:val="24"/>
        </w:rPr>
        <w:t>___</w:t>
      </w:r>
      <w:r w:rsidRPr="009863C9">
        <w:rPr>
          <w:sz w:val="24"/>
          <w:szCs w:val="24"/>
        </w:rPr>
        <w:t>_____</w:t>
      </w:r>
    </w:p>
    <w:p w:rsidR="009863C9" w:rsidRDefault="009863C9" w:rsidP="009863C9">
      <w:pPr>
        <w:autoSpaceDE w:val="0"/>
        <w:autoSpaceDN w:val="0"/>
        <w:adjustRightInd w:val="0"/>
        <w:spacing w:before="240"/>
        <w:ind w:firstLine="0"/>
        <w:jc w:val="left"/>
        <w:rPr>
          <w:sz w:val="24"/>
          <w:szCs w:val="24"/>
        </w:rPr>
      </w:pPr>
      <w:r w:rsidRPr="009863C9">
        <w:rPr>
          <w:sz w:val="24"/>
          <w:szCs w:val="24"/>
        </w:rPr>
        <w:t xml:space="preserve">    Строительство (реконструкция) осуществлялось на основании разрешения на строительство </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 ______________________________</w:t>
      </w:r>
      <w:r>
        <w:rPr>
          <w:sz w:val="24"/>
          <w:szCs w:val="24"/>
        </w:rPr>
        <w:t>______</w:t>
      </w:r>
      <w:r w:rsidRPr="009863C9">
        <w:rPr>
          <w:sz w:val="24"/>
          <w:szCs w:val="24"/>
        </w:rPr>
        <w:t>_______, выданного ____________</w:t>
      </w:r>
      <w:r>
        <w:rPr>
          <w:sz w:val="24"/>
          <w:szCs w:val="24"/>
        </w:rPr>
        <w:t>____</w:t>
      </w:r>
      <w:r w:rsidRPr="009863C9">
        <w:rPr>
          <w:sz w:val="24"/>
          <w:szCs w:val="24"/>
        </w:rPr>
        <w:t>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________________________________________________________</w:t>
      </w:r>
      <w:r>
        <w:rPr>
          <w:sz w:val="24"/>
          <w:szCs w:val="24"/>
        </w:rPr>
        <w:t>____________</w:t>
      </w:r>
      <w:r w:rsidRPr="009863C9">
        <w:rPr>
          <w:sz w:val="24"/>
          <w:szCs w:val="24"/>
        </w:rPr>
        <w:t>_______________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(наименование уполномоченного органа, выдавшего разрешение)</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от "_</w:t>
      </w:r>
      <w:r>
        <w:rPr>
          <w:sz w:val="24"/>
          <w:szCs w:val="24"/>
        </w:rPr>
        <w:t>_</w:t>
      </w:r>
      <w:r w:rsidRPr="009863C9">
        <w:rPr>
          <w:sz w:val="24"/>
          <w:szCs w:val="24"/>
        </w:rPr>
        <w:t>_" ______</w:t>
      </w:r>
      <w:r>
        <w:rPr>
          <w:sz w:val="24"/>
          <w:szCs w:val="24"/>
        </w:rPr>
        <w:t>_</w:t>
      </w:r>
      <w:r w:rsidRPr="009863C9">
        <w:rPr>
          <w:sz w:val="24"/>
          <w:szCs w:val="24"/>
        </w:rPr>
        <w:t>______ г.</w:t>
      </w:r>
      <w:proofErr w:type="gramStart"/>
      <w:r w:rsidRPr="009863C9">
        <w:rPr>
          <w:sz w:val="24"/>
          <w:szCs w:val="24"/>
        </w:rPr>
        <w:t xml:space="preserve"> ,</w:t>
      </w:r>
      <w:proofErr w:type="gramEnd"/>
      <w:r w:rsidRPr="009863C9">
        <w:rPr>
          <w:sz w:val="24"/>
          <w:szCs w:val="24"/>
        </w:rPr>
        <w:t xml:space="preserve"> срок действия разрешения на строительство до "_</w:t>
      </w:r>
      <w:r>
        <w:rPr>
          <w:sz w:val="24"/>
          <w:szCs w:val="24"/>
        </w:rPr>
        <w:t>___</w:t>
      </w:r>
      <w:r w:rsidRPr="009863C9">
        <w:rPr>
          <w:sz w:val="24"/>
          <w:szCs w:val="24"/>
        </w:rPr>
        <w:t xml:space="preserve">_" </w:t>
      </w:r>
      <w:proofErr w:type="spellStart"/>
      <w:r w:rsidRPr="009863C9">
        <w:rPr>
          <w:sz w:val="24"/>
          <w:szCs w:val="24"/>
        </w:rPr>
        <w:t>___</w:t>
      </w:r>
      <w:r>
        <w:rPr>
          <w:sz w:val="24"/>
          <w:szCs w:val="24"/>
        </w:rPr>
        <w:t>_</w:t>
      </w:r>
      <w:r w:rsidRPr="009863C9">
        <w:rPr>
          <w:sz w:val="24"/>
          <w:szCs w:val="24"/>
        </w:rPr>
        <w:t>______г</w:t>
      </w:r>
      <w:proofErr w:type="spellEnd"/>
      <w:r w:rsidRPr="009863C9">
        <w:rPr>
          <w:sz w:val="24"/>
          <w:szCs w:val="24"/>
        </w:rPr>
        <w:t>.</w:t>
      </w:r>
    </w:p>
    <w:p w:rsidR="009863C9" w:rsidRPr="009863C9" w:rsidRDefault="009863C9" w:rsidP="009863C9">
      <w:pPr>
        <w:autoSpaceDE w:val="0"/>
        <w:autoSpaceDN w:val="0"/>
        <w:adjustRightInd w:val="0"/>
        <w:ind w:firstLine="0"/>
        <w:rPr>
          <w:sz w:val="20"/>
          <w:szCs w:val="20"/>
        </w:rPr>
      </w:pPr>
      <w:r>
        <w:rPr>
          <w:sz w:val="20"/>
          <w:szCs w:val="20"/>
        </w:rPr>
        <w:t xml:space="preserve">     </w:t>
      </w:r>
      <w:r w:rsidRPr="009863C9">
        <w:rPr>
          <w:sz w:val="20"/>
          <w:szCs w:val="20"/>
        </w:rPr>
        <w:t>дата выдачи разрешения</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 xml:space="preserve">    Строительный контроль осуществлялся  ____________________________________________________________</w:t>
      </w:r>
      <w:r>
        <w:rPr>
          <w:sz w:val="24"/>
          <w:szCs w:val="24"/>
        </w:rPr>
        <w:t>____________</w:t>
      </w:r>
      <w:r w:rsidRPr="009863C9">
        <w:rPr>
          <w:sz w:val="24"/>
          <w:szCs w:val="24"/>
        </w:rPr>
        <w:t>___________</w:t>
      </w:r>
    </w:p>
    <w:p w:rsidR="009863C9" w:rsidRPr="009863C9" w:rsidRDefault="009863C9" w:rsidP="009863C9">
      <w:pPr>
        <w:autoSpaceDE w:val="0"/>
        <w:autoSpaceDN w:val="0"/>
        <w:adjustRightInd w:val="0"/>
        <w:ind w:firstLine="0"/>
        <w:jc w:val="center"/>
        <w:rPr>
          <w:sz w:val="20"/>
          <w:szCs w:val="20"/>
        </w:rPr>
      </w:pPr>
      <w:proofErr w:type="gramStart"/>
      <w:r w:rsidRPr="009863C9">
        <w:rPr>
          <w:sz w:val="20"/>
          <w:szCs w:val="20"/>
        </w:rPr>
        <w:t>(наименование организации, юридический и почтовый адреса,</w:t>
      </w:r>
      <w:proofErr w:type="gramEnd"/>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w:t>
      </w:r>
      <w:r>
        <w:rPr>
          <w:sz w:val="24"/>
          <w:szCs w:val="24"/>
        </w:rPr>
        <w:t>____________</w:t>
      </w:r>
      <w:r w:rsidRPr="009863C9">
        <w:rPr>
          <w:sz w:val="24"/>
          <w:szCs w:val="24"/>
        </w:rPr>
        <w:t>_______________________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ФИО руководителя, номер телефона,</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Заказчиком работ выступил _______________________</w:t>
      </w:r>
      <w:r>
        <w:rPr>
          <w:sz w:val="24"/>
          <w:szCs w:val="24"/>
        </w:rPr>
        <w:t>_________</w:t>
      </w:r>
      <w:r w:rsidRPr="009863C9">
        <w:rPr>
          <w:sz w:val="24"/>
          <w:szCs w:val="24"/>
        </w:rPr>
        <w:t>___________________________</w:t>
      </w:r>
    </w:p>
    <w:p w:rsidR="009863C9" w:rsidRPr="009863C9" w:rsidRDefault="009863C9" w:rsidP="009863C9">
      <w:pPr>
        <w:autoSpaceDE w:val="0"/>
        <w:autoSpaceDN w:val="0"/>
        <w:adjustRightInd w:val="0"/>
        <w:ind w:firstLine="0"/>
        <w:jc w:val="center"/>
        <w:rPr>
          <w:sz w:val="20"/>
          <w:szCs w:val="20"/>
        </w:rPr>
      </w:pPr>
      <w:r>
        <w:rPr>
          <w:sz w:val="20"/>
          <w:szCs w:val="20"/>
        </w:rPr>
        <w:t xml:space="preserve">                          </w:t>
      </w:r>
      <w:r w:rsidRPr="009863C9">
        <w:rPr>
          <w:sz w:val="20"/>
          <w:szCs w:val="20"/>
        </w:rPr>
        <w:t>(наименование организации, ФИО её руководителя)</w:t>
      </w:r>
    </w:p>
    <w:p w:rsidR="009863C9" w:rsidRPr="009863C9" w:rsidRDefault="009863C9" w:rsidP="009863C9">
      <w:pPr>
        <w:autoSpaceDE w:val="0"/>
        <w:autoSpaceDN w:val="0"/>
        <w:adjustRightInd w:val="0"/>
        <w:spacing w:before="120"/>
        <w:ind w:firstLine="0"/>
        <w:jc w:val="left"/>
        <w:rPr>
          <w:sz w:val="24"/>
          <w:szCs w:val="24"/>
        </w:rPr>
      </w:pPr>
      <w:r w:rsidRPr="009863C9">
        <w:rPr>
          <w:sz w:val="24"/>
          <w:szCs w:val="24"/>
        </w:rPr>
        <w:t>Строительство (реконструкция, капитальный ремонт) объекта осуществлялось на основании проектной документации, разработанной__________</w:t>
      </w:r>
      <w:r>
        <w:rPr>
          <w:sz w:val="24"/>
          <w:szCs w:val="24"/>
        </w:rPr>
        <w:t>_______</w:t>
      </w:r>
      <w:r w:rsidRPr="009863C9">
        <w:rPr>
          <w:sz w:val="24"/>
          <w:szCs w:val="24"/>
        </w:rPr>
        <w:t>_______________________________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_____________________________________</w:t>
      </w:r>
      <w:r>
        <w:rPr>
          <w:sz w:val="24"/>
          <w:szCs w:val="24"/>
        </w:rPr>
        <w:t>____________</w:t>
      </w:r>
      <w:r w:rsidRPr="009863C9">
        <w:rPr>
          <w:sz w:val="24"/>
          <w:szCs w:val="24"/>
        </w:rPr>
        <w:t>__________________________________</w:t>
      </w:r>
    </w:p>
    <w:p w:rsidR="009863C9" w:rsidRDefault="009863C9" w:rsidP="009863C9">
      <w:pPr>
        <w:autoSpaceDE w:val="0"/>
        <w:autoSpaceDN w:val="0"/>
        <w:adjustRightInd w:val="0"/>
        <w:ind w:firstLine="0"/>
        <w:jc w:val="center"/>
        <w:rPr>
          <w:sz w:val="20"/>
          <w:szCs w:val="20"/>
        </w:rPr>
      </w:pPr>
      <w:r w:rsidRPr="009863C9">
        <w:rPr>
          <w:sz w:val="20"/>
          <w:szCs w:val="20"/>
        </w:rPr>
        <w:t>(наименование проектной организации, юридический и почтовый адреса, №№ телефонов)</w:t>
      </w:r>
    </w:p>
    <w:p w:rsidR="009863C9" w:rsidRDefault="009863C9" w:rsidP="009863C9">
      <w:pPr>
        <w:autoSpaceDE w:val="0"/>
        <w:autoSpaceDN w:val="0"/>
        <w:adjustRightInd w:val="0"/>
        <w:ind w:firstLine="0"/>
        <w:jc w:val="center"/>
        <w:rPr>
          <w:sz w:val="24"/>
          <w:szCs w:val="24"/>
        </w:rPr>
      </w:pPr>
      <w:r w:rsidRPr="009863C9">
        <w:rPr>
          <w:sz w:val="24"/>
          <w:szCs w:val="24"/>
        </w:rPr>
        <w:lastRenderedPageBreak/>
        <w:t>Строительство (реконструкция) объекта осуществлялось на основании проектной документации, разработанной</w:t>
      </w:r>
      <w:r>
        <w:rPr>
          <w:sz w:val="24"/>
          <w:szCs w:val="24"/>
        </w:rPr>
        <w:t>_______________________________________________________________________</w:t>
      </w:r>
    </w:p>
    <w:p w:rsidR="009863C9" w:rsidRDefault="009863C9" w:rsidP="009863C9">
      <w:pPr>
        <w:autoSpaceDE w:val="0"/>
        <w:autoSpaceDN w:val="0"/>
        <w:adjustRightInd w:val="0"/>
        <w:ind w:firstLine="0"/>
        <w:jc w:val="center"/>
        <w:rPr>
          <w:sz w:val="20"/>
          <w:szCs w:val="20"/>
        </w:rPr>
      </w:pPr>
      <w:r>
        <w:rPr>
          <w:sz w:val="20"/>
          <w:szCs w:val="20"/>
        </w:rPr>
        <w:t>(наименование проектной организации, юридический и почтовый адрес, № телефонов)</w:t>
      </w:r>
    </w:p>
    <w:p w:rsidR="009863C9" w:rsidRDefault="009863C9" w:rsidP="009863C9">
      <w:pPr>
        <w:autoSpaceDE w:val="0"/>
        <w:autoSpaceDN w:val="0"/>
        <w:adjustRightInd w:val="0"/>
        <w:ind w:firstLine="0"/>
        <w:jc w:val="center"/>
        <w:rPr>
          <w:sz w:val="24"/>
          <w:szCs w:val="24"/>
        </w:rPr>
      </w:pPr>
      <w:r>
        <w:rPr>
          <w:sz w:val="24"/>
          <w:szCs w:val="24"/>
        </w:rPr>
        <w:t>на основании градостроительного плана земельного участка, проекта планировки территории и проекта межевания территории (</w:t>
      </w:r>
      <w:proofErr w:type="gramStart"/>
      <w:r>
        <w:rPr>
          <w:sz w:val="24"/>
          <w:szCs w:val="24"/>
        </w:rPr>
        <w:t>ненужное</w:t>
      </w:r>
      <w:proofErr w:type="gramEnd"/>
      <w:r>
        <w:rPr>
          <w:sz w:val="24"/>
          <w:szCs w:val="24"/>
        </w:rPr>
        <w:t xml:space="preserve"> зачеркнуть), утвержденных постановлением администрации______________________________</w:t>
      </w:r>
      <w:r w:rsidR="002B45C7">
        <w:rPr>
          <w:sz w:val="24"/>
          <w:szCs w:val="24"/>
        </w:rPr>
        <w:t xml:space="preserve"> от ___________ №________________________</w:t>
      </w:r>
    </w:p>
    <w:p w:rsidR="002B45C7" w:rsidRDefault="002B45C7" w:rsidP="002B45C7">
      <w:pPr>
        <w:autoSpaceDE w:val="0"/>
        <w:autoSpaceDN w:val="0"/>
        <w:adjustRightInd w:val="0"/>
        <w:ind w:firstLine="0"/>
        <w:rPr>
          <w:sz w:val="20"/>
          <w:szCs w:val="20"/>
        </w:rPr>
      </w:pPr>
      <w:r>
        <w:rPr>
          <w:sz w:val="20"/>
          <w:szCs w:val="20"/>
        </w:rPr>
        <w:t xml:space="preserve">                             (наименование муниципального образования)           (реквизиты таких документов)</w:t>
      </w:r>
    </w:p>
    <w:p w:rsidR="002B45C7" w:rsidRDefault="002B45C7" w:rsidP="002B45C7">
      <w:pPr>
        <w:autoSpaceDE w:val="0"/>
        <w:autoSpaceDN w:val="0"/>
        <w:adjustRightInd w:val="0"/>
        <w:ind w:firstLine="0"/>
        <w:rPr>
          <w:sz w:val="24"/>
          <w:szCs w:val="24"/>
        </w:rPr>
      </w:pPr>
    </w:p>
    <w:p w:rsidR="002B45C7" w:rsidRDefault="002B45C7" w:rsidP="002B45C7">
      <w:pPr>
        <w:autoSpaceDE w:val="0"/>
        <w:autoSpaceDN w:val="0"/>
        <w:adjustRightInd w:val="0"/>
        <w:ind w:firstLine="0"/>
        <w:rPr>
          <w:sz w:val="24"/>
          <w:szCs w:val="24"/>
        </w:rPr>
      </w:pPr>
      <w:r>
        <w:rPr>
          <w:sz w:val="24"/>
          <w:szCs w:val="24"/>
        </w:rPr>
        <w:t>К настоящему заявлению прилагаются:</w:t>
      </w:r>
    </w:p>
    <w:p w:rsidR="002B45C7" w:rsidRPr="009863C9" w:rsidRDefault="002B45C7" w:rsidP="002B45C7">
      <w:pPr>
        <w:autoSpaceDE w:val="0"/>
        <w:autoSpaceDN w:val="0"/>
        <w:adjustRightInd w:val="0"/>
        <w:ind w:firstLine="0"/>
        <w:rPr>
          <w:sz w:val="20"/>
          <w:szCs w:val="20"/>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 xml:space="preserve">     </w:t>
      </w:r>
    </w:p>
    <w:p w:rsidR="009863C9" w:rsidRPr="009863C9" w:rsidRDefault="009863C9" w:rsidP="009863C9">
      <w:pPr>
        <w:shd w:val="clear" w:color="auto" w:fill="FFFFFF"/>
        <w:ind w:left="709" w:firstLine="0"/>
        <w:rPr>
          <w:color w:val="000000"/>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_______________________________________________________________________</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    __________________    _________________________</w:t>
      </w: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(должность)                         (подпись)                           (Ф.И.О.)</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 _____________ 20__ г.</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М.П.</w:t>
      </w:r>
    </w:p>
    <w:p w:rsidR="009863C9" w:rsidRPr="009863C9" w:rsidRDefault="009863C9" w:rsidP="009863C9">
      <w:pPr>
        <w:ind w:firstLine="0"/>
        <w:jc w:val="left"/>
        <w:rPr>
          <w:sz w:val="24"/>
          <w:szCs w:val="24"/>
        </w:rPr>
      </w:pPr>
    </w:p>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756B63" w:rsidRDefault="00756B63" w:rsidP="006E01BA">
      <w:pPr>
        <w:jc w:val="right"/>
      </w:pPr>
      <w:r w:rsidRPr="00924E0D">
        <w:lastRenderedPageBreak/>
        <w:t xml:space="preserve">Приложение № </w:t>
      </w:r>
      <w:r>
        <w:t>2</w:t>
      </w:r>
      <w:r w:rsidRPr="00924E0D">
        <w:t xml:space="preserve"> к регламенту</w:t>
      </w:r>
    </w:p>
    <w:p w:rsidR="002B45C7" w:rsidRPr="00924E0D" w:rsidRDefault="002B45C7" w:rsidP="006E01BA">
      <w:pPr>
        <w:jc w:val="right"/>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u w:val="single"/>
          <w:lang w:eastAsia="en-US"/>
        </w:rPr>
      </w:pPr>
      <w:r>
        <w:rPr>
          <w:rFonts w:ascii="Courier New" w:eastAsiaTheme="minorHAnsi" w:hAnsi="Courier New" w:cs="Courier New"/>
          <w:sz w:val="20"/>
          <w:szCs w:val="20"/>
          <w:u w:val="single"/>
          <w:lang w:eastAsia="en-US"/>
        </w:rPr>
        <w:t>___________________________________________________________________________________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организации)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Акт</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 соответствии параметров </w:t>
      </w:r>
      <w:proofErr w:type="gramStart"/>
      <w:r w:rsidRPr="002B45C7">
        <w:rPr>
          <w:rFonts w:ascii="Courier New" w:eastAsiaTheme="minorHAnsi" w:hAnsi="Courier New" w:cs="Courier New"/>
          <w:sz w:val="20"/>
          <w:szCs w:val="20"/>
          <w:lang w:eastAsia="en-US"/>
        </w:rPr>
        <w:t>построенного</w:t>
      </w:r>
      <w:proofErr w:type="gramEnd"/>
      <w:r w:rsidRPr="002B45C7">
        <w:rPr>
          <w:rFonts w:ascii="Courier New" w:eastAsiaTheme="minorHAnsi" w:hAnsi="Courier New" w:cs="Courier New"/>
          <w:sz w:val="20"/>
          <w:szCs w:val="20"/>
          <w:lang w:eastAsia="en-US"/>
        </w:rPr>
        <w:t>,</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реконструированного объекта капитального строительства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проектной документации, в том числе требованиям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энергетической эффективности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Подтверждаем  соответствие  построенного  (реконструированного) объекта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объекта, адрес по разрешению на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проектной    документации    на    строительство   объекта,   разработанной</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(наименование проектной организации,</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юридический и почтовый адреса, Ф.И.О. руководителя)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имеющей</w:t>
      </w:r>
      <w:proofErr w:type="gramEnd"/>
      <w:r w:rsidRPr="002B45C7">
        <w:rPr>
          <w:rFonts w:ascii="Courier New" w:eastAsiaTheme="minorHAnsi" w:hAnsi="Courier New" w:cs="Courier New"/>
          <w:sz w:val="20"/>
          <w:szCs w:val="20"/>
          <w:lang w:eastAsia="en-US"/>
        </w:rPr>
        <w:t xml:space="preserve"> право на выполнение проектных работ, закрепленное 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 xml:space="preserve">(наименование </w:t>
      </w:r>
      <w:proofErr w:type="spellStart"/>
      <w:r w:rsidRPr="002B45C7">
        <w:rPr>
          <w:rFonts w:ascii="Courier New" w:eastAsiaTheme="minorHAnsi" w:hAnsi="Courier New" w:cs="Courier New"/>
          <w:sz w:val="20"/>
          <w:szCs w:val="20"/>
          <w:lang w:eastAsia="en-US"/>
        </w:rPr>
        <w:t>саморегулируемой</w:t>
      </w:r>
      <w:proofErr w:type="spellEnd"/>
      <w:r w:rsidRPr="002B45C7">
        <w:rPr>
          <w:rFonts w:ascii="Courier New" w:eastAsiaTheme="minorHAnsi" w:hAnsi="Courier New" w:cs="Courier New"/>
          <w:sz w:val="20"/>
          <w:szCs w:val="20"/>
          <w:lang w:eastAsia="en-US"/>
        </w:rPr>
        <w:t xml:space="preserve"> организации (СРО), членом которой является,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N в реестре СРО)</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положительное  заключение экспертизы (государственной экспертизы) проектной</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документации от "__"__________ ____ </w:t>
      </w:r>
      <w:proofErr w:type="gramStart"/>
      <w:r w:rsidRPr="002B45C7">
        <w:rPr>
          <w:rFonts w:ascii="Courier New" w:eastAsiaTheme="minorHAnsi" w:hAnsi="Courier New" w:cs="Courier New"/>
          <w:sz w:val="20"/>
          <w:szCs w:val="20"/>
          <w:lang w:eastAsia="en-US"/>
        </w:rPr>
        <w:t>г</w:t>
      </w:r>
      <w:proofErr w:type="gramEnd"/>
      <w:r w:rsidRPr="002B45C7">
        <w:rPr>
          <w:rFonts w:ascii="Courier New" w:eastAsiaTheme="minorHAnsi" w:hAnsi="Courier New" w:cs="Courier New"/>
          <w:sz w:val="20"/>
          <w:szCs w:val="20"/>
          <w:lang w:eastAsia="en-US"/>
        </w:rPr>
        <w:t>. N _____________________ подготовлено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органа экспертизы проектной документации)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проектная документация утверждена 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(наименование органа, утвердившего (</w:t>
      </w:r>
      <w:proofErr w:type="spellStart"/>
      <w:r w:rsidRPr="002B45C7">
        <w:rPr>
          <w:rFonts w:ascii="Courier New" w:eastAsiaTheme="minorHAnsi" w:hAnsi="Courier New" w:cs="Courier New"/>
          <w:sz w:val="20"/>
          <w:szCs w:val="20"/>
          <w:lang w:eastAsia="en-US"/>
        </w:rPr>
        <w:t>переутвердившего</w:t>
      </w:r>
      <w:proofErr w:type="spellEnd"/>
      <w:r w:rsidRPr="002B45C7">
        <w:rPr>
          <w:rFonts w:ascii="Courier New" w:eastAsiaTheme="minorHAnsi" w:hAnsi="Courier New" w:cs="Courier New"/>
          <w:sz w:val="20"/>
          <w:szCs w:val="20"/>
          <w:lang w:eastAsia="en-US"/>
        </w:rPr>
        <w:t>) документацию на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объект, этап строительства)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требованиям  энергетической  эффективности   и   требованиям   оснащенности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объектов    капитального   строительства   приборами   учета   используемых</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энергетических   ресурсов,   предусмотренных   проектом  в  соответствии  </w:t>
      </w:r>
      <w:proofErr w:type="gramStart"/>
      <w:r w:rsidRPr="002B45C7">
        <w:rPr>
          <w:rFonts w:ascii="Courier New" w:eastAsiaTheme="minorHAnsi" w:hAnsi="Courier New" w:cs="Courier New"/>
          <w:sz w:val="20"/>
          <w:szCs w:val="20"/>
          <w:lang w:eastAsia="en-US"/>
        </w:rPr>
        <w:t>с</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Федеральным   </w:t>
      </w:r>
      <w:hyperlink r:id="rId24" w:history="1">
        <w:r w:rsidRPr="002B45C7">
          <w:rPr>
            <w:rFonts w:ascii="Courier New" w:eastAsiaTheme="minorHAnsi" w:hAnsi="Courier New" w:cs="Courier New"/>
            <w:color w:val="0000FF"/>
            <w:sz w:val="20"/>
            <w:szCs w:val="20"/>
            <w:lang w:eastAsia="en-US"/>
          </w:rPr>
          <w:t>законом</w:t>
        </w:r>
      </w:hyperlink>
      <w:r w:rsidRPr="002B45C7">
        <w:rPr>
          <w:rFonts w:ascii="Courier New" w:eastAsiaTheme="minorHAnsi" w:hAnsi="Courier New" w:cs="Courier New"/>
          <w:sz w:val="20"/>
          <w:szCs w:val="20"/>
          <w:lang w:eastAsia="en-US"/>
        </w:rPr>
        <w:t xml:space="preserve">  от  23.11.2009  N  261-ФЗ  "Об  энергосбережении и 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повышении  энергетической эффективности и о внесении изменений </w:t>
      </w:r>
      <w:proofErr w:type="gramStart"/>
      <w:r w:rsidRPr="002B45C7">
        <w:rPr>
          <w:rFonts w:ascii="Courier New" w:eastAsiaTheme="minorHAnsi" w:hAnsi="Courier New" w:cs="Courier New"/>
          <w:sz w:val="20"/>
          <w:szCs w:val="20"/>
          <w:lang w:eastAsia="en-US"/>
        </w:rPr>
        <w:t>в</w:t>
      </w:r>
      <w:proofErr w:type="gramEnd"/>
      <w:r w:rsidRPr="002B45C7">
        <w:rPr>
          <w:rFonts w:ascii="Courier New" w:eastAsiaTheme="minorHAnsi" w:hAnsi="Courier New" w:cs="Courier New"/>
          <w:sz w:val="20"/>
          <w:szCs w:val="20"/>
          <w:lang w:eastAsia="en-US"/>
        </w:rPr>
        <w:t xml:space="preserve"> отдельные</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законодательные акты Российской Федерации".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Объект капитального строительства имеет следующие показатели:</w:t>
      </w:r>
    </w:p>
    <w:p w:rsidR="002B45C7" w:rsidRPr="002B45C7" w:rsidRDefault="002B45C7" w:rsidP="002B45C7">
      <w:pPr>
        <w:autoSpaceDE w:val="0"/>
        <w:autoSpaceDN w:val="0"/>
        <w:adjustRightInd w:val="0"/>
        <w:ind w:firstLine="0"/>
        <w:rPr>
          <w:rFonts w:ascii="Arial" w:eastAsiaTheme="minorHAnsi" w:hAnsi="Arial" w:cs="Arial"/>
          <w:sz w:val="20"/>
          <w:szCs w:val="20"/>
          <w:lang w:eastAsia="en-US"/>
        </w:rPr>
      </w:pPr>
    </w:p>
    <w:tbl>
      <w:tblPr>
        <w:tblW w:w="0" w:type="auto"/>
        <w:tblInd w:w="-1" w:type="dxa"/>
        <w:tblLayout w:type="fixed"/>
        <w:tblCellMar>
          <w:top w:w="102" w:type="dxa"/>
          <w:left w:w="62" w:type="dxa"/>
          <w:bottom w:w="102" w:type="dxa"/>
          <w:right w:w="62" w:type="dxa"/>
        </w:tblCellMar>
        <w:tblLook w:val="0000"/>
      </w:tblPr>
      <w:tblGrid>
        <w:gridCol w:w="3686"/>
        <w:gridCol w:w="1417"/>
        <w:gridCol w:w="2041"/>
        <w:gridCol w:w="1928"/>
      </w:tblGrid>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Единица измерения</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По проекту</w:t>
            </w: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Фактически</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1. Общие показатели вводимого в эксплуатацию объекта</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Строительный объем - всего</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куб.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в том числе надземной части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куб.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Площадь нежилых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Площадь встроенно-пристроенных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зданий, сооружений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2. Объекты непроизводственного назначения</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 xml:space="preserve">2.1. </w:t>
            </w:r>
            <w:proofErr w:type="gramStart"/>
            <w:r w:rsidRPr="002B45C7">
              <w:rPr>
                <w:rFonts w:ascii="Arial" w:eastAsiaTheme="minorHAnsi" w:hAnsi="Arial" w:cs="Arial"/>
                <w:sz w:val="20"/>
                <w:szCs w:val="20"/>
                <w:lang w:eastAsia="en-US"/>
              </w:rPr>
              <w:t>Нежилые объекты (объекты здравоохранения, образования, культуры, отдыха, спорта и т.д.)</w:t>
            </w:r>
            <w:proofErr w:type="gramEnd"/>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мест</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Вместимость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этажей</w:t>
            </w:r>
          </w:p>
        </w:tc>
        <w:tc>
          <w:tcPr>
            <w:tcW w:w="1417"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в том числе </w:t>
            </w:r>
            <w:proofErr w:type="gramStart"/>
            <w:r w:rsidRPr="002B45C7">
              <w:rPr>
                <w:rFonts w:ascii="Arial" w:eastAsiaTheme="minorHAnsi" w:hAnsi="Arial" w:cs="Arial"/>
                <w:sz w:val="20"/>
                <w:szCs w:val="20"/>
                <w:lang w:eastAsia="en-US"/>
              </w:rPr>
              <w:t>подземных</w:t>
            </w:r>
            <w:proofErr w:type="gramEnd"/>
          </w:p>
        </w:tc>
        <w:tc>
          <w:tcPr>
            <w:tcW w:w="1417"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2.2. Объекты жилищного фонда</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жилых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нежилых помещений, в том числе площадь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этажей</w:t>
            </w:r>
          </w:p>
        </w:tc>
        <w:tc>
          <w:tcPr>
            <w:tcW w:w="1417"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в том числе </w:t>
            </w:r>
            <w:proofErr w:type="gramStart"/>
            <w:r w:rsidRPr="002B45C7">
              <w:rPr>
                <w:rFonts w:ascii="Arial" w:eastAsiaTheme="minorHAnsi" w:hAnsi="Arial" w:cs="Arial"/>
                <w:sz w:val="20"/>
                <w:szCs w:val="20"/>
                <w:lang w:eastAsia="en-US"/>
              </w:rPr>
              <w:t>подземных</w:t>
            </w:r>
            <w:proofErr w:type="gramEnd"/>
          </w:p>
        </w:tc>
        <w:tc>
          <w:tcPr>
            <w:tcW w:w="1417"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секций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секций</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квартир/общая площадь,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1-комнатные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2-комнатные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3-комнатные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4-комнатные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более чем 4-комнатные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w:t>
            </w:r>
            <w:r w:rsidRPr="002B45C7">
              <w:rPr>
                <w:rFonts w:ascii="Arial" w:eastAsiaTheme="minorHAnsi" w:hAnsi="Arial" w:cs="Arial"/>
                <w:sz w:val="20"/>
                <w:szCs w:val="20"/>
                <w:lang w:eastAsia="en-US"/>
              </w:rPr>
              <w:lastRenderedPageBreak/>
              <w:t>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3. Объекты производственного назначения</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Наименование объекта капитального строительства в соответствии с проектной документацией:</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Тип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Мощность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Производительность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4. Линейные объекты</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Категория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Протяженность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Мощность (пропускная способность, грузооборот, интенсивность движения)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Диаметры и количество трубопроводов, характеристики материалов труб</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Тип (КЛ, </w:t>
            </w:r>
            <w:proofErr w:type="gramStart"/>
            <w:r w:rsidRPr="002B45C7">
              <w:rPr>
                <w:rFonts w:ascii="Arial" w:eastAsiaTheme="minorHAnsi" w:hAnsi="Arial" w:cs="Arial"/>
                <w:sz w:val="20"/>
                <w:szCs w:val="20"/>
                <w:lang w:eastAsia="en-US"/>
              </w:rPr>
              <w:t>ВЛ</w:t>
            </w:r>
            <w:proofErr w:type="gramEnd"/>
            <w:r w:rsidRPr="002B45C7">
              <w:rPr>
                <w:rFonts w:ascii="Arial" w:eastAsiaTheme="minorHAnsi" w:hAnsi="Arial" w:cs="Arial"/>
                <w:sz w:val="20"/>
                <w:szCs w:val="20"/>
                <w:lang w:eastAsia="en-US"/>
              </w:rPr>
              <w:t>, КВЛ), уровень напряжения линий электропередачи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Перечень конструктивных элементов, оказывающих влияние на </w:t>
            </w:r>
            <w:r w:rsidRPr="002B45C7">
              <w:rPr>
                <w:rFonts w:ascii="Arial" w:eastAsiaTheme="minorHAnsi" w:hAnsi="Arial" w:cs="Arial"/>
                <w:sz w:val="20"/>
                <w:szCs w:val="20"/>
                <w:lang w:eastAsia="en-US"/>
              </w:rPr>
              <w:lastRenderedPageBreak/>
              <w:t>безопасность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Класс </w:t>
            </w:r>
            <w:proofErr w:type="spellStart"/>
            <w:r w:rsidRPr="002B45C7">
              <w:rPr>
                <w:rFonts w:ascii="Arial" w:eastAsiaTheme="minorHAnsi" w:hAnsi="Arial" w:cs="Arial"/>
                <w:sz w:val="20"/>
                <w:szCs w:val="20"/>
                <w:lang w:eastAsia="en-US"/>
              </w:rPr>
              <w:t>энергоэффективности</w:t>
            </w:r>
            <w:proofErr w:type="spellEnd"/>
            <w:r w:rsidRPr="002B45C7">
              <w:rPr>
                <w:rFonts w:ascii="Arial" w:eastAsiaTheme="minorHAnsi" w:hAnsi="Arial" w:cs="Arial"/>
                <w:sz w:val="20"/>
                <w:szCs w:val="20"/>
                <w:lang w:eastAsia="en-US"/>
              </w:rPr>
              <w:t xml:space="preserve"> 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Удельный расход тепловой энергии на 1 кв. м площади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кВт*ч/м</w:t>
            </w:r>
            <w:proofErr w:type="gramStart"/>
            <w:r w:rsidRPr="002B45C7">
              <w:rPr>
                <w:rFonts w:ascii="Arial" w:eastAsiaTheme="minorHAnsi" w:hAnsi="Arial" w:cs="Arial"/>
                <w:sz w:val="20"/>
                <w:szCs w:val="20"/>
                <w:vertAlign w:val="superscript"/>
                <w:lang w:eastAsia="en-US"/>
              </w:rPr>
              <w:t>2</w:t>
            </w:r>
            <w:proofErr w:type="gramEnd"/>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утепления наружных ограждающих конструкций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Заполнение световых проемов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bl>
    <w:p w:rsidR="002B45C7" w:rsidRPr="002B45C7" w:rsidRDefault="002B45C7" w:rsidP="002B45C7">
      <w:pPr>
        <w:autoSpaceDE w:val="0"/>
        <w:autoSpaceDN w:val="0"/>
        <w:adjustRightInd w:val="0"/>
        <w:ind w:firstLine="0"/>
        <w:rPr>
          <w:rFonts w:ascii="Arial" w:eastAsiaTheme="minorHAnsi" w:hAnsi="Arial" w:cs="Arial"/>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Представитель лица,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осуществлявшего</w:t>
      </w:r>
      <w:proofErr w:type="gramEnd"/>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лица,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осуществляющего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являющегося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 20___ г.</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Уполномоченный представитель застройщика,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технический заказчик:</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застройщика,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технического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заказчика, являющегося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 20___ г.</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Представитель застройщика, технического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заказчика по вопросам строительного контроля: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лица,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осуществляющего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являющегося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"___"_____________ 20__ г.</w:t>
      </w: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jc w:val="right"/>
      </w:pPr>
      <w:r w:rsidRPr="00924E0D">
        <w:lastRenderedPageBreak/>
        <w:t xml:space="preserve">Приложение № </w:t>
      </w:r>
      <w:r>
        <w:t>3</w:t>
      </w:r>
      <w:r w:rsidRPr="00924E0D">
        <w:t xml:space="preserve"> к регламенту</w:t>
      </w:r>
    </w:p>
    <w:p w:rsidR="00F80FD4" w:rsidRDefault="00F80FD4" w:rsidP="00093A97">
      <w:pPr>
        <w:jc w:val="right"/>
      </w:pPr>
    </w:p>
    <w:p w:rsidR="009821B5" w:rsidRPr="009863C9" w:rsidRDefault="009821B5" w:rsidP="009821B5">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21B5" w:rsidRPr="009863C9" w:rsidRDefault="009821B5" w:rsidP="009821B5">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21B5" w:rsidRPr="009863C9" w:rsidTr="00DE16F5">
        <w:tc>
          <w:tcPr>
            <w:tcW w:w="1701" w:type="dxa"/>
            <w:hideMark/>
          </w:tcPr>
          <w:p w:rsidR="009821B5" w:rsidRPr="009863C9" w:rsidRDefault="009821B5" w:rsidP="00DE16F5">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c>
          <w:tcPr>
            <w:tcW w:w="1701" w:type="dxa"/>
          </w:tcPr>
          <w:p w:rsidR="009821B5" w:rsidRPr="009863C9" w:rsidRDefault="009821B5" w:rsidP="00DE16F5">
            <w:pPr>
              <w:tabs>
                <w:tab w:val="center" w:pos="-2410"/>
              </w:tabs>
              <w:autoSpaceDE w:val="0"/>
              <w:autoSpaceDN w:val="0"/>
              <w:ind w:firstLine="0"/>
              <w:jc w:val="center"/>
              <w:rPr>
                <w:sz w:val="18"/>
                <w:szCs w:val="18"/>
              </w:rPr>
            </w:pPr>
          </w:p>
        </w:tc>
        <w:tc>
          <w:tcPr>
            <w:tcW w:w="4820" w:type="dxa"/>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(индекс, адрес, телефон)</w:t>
            </w:r>
          </w:p>
        </w:tc>
      </w:tr>
    </w:tbl>
    <w:p w:rsidR="00F80FD4" w:rsidRPr="001B5026" w:rsidRDefault="00F80FD4" w:rsidP="00F80FD4">
      <w:pPr>
        <w:tabs>
          <w:tab w:val="left" w:pos="0"/>
        </w:tabs>
        <w:rPr>
          <w:bCs/>
          <w:color w:val="000000" w:themeColor="text1"/>
          <w:szCs w:val="32"/>
        </w:rPr>
      </w:pPr>
    </w:p>
    <w:p w:rsidR="009821B5" w:rsidRPr="009821B5" w:rsidRDefault="009821B5" w:rsidP="009821B5">
      <w:pPr>
        <w:widowControl w:val="0"/>
        <w:spacing w:after="200" w:line="276" w:lineRule="auto"/>
        <w:ind w:firstLine="0"/>
        <w:jc w:val="center"/>
        <w:rPr>
          <w:rFonts w:eastAsia="Calibri"/>
          <w:b/>
          <w:color w:val="000000" w:themeColor="text1"/>
          <w:sz w:val="22"/>
          <w:szCs w:val="22"/>
          <w:lang w:eastAsia="en-US"/>
        </w:rPr>
      </w:pPr>
      <w:r w:rsidRPr="009821B5">
        <w:rPr>
          <w:rFonts w:eastAsia="Calibri"/>
          <w:b/>
          <w:color w:val="000000" w:themeColor="text1"/>
          <w:sz w:val="22"/>
          <w:szCs w:val="22"/>
          <w:lang w:eastAsia="en-US"/>
        </w:rPr>
        <w:t>ЗАЯВЛЕНИЕ</w:t>
      </w:r>
    </w:p>
    <w:p w:rsidR="009821B5" w:rsidRPr="009821B5" w:rsidRDefault="009821B5" w:rsidP="009821B5">
      <w:pPr>
        <w:widowControl w:val="0"/>
        <w:spacing w:after="200" w:line="276" w:lineRule="auto"/>
        <w:ind w:firstLine="0"/>
        <w:jc w:val="center"/>
        <w:rPr>
          <w:rFonts w:eastAsia="Calibri"/>
          <w:b/>
          <w:color w:val="000000" w:themeColor="text1"/>
          <w:sz w:val="22"/>
          <w:szCs w:val="22"/>
          <w:lang w:eastAsia="en-US"/>
        </w:rPr>
      </w:pPr>
      <w:r w:rsidRPr="009821B5">
        <w:rPr>
          <w:rFonts w:eastAsia="Calibri"/>
          <w:b/>
          <w:color w:val="000000" w:themeColor="text1"/>
          <w:sz w:val="22"/>
          <w:szCs w:val="22"/>
          <w:lang w:eastAsia="en-US"/>
        </w:rPr>
        <w:t>об исправлении опечаток и ошибок в разрешении на ввод объекта в эксплуатацию</w:t>
      </w:r>
    </w:p>
    <w:p w:rsidR="009821B5" w:rsidRPr="009821B5" w:rsidRDefault="009821B5" w:rsidP="009821B5">
      <w:pPr>
        <w:widowControl w:val="0"/>
        <w:spacing w:after="80" w:line="276" w:lineRule="auto"/>
        <w:ind w:firstLine="567"/>
        <w:jc w:val="left"/>
        <w:rPr>
          <w:rFonts w:eastAsia="Calibri"/>
          <w:color w:val="000000" w:themeColor="text1"/>
          <w:sz w:val="22"/>
          <w:szCs w:val="22"/>
          <w:lang w:eastAsia="en-US"/>
        </w:rPr>
      </w:pPr>
      <w:r w:rsidRPr="009821B5">
        <w:rPr>
          <w:rFonts w:eastAsia="Calibri"/>
          <w:color w:val="000000" w:themeColor="text1"/>
          <w:sz w:val="22"/>
          <w:szCs w:val="22"/>
          <w:lang w:eastAsia="en-US"/>
        </w:rPr>
        <w:t xml:space="preserve">Прошу исправить в разрешении на ввод объекта в эксплуатацию </w:t>
      </w:r>
      <w:proofErr w:type="gramStart"/>
      <w:r w:rsidRPr="009821B5">
        <w:rPr>
          <w:rFonts w:eastAsia="Calibri"/>
          <w:color w:val="000000" w:themeColor="text1"/>
          <w:sz w:val="22"/>
          <w:szCs w:val="22"/>
          <w:lang w:eastAsia="en-US"/>
        </w:rPr>
        <w:t>от</w:t>
      </w:r>
      <w:proofErr w:type="gramEnd"/>
      <w:r w:rsidRPr="009821B5">
        <w:rPr>
          <w:rFonts w:eastAsia="Calibri"/>
          <w:color w:val="000000" w:themeColor="text1"/>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9821B5" w:rsidRPr="009821B5" w:rsidTr="00DE16F5">
        <w:tc>
          <w:tcPr>
            <w:tcW w:w="170" w:type="dxa"/>
            <w:vAlign w:val="bottom"/>
          </w:tcPr>
          <w:p w:rsidR="009821B5" w:rsidRPr="009821B5" w:rsidRDefault="009821B5" w:rsidP="009821B5">
            <w:pPr>
              <w:widowControl w:val="0"/>
              <w:spacing w:after="200" w:line="276" w:lineRule="auto"/>
              <w:ind w:firstLine="0"/>
              <w:jc w:val="right"/>
              <w:rPr>
                <w:rFonts w:eastAsia="Calibri"/>
                <w:color w:val="000000" w:themeColor="text1"/>
                <w:sz w:val="22"/>
                <w:szCs w:val="22"/>
                <w:lang w:eastAsia="en-US"/>
              </w:rPr>
            </w:pPr>
            <w:r w:rsidRPr="009821B5">
              <w:rPr>
                <w:rFonts w:eastAsia="Calibri"/>
                <w:color w:val="000000" w:themeColor="text1"/>
                <w:sz w:val="22"/>
                <w:szCs w:val="22"/>
                <w:lang w:eastAsia="en-US"/>
              </w:rPr>
              <w:t>«</w:t>
            </w:r>
          </w:p>
        </w:tc>
        <w:tc>
          <w:tcPr>
            <w:tcW w:w="45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254" w:type="dxa"/>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r w:rsidRPr="009821B5">
              <w:rPr>
                <w:rFonts w:eastAsia="Calibri"/>
                <w:color w:val="000000" w:themeColor="text1"/>
                <w:sz w:val="22"/>
                <w:szCs w:val="22"/>
                <w:lang w:eastAsia="en-US"/>
              </w:rPr>
              <w:t>«</w:t>
            </w:r>
          </w:p>
        </w:tc>
        <w:tc>
          <w:tcPr>
            <w:tcW w:w="147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98" w:type="dxa"/>
            <w:vAlign w:val="bottom"/>
          </w:tcPr>
          <w:p w:rsidR="009821B5" w:rsidRPr="009821B5" w:rsidRDefault="009821B5" w:rsidP="009821B5">
            <w:pPr>
              <w:widowControl w:val="0"/>
              <w:spacing w:after="200" w:line="276" w:lineRule="auto"/>
              <w:ind w:firstLine="0"/>
              <w:jc w:val="right"/>
              <w:rPr>
                <w:rFonts w:eastAsia="Calibri"/>
                <w:color w:val="000000" w:themeColor="text1"/>
                <w:sz w:val="22"/>
                <w:szCs w:val="22"/>
                <w:lang w:eastAsia="en-US"/>
              </w:rPr>
            </w:pPr>
            <w:r w:rsidRPr="009821B5">
              <w:rPr>
                <w:rFonts w:eastAsia="Calibri"/>
                <w:color w:val="000000" w:themeColor="text1"/>
                <w:sz w:val="22"/>
                <w:szCs w:val="22"/>
                <w:lang w:eastAsia="en-US"/>
              </w:rPr>
              <w:t>20</w:t>
            </w:r>
          </w:p>
        </w:tc>
        <w:tc>
          <w:tcPr>
            <w:tcW w:w="369"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c>
          <w:tcPr>
            <w:tcW w:w="652" w:type="dxa"/>
            <w:vAlign w:val="bottom"/>
          </w:tcPr>
          <w:p w:rsidR="009821B5" w:rsidRPr="009821B5" w:rsidRDefault="009821B5" w:rsidP="009821B5">
            <w:pPr>
              <w:widowControl w:val="0"/>
              <w:spacing w:after="200" w:line="276" w:lineRule="auto"/>
              <w:ind w:left="57" w:firstLine="0"/>
              <w:jc w:val="left"/>
              <w:rPr>
                <w:rFonts w:eastAsia="Calibri"/>
                <w:color w:val="000000" w:themeColor="text1"/>
                <w:sz w:val="22"/>
                <w:szCs w:val="22"/>
                <w:lang w:eastAsia="en-US"/>
              </w:rPr>
            </w:pPr>
            <w:proofErr w:type="gramStart"/>
            <w:r w:rsidRPr="009821B5">
              <w:rPr>
                <w:rFonts w:eastAsia="Calibri"/>
                <w:color w:val="000000" w:themeColor="text1"/>
                <w:sz w:val="22"/>
                <w:szCs w:val="22"/>
                <w:lang w:eastAsia="en-US"/>
              </w:rPr>
              <w:t>г</w:t>
            </w:r>
            <w:proofErr w:type="gramEnd"/>
            <w:r w:rsidRPr="009821B5">
              <w:rPr>
                <w:rFonts w:eastAsia="Calibri"/>
                <w:color w:val="000000" w:themeColor="text1"/>
                <w:sz w:val="22"/>
                <w:szCs w:val="22"/>
                <w:lang w:eastAsia="en-US"/>
              </w:rPr>
              <w:t>. №</w:t>
            </w:r>
          </w:p>
        </w:tc>
        <w:tc>
          <w:tcPr>
            <w:tcW w:w="708"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361" w:type="dxa"/>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r w:rsidRPr="009821B5">
              <w:rPr>
                <w:rFonts w:eastAsia="Calibri"/>
                <w:color w:val="000000" w:themeColor="text1"/>
                <w:sz w:val="22"/>
                <w:szCs w:val="22"/>
                <w:lang w:eastAsia="en-US"/>
              </w:rPr>
              <w:t>, выданного</w:t>
            </w:r>
          </w:p>
        </w:tc>
        <w:tc>
          <w:tcPr>
            <w:tcW w:w="416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r>
      <w:tr w:rsidR="009821B5" w:rsidRPr="009821B5" w:rsidTr="00DE16F5">
        <w:tc>
          <w:tcPr>
            <w:tcW w:w="170"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45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25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47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98"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69"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652" w:type="dxa"/>
          </w:tcPr>
          <w:p w:rsidR="009821B5" w:rsidRPr="009821B5" w:rsidRDefault="009821B5" w:rsidP="009821B5">
            <w:pPr>
              <w:widowControl w:val="0"/>
              <w:spacing w:after="200" w:line="276" w:lineRule="auto"/>
              <w:ind w:left="57" w:firstLine="0"/>
              <w:jc w:val="center"/>
              <w:rPr>
                <w:rFonts w:eastAsia="Calibri"/>
                <w:color w:val="000000" w:themeColor="text1"/>
                <w:sz w:val="22"/>
                <w:szCs w:val="22"/>
                <w:lang w:eastAsia="en-US"/>
              </w:rPr>
            </w:pPr>
          </w:p>
        </w:tc>
        <w:tc>
          <w:tcPr>
            <w:tcW w:w="708"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361"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4167" w:type="dxa"/>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0" w:themeColor="text1"/>
                <w:sz w:val="16"/>
                <w:szCs w:val="16"/>
                <w:lang w:eastAsia="en-US"/>
              </w:rPr>
            </w:pPr>
            <w:r w:rsidRPr="009821B5">
              <w:rPr>
                <w:rFonts w:eastAsia="Calibri"/>
                <w:color w:val="000000" w:themeColor="text1"/>
                <w:sz w:val="16"/>
                <w:szCs w:val="16"/>
                <w:lang w:eastAsia="en-US"/>
              </w:rPr>
              <w:t>(наименование органа, выдавшего разрешение)</w:t>
            </w:r>
          </w:p>
        </w:tc>
      </w:tr>
    </w:tbl>
    <w:p w:rsidR="009821B5" w:rsidRPr="009821B5" w:rsidRDefault="009821B5" w:rsidP="009821B5">
      <w:pPr>
        <w:widowControl w:val="0"/>
        <w:spacing w:after="80" w:line="276" w:lineRule="auto"/>
        <w:ind w:firstLine="0"/>
        <w:jc w:val="left"/>
        <w:rPr>
          <w:rFonts w:eastAsia="Calibri"/>
          <w:color w:val="000000" w:themeColor="text1"/>
          <w:sz w:val="2"/>
          <w:szCs w:val="2"/>
          <w:lang w:eastAsia="en-US"/>
        </w:rPr>
      </w:pPr>
    </w:p>
    <w:tbl>
      <w:tblPr>
        <w:tblW w:w="10349" w:type="dxa"/>
        <w:tblInd w:w="-256" w:type="dxa"/>
        <w:tblLayout w:type="fixed"/>
        <w:tblCellMar>
          <w:left w:w="28" w:type="dxa"/>
          <w:right w:w="28" w:type="dxa"/>
        </w:tblCellMar>
        <w:tblLook w:val="0000"/>
      </w:tblPr>
      <w:tblGrid>
        <w:gridCol w:w="332"/>
        <w:gridCol w:w="1484"/>
        <w:gridCol w:w="2012"/>
        <w:gridCol w:w="2126"/>
        <w:gridCol w:w="4395"/>
      </w:tblGrid>
      <w:tr w:rsidR="009821B5" w:rsidRPr="009821B5" w:rsidTr="00DE16F5">
        <w:tc>
          <w:tcPr>
            <w:tcW w:w="332"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c>
          <w:tcPr>
            <w:tcW w:w="3496" w:type="dxa"/>
            <w:gridSpan w:val="2"/>
            <w:vAlign w:val="bottom"/>
          </w:tcPr>
          <w:p w:rsidR="009821B5" w:rsidRPr="009821B5" w:rsidRDefault="009821B5" w:rsidP="009821B5">
            <w:pPr>
              <w:widowControl w:val="0"/>
              <w:spacing w:after="200" w:line="276" w:lineRule="auto"/>
              <w:ind w:firstLine="0"/>
              <w:jc w:val="center"/>
              <w:rPr>
                <w:rFonts w:eastAsia="Calibri"/>
                <w:color w:val="000000" w:themeColor="text1"/>
                <w:spacing w:val="-3"/>
                <w:sz w:val="22"/>
                <w:szCs w:val="22"/>
                <w:lang w:eastAsia="en-US"/>
              </w:rPr>
            </w:pPr>
            <w:r w:rsidRPr="009821B5">
              <w:rPr>
                <w:rFonts w:eastAsia="Calibri"/>
                <w:color w:val="000000" w:themeColor="text1"/>
                <w:spacing w:val="-3"/>
                <w:sz w:val="22"/>
                <w:szCs w:val="22"/>
                <w:lang w:eastAsia="en-US"/>
              </w:rPr>
              <w:t>по объекту</w:t>
            </w:r>
          </w:p>
        </w:tc>
        <w:tc>
          <w:tcPr>
            <w:tcW w:w="6521"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r>
      <w:tr w:rsidR="009821B5" w:rsidRPr="009821B5" w:rsidTr="00DE16F5">
        <w:tc>
          <w:tcPr>
            <w:tcW w:w="332" w:type="dxa"/>
            <w:tcBorders>
              <w:top w:val="single" w:sz="4" w:space="0" w:color="000000"/>
            </w:tcBorders>
          </w:tcPr>
          <w:p w:rsidR="009821B5" w:rsidRPr="009821B5" w:rsidRDefault="009821B5" w:rsidP="009821B5">
            <w:pPr>
              <w:widowControl w:val="0"/>
              <w:spacing w:after="200" w:line="276" w:lineRule="auto"/>
              <w:ind w:firstLine="0"/>
              <w:jc w:val="left"/>
              <w:rPr>
                <w:rFonts w:eastAsia="Calibri"/>
                <w:color w:val="00000A"/>
                <w:sz w:val="16"/>
                <w:szCs w:val="16"/>
                <w:lang w:eastAsia="en-US"/>
              </w:rPr>
            </w:pPr>
          </w:p>
        </w:tc>
        <w:tc>
          <w:tcPr>
            <w:tcW w:w="3496" w:type="dxa"/>
            <w:gridSpan w:val="2"/>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6521" w:type="dxa"/>
            <w:gridSpan w:val="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объекта капитального строительства, адрес места нахождения)</w:t>
            </w:r>
          </w:p>
          <w:p w:rsidR="009821B5" w:rsidRPr="009821B5" w:rsidRDefault="009821B5" w:rsidP="009821B5">
            <w:pPr>
              <w:widowControl w:val="0"/>
              <w:spacing w:after="200" w:line="276" w:lineRule="auto"/>
              <w:ind w:firstLine="0"/>
              <w:jc w:val="left"/>
              <w:rPr>
                <w:rFonts w:eastAsia="Calibri"/>
                <w:color w:val="00000A"/>
                <w:sz w:val="16"/>
                <w:szCs w:val="16"/>
                <w:lang w:eastAsia="en-US"/>
              </w:rPr>
            </w:pPr>
          </w:p>
        </w:tc>
      </w:tr>
      <w:tr w:rsidR="009821B5" w:rsidRPr="009821B5" w:rsidTr="00DE16F5">
        <w:tc>
          <w:tcPr>
            <w:tcW w:w="332"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1484"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138"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следующие опечатки (ошибки):</w:t>
            </w:r>
          </w:p>
        </w:tc>
        <w:tc>
          <w:tcPr>
            <w:tcW w:w="4395"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c>
          <w:tcPr>
            <w:tcW w:w="332"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0017" w:type="dxa"/>
            <w:gridSpan w:val="4"/>
            <w:tcBorders>
              <w:top w:val="single" w:sz="4" w:space="0" w:color="000000"/>
            </w:tcBorders>
          </w:tcPr>
          <w:p w:rsidR="009821B5" w:rsidRPr="009821B5" w:rsidRDefault="009821B5" w:rsidP="009821B5">
            <w:pPr>
              <w:widowControl w:val="0"/>
              <w:tabs>
                <w:tab w:val="center" w:pos="4465"/>
                <w:tab w:val="left" w:pos="6511"/>
              </w:tabs>
              <w:spacing w:after="200" w:line="276" w:lineRule="auto"/>
              <w:ind w:firstLine="0"/>
              <w:jc w:val="left"/>
              <w:rPr>
                <w:rFonts w:eastAsia="Calibri"/>
                <w:color w:val="00000A"/>
                <w:sz w:val="16"/>
                <w:szCs w:val="16"/>
                <w:lang w:eastAsia="en-US"/>
              </w:rPr>
            </w:pPr>
            <w:r w:rsidRPr="009821B5">
              <w:rPr>
                <w:rFonts w:eastAsia="Calibri"/>
                <w:color w:val="00000A"/>
                <w:sz w:val="16"/>
                <w:szCs w:val="16"/>
                <w:lang w:eastAsia="en-US"/>
              </w:rPr>
              <w:tab/>
              <w:t>(указываются опечатки и  ошибки, подлежащие исправлению)</w:t>
            </w:r>
            <w:r w:rsidRPr="009821B5">
              <w:rPr>
                <w:rFonts w:eastAsia="Calibri"/>
                <w:color w:val="00000A"/>
                <w:sz w:val="16"/>
                <w:szCs w:val="16"/>
                <w:lang w:eastAsia="en-US"/>
              </w:rPr>
              <w:tab/>
            </w:r>
          </w:p>
        </w:tc>
      </w:tr>
      <w:tr w:rsidR="009821B5" w:rsidRPr="009821B5" w:rsidTr="00DE16F5">
        <w:tc>
          <w:tcPr>
            <w:tcW w:w="332"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0017" w:type="dxa"/>
            <w:gridSpan w:val="4"/>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r>
    </w:tbl>
    <w:p w:rsidR="009821B5" w:rsidRPr="009821B5" w:rsidRDefault="009821B5" w:rsidP="009821B5">
      <w:pPr>
        <w:widowControl w:val="0"/>
        <w:spacing w:after="200" w:line="276" w:lineRule="auto"/>
        <w:ind w:firstLine="0"/>
        <w:jc w:val="left"/>
        <w:rPr>
          <w:rFonts w:eastAsia="Calibri"/>
          <w:color w:val="00000A"/>
          <w:sz w:val="2"/>
          <w:szCs w:val="2"/>
          <w:lang w:eastAsia="en-US"/>
        </w:rPr>
      </w:pPr>
      <w:r w:rsidRPr="009821B5">
        <w:rPr>
          <w:rFonts w:eastAsia="Calibri"/>
          <w:color w:val="00000A"/>
          <w:sz w:val="22"/>
          <w:szCs w:val="22"/>
          <w:lang w:eastAsia="en-US"/>
        </w:rPr>
        <w:t xml:space="preserve"> </w:t>
      </w:r>
    </w:p>
    <w:tbl>
      <w:tblPr>
        <w:tblW w:w="9951" w:type="dxa"/>
        <w:tblLayout w:type="fixed"/>
        <w:tblCellMar>
          <w:left w:w="28" w:type="dxa"/>
          <w:right w:w="28" w:type="dxa"/>
        </w:tblCellMar>
        <w:tblLook w:val="0000"/>
      </w:tblPr>
      <w:tblGrid>
        <w:gridCol w:w="4678"/>
        <w:gridCol w:w="709"/>
        <w:gridCol w:w="1305"/>
        <w:gridCol w:w="424"/>
        <w:gridCol w:w="283"/>
        <w:gridCol w:w="118"/>
        <w:gridCol w:w="1726"/>
        <w:gridCol w:w="288"/>
        <w:gridCol w:w="420"/>
      </w:tblGrid>
      <w:tr w:rsidR="009821B5" w:rsidRPr="009821B5" w:rsidTr="00DE16F5">
        <w:trPr>
          <w:cantSplit/>
          <w:trHeight w:val="2126"/>
        </w:trPr>
        <w:tc>
          <w:tcPr>
            <w:tcW w:w="9950" w:type="dxa"/>
            <w:gridSpan w:val="9"/>
            <w:tcBorders>
              <w:bottom w:val="single" w:sz="4" w:space="0" w:color="000000"/>
            </w:tcBorders>
          </w:tcPr>
          <w:tbl>
            <w:tblPr>
              <w:tblW w:w="11159" w:type="dxa"/>
              <w:tblInd w:w="95" w:type="dxa"/>
              <w:tblLayout w:type="fixed"/>
              <w:tblLook w:val="04A0"/>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9821B5" w:rsidRPr="009821B5" w:rsidTr="00DE16F5">
              <w:trPr>
                <w:trHeight w:val="315"/>
              </w:trPr>
              <w:tc>
                <w:tcPr>
                  <w:tcW w:w="10591" w:type="dxa"/>
                  <w:gridSpan w:val="35"/>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Результат предоставления муниципальной услуги прошу</w:t>
                  </w: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11159" w:type="dxa"/>
                  <w:gridSpan w:val="37"/>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(выдать лично в ОМСУ, выдать лично в МФЦ, направить почтовым отправлением или в электронном виде)</w:t>
                  </w:r>
                </w:p>
              </w:tc>
            </w:tr>
            <w:tr w:rsidR="009821B5" w:rsidRPr="009821B5" w:rsidTr="00DE16F5">
              <w:trPr>
                <w:trHeight w:val="120"/>
              </w:trPr>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365" w:type="dxa"/>
                  <w:gridSpan w:val="2"/>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6"/>
                      <w:szCs w:val="6"/>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315"/>
              </w:trPr>
              <w:tc>
                <w:tcPr>
                  <w:tcW w:w="3784" w:type="dxa"/>
                  <w:gridSpan w:val="16"/>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Приложение:</w:t>
                  </w:r>
                </w:p>
              </w:tc>
              <w:tc>
                <w:tcPr>
                  <w:tcW w:w="7054" w:type="dxa"/>
                  <w:gridSpan w:val="20"/>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4"/>
                      <w:szCs w:val="24"/>
                    </w:rPr>
                  </w:pPr>
                  <w:r w:rsidRPr="009821B5">
                    <w:rPr>
                      <w:rFonts w:eastAsia="Calibri"/>
                      <w:color w:val="00000A"/>
                      <w:sz w:val="24"/>
                      <w:szCs w:val="24"/>
                    </w:rPr>
                    <w:t> </w:t>
                  </w: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7697" w:type="dxa"/>
                  <w:gridSpan w:val="33"/>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(перечень документов, прилагаемых к заявлению)</w:t>
                  </w:r>
                </w:p>
              </w:tc>
              <w:tc>
                <w:tcPr>
                  <w:tcW w:w="23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rPr>
                <w:rFonts w:eastAsia="Calibri"/>
                <w:color w:val="00000A"/>
                <w:sz w:val="24"/>
                <w:szCs w:val="24"/>
                <w:lang w:eastAsia="en-US"/>
              </w:rPr>
            </w:pPr>
          </w:p>
        </w:tc>
      </w:tr>
      <w:tr w:rsidR="009821B5" w:rsidRPr="009821B5" w:rsidTr="00DE16F5">
        <w:trPr>
          <w:trHeight w:val="240"/>
        </w:trPr>
        <w:tc>
          <w:tcPr>
            <w:tcW w:w="467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p>
          <w:p w:rsidR="009821B5" w:rsidRPr="009821B5" w:rsidRDefault="009821B5" w:rsidP="009821B5">
            <w:pPr>
              <w:widowControl w:val="0"/>
              <w:spacing w:after="200" w:line="276" w:lineRule="auto"/>
              <w:ind w:firstLine="0"/>
              <w:jc w:val="left"/>
              <w:rPr>
                <w:rFonts w:eastAsiaTheme="minorEastAsia"/>
                <w:color w:val="00000A"/>
                <w:sz w:val="24"/>
                <w:szCs w:val="24"/>
              </w:rPr>
            </w:pP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33"/>
        </w:trPr>
        <w:tc>
          <w:tcPr>
            <w:tcW w:w="4677" w:type="dxa"/>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 xml:space="preserve">(фамилия, имя, отчество (для граждан); </w:t>
            </w: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(подпись)</w:t>
            </w: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233"/>
        </w:trPr>
        <w:tc>
          <w:tcPr>
            <w:tcW w:w="9530" w:type="dxa"/>
            <w:gridSpan w:val="8"/>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233"/>
        </w:trPr>
        <w:tc>
          <w:tcPr>
            <w:tcW w:w="9530" w:type="dxa"/>
            <w:gridSpan w:val="8"/>
            <w:vAlign w:val="bottom"/>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наименование, фамилия, имя, отчество, должность руководителя, печать (для юридических лиц)</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473"/>
        </w:trPr>
        <w:tc>
          <w:tcPr>
            <w:tcW w:w="6691" w:type="dxa"/>
            <w:gridSpan w:val="3"/>
            <w:vAlign w:val="bottom"/>
          </w:tcPr>
          <w:p w:rsidR="009821B5" w:rsidRPr="009821B5" w:rsidRDefault="009821B5" w:rsidP="009821B5">
            <w:pPr>
              <w:widowControl w:val="0"/>
              <w:spacing w:after="200" w:line="276" w:lineRule="auto"/>
              <w:ind w:firstLine="0"/>
              <w:jc w:val="right"/>
              <w:rPr>
                <w:rFonts w:eastAsiaTheme="minorEastAsia"/>
                <w:color w:val="00000A"/>
                <w:sz w:val="24"/>
                <w:szCs w:val="24"/>
              </w:rPr>
            </w:pPr>
            <w:r w:rsidRPr="009821B5">
              <w:rPr>
                <w:rFonts w:eastAsiaTheme="minorEastAsia"/>
                <w:color w:val="00000A"/>
                <w:sz w:val="24"/>
                <w:szCs w:val="24"/>
              </w:rPr>
              <w:t>«</w:t>
            </w:r>
          </w:p>
        </w:tc>
        <w:tc>
          <w:tcPr>
            <w:tcW w:w="42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3" w:type="dxa"/>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r w:rsidRPr="009821B5">
              <w:rPr>
                <w:rFonts w:eastAsiaTheme="minorEastAsia"/>
                <w:color w:val="00000A"/>
                <w:sz w:val="24"/>
                <w:szCs w:val="24"/>
              </w:rPr>
              <w:t>«</w:t>
            </w:r>
          </w:p>
        </w:tc>
        <w:tc>
          <w:tcPr>
            <w:tcW w:w="18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8" w:type="dxa"/>
            <w:vAlign w:val="bottom"/>
          </w:tcPr>
          <w:p w:rsidR="009821B5" w:rsidRPr="009821B5" w:rsidRDefault="009821B5" w:rsidP="009821B5">
            <w:pPr>
              <w:widowControl w:val="0"/>
              <w:spacing w:after="200" w:line="276" w:lineRule="auto"/>
              <w:ind w:firstLine="0"/>
              <w:jc w:val="left"/>
              <w:rPr>
                <w:rFonts w:eastAsiaTheme="minorEastAsia"/>
                <w:color w:val="00000A"/>
                <w:sz w:val="22"/>
                <w:szCs w:val="22"/>
              </w:rPr>
            </w:pPr>
            <w:proofErr w:type="gramStart"/>
            <w:r w:rsidRPr="009821B5">
              <w:rPr>
                <w:rFonts w:eastAsiaTheme="minorEastAsia"/>
                <w:color w:val="00000A"/>
                <w:sz w:val="22"/>
                <w:szCs w:val="22"/>
              </w:rPr>
              <w:t>г</w:t>
            </w:r>
            <w:proofErr w:type="gramEnd"/>
            <w:r w:rsidRPr="009821B5">
              <w:rPr>
                <w:rFonts w:eastAsiaTheme="minorEastAsia"/>
                <w:color w:val="00000A"/>
                <w:sz w:val="22"/>
                <w:szCs w:val="22"/>
              </w:rPr>
              <w:t>.</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jc w:val="left"/>
        <w:rPr>
          <w:rFonts w:eastAsia="Calibri"/>
          <w:color w:val="00000A"/>
          <w:sz w:val="24"/>
          <w:szCs w:val="24"/>
          <w:lang w:eastAsia="en-US"/>
        </w:rPr>
      </w:pPr>
    </w:p>
    <w:p w:rsidR="009821B5" w:rsidRDefault="009821B5" w:rsidP="009821B5">
      <w:pPr>
        <w:jc w:val="right"/>
      </w:pPr>
      <w:r w:rsidRPr="00924E0D">
        <w:lastRenderedPageBreak/>
        <w:t xml:space="preserve">Приложение № </w:t>
      </w:r>
      <w:r>
        <w:t>4</w:t>
      </w:r>
      <w:r w:rsidRPr="00924E0D">
        <w:t xml:space="preserve"> к регламенту</w:t>
      </w:r>
    </w:p>
    <w:p w:rsidR="009821B5" w:rsidRDefault="009821B5" w:rsidP="009821B5">
      <w:pPr>
        <w:jc w:val="right"/>
      </w:pPr>
    </w:p>
    <w:p w:rsidR="009821B5" w:rsidRPr="009863C9" w:rsidRDefault="009821B5" w:rsidP="009821B5">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21B5" w:rsidRPr="009863C9" w:rsidRDefault="009821B5" w:rsidP="009821B5">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21B5" w:rsidRPr="009863C9" w:rsidTr="00DE16F5">
        <w:tc>
          <w:tcPr>
            <w:tcW w:w="1701" w:type="dxa"/>
            <w:hideMark/>
          </w:tcPr>
          <w:p w:rsidR="009821B5" w:rsidRPr="009863C9" w:rsidRDefault="009821B5" w:rsidP="00DE16F5">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c>
          <w:tcPr>
            <w:tcW w:w="1701" w:type="dxa"/>
          </w:tcPr>
          <w:p w:rsidR="009821B5" w:rsidRPr="009863C9" w:rsidRDefault="009821B5" w:rsidP="00DE16F5">
            <w:pPr>
              <w:tabs>
                <w:tab w:val="center" w:pos="-2410"/>
              </w:tabs>
              <w:autoSpaceDE w:val="0"/>
              <w:autoSpaceDN w:val="0"/>
              <w:ind w:firstLine="0"/>
              <w:jc w:val="center"/>
              <w:rPr>
                <w:sz w:val="18"/>
                <w:szCs w:val="18"/>
              </w:rPr>
            </w:pPr>
          </w:p>
        </w:tc>
        <w:tc>
          <w:tcPr>
            <w:tcW w:w="4820" w:type="dxa"/>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(индекс, адрес, телефон)</w:t>
            </w:r>
          </w:p>
        </w:tc>
      </w:tr>
    </w:tbl>
    <w:p w:rsidR="009821B5" w:rsidRPr="009821B5" w:rsidRDefault="009821B5" w:rsidP="009821B5">
      <w:pPr>
        <w:widowControl w:val="0"/>
        <w:spacing w:after="200" w:line="276" w:lineRule="auto"/>
        <w:ind w:firstLine="0"/>
        <w:jc w:val="left"/>
        <w:rPr>
          <w:rFonts w:eastAsia="Calibri"/>
          <w:color w:val="00000A"/>
          <w:sz w:val="24"/>
          <w:szCs w:val="24"/>
          <w:lang w:eastAsia="en-US"/>
        </w:rPr>
      </w:pPr>
    </w:p>
    <w:p w:rsidR="00F80FD4" w:rsidRPr="001B5026" w:rsidRDefault="00F80FD4" w:rsidP="00F80FD4">
      <w:pPr>
        <w:rPr>
          <w:bCs/>
          <w:color w:val="000000" w:themeColor="text1"/>
        </w:rPr>
      </w:pPr>
    </w:p>
    <w:p w:rsidR="009821B5" w:rsidRPr="009821B5" w:rsidRDefault="009821B5" w:rsidP="009821B5">
      <w:pPr>
        <w:widowControl w:val="0"/>
        <w:spacing w:after="200" w:line="276" w:lineRule="auto"/>
        <w:ind w:firstLine="0"/>
        <w:jc w:val="center"/>
        <w:rPr>
          <w:rFonts w:eastAsia="Calibri"/>
          <w:b/>
          <w:color w:val="00000A"/>
          <w:sz w:val="22"/>
          <w:szCs w:val="22"/>
          <w:lang w:eastAsia="en-US"/>
        </w:rPr>
      </w:pPr>
      <w:r w:rsidRPr="009821B5">
        <w:rPr>
          <w:rFonts w:eastAsia="Calibri"/>
          <w:b/>
          <w:color w:val="00000A"/>
          <w:sz w:val="22"/>
          <w:szCs w:val="22"/>
          <w:lang w:eastAsia="en-US"/>
        </w:rPr>
        <w:t>ЗАЯВЛЕНИЕ</w:t>
      </w:r>
    </w:p>
    <w:p w:rsidR="009821B5" w:rsidRPr="009821B5" w:rsidRDefault="009821B5" w:rsidP="009821B5">
      <w:pPr>
        <w:widowControl w:val="0"/>
        <w:spacing w:after="200" w:line="276" w:lineRule="auto"/>
        <w:ind w:firstLine="0"/>
        <w:jc w:val="center"/>
        <w:rPr>
          <w:rFonts w:eastAsia="Calibri"/>
          <w:b/>
          <w:color w:val="00000A"/>
          <w:spacing w:val="3"/>
          <w:sz w:val="22"/>
          <w:szCs w:val="22"/>
          <w:lang w:eastAsia="en-US"/>
        </w:rPr>
      </w:pPr>
      <w:r w:rsidRPr="009821B5">
        <w:rPr>
          <w:rFonts w:eastAsia="Calibri"/>
          <w:b/>
          <w:color w:val="00000A"/>
          <w:spacing w:val="3"/>
          <w:sz w:val="22"/>
          <w:szCs w:val="22"/>
          <w:lang w:eastAsia="en-US"/>
        </w:rPr>
        <w:t>о выдаче дубликата разрешения на ввод объекта в эксплуатацию</w:t>
      </w:r>
    </w:p>
    <w:p w:rsidR="009821B5" w:rsidRPr="009821B5" w:rsidRDefault="009821B5" w:rsidP="009821B5">
      <w:pPr>
        <w:widowControl w:val="0"/>
        <w:spacing w:after="80" w:line="276" w:lineRule="auto"/>
        <w:ind w:firstLine="567"/>
        <w:rPr>
          <w:rFonts w:eastAsia="Calibri"/>
          <w:color w:val="00000A"/>
          <w:sz w:val="6"/>
          <w:szCs w:val="6"/>
          <w:lang w:eastAsia="en-US"/>
        </w:rPr>
      </w:pPr>
      <w:r w:rsidRPr="009821B5">
        <w:rPr>
          <w:rFonts w:eastAsia="Calibri"/>
          <w:color w:val="00000A"/>
          <w:sz w:val="22"/>
          <w:szCs w:val="22"/>
          <w:lang w:eastAsia="en-US"/>
        </w:rPr>
        <w:t xml:space="preserve">Прошу выдать дубликат разрешения на ввод объекта в эксплуатацию </w:t>
      </w:r>
      <w:proofErr w:type="gramStart"/>
      <w:r w:rsidRPr="009821B5">
        <w:rPr>
          <w:rFonts w:eastAsia="Calibri"/>
          <w:color w:val="00000A"/>
          <w:sz w:val="22"/>
          <w:szCs w:val="22"/>
          <w:lang w:eastAsia="en-US"/>
        </w:rPr>
        <w:t>от</w:t>
      </w:r>
      <w:proofErr w:type="gramEnd"/>
      <w:r w:rsidRPr="009821B5">
        <w:rPr>
          <w:rFonts w:eastAsia="Calibri"/>
          <w:color w:val="00000A"/>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9821B5" w:rsidRPr="009821B5" w:rsidTr="00DE16F5">
        <w:tc>
          <w:tcPr>
            <w:tcW w:w="170" w:type="dxa"/>
            <w:vAlign w:val="bottom"/>
          </w:tcPr>
          <w:p w:rsidR="009821B5" w:rsidRPr="009821B5" w:rsidRDefault="009821B5" w:rsidP="009821B5">
            <w:pPr>
              <w:widowControl w:val="0"/>
              <w:spacing w:after="200" w:line="276" w:lineRule="auto"/>
              <w:ind w:firstLine="0"/>
              <w:jc w:val="right"/>
              <w:rPr>
                <w:rFonts w:eastAsia="Calibri"/>
                <w:color w:val="00000A"/>
                <w:sz w:val="22"/>
                <w:szCs w:val="22"/>
                <w:lang w:eastAsia="en-US"/>
              </w:rPr>
            </w:pPr>
            <w:r w:rsidRPr="009821B5">
              <w:rPr>
                <w:rFonts w:eastAsia="Calibri"/>
                <w:color w:val="00000A"/>
                <w:sz w:val="22"/>
                <w:szCs w:val="22"/>
                <w:lang w:eastAsia="en-US"/>
              </w:rPr>
              <w:t>«</w:t>
            </w:r>
          </w:p>
        </w:tc>
        <w:tc>
          <w:tcPr>
            <w:tcW w:w="45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254" w:type="dxa"/>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w:t>
            </w:r>
          </w:p>
        </w:tc>
        <w:tc>
          <w:tcPr>
            <w:tcW w:w="147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398" w:type="dxa"/>
            <w:vAlign w:val="bottom"/>
          </w:tcPr>
          <w:p w:rsidR="009821B5" w:rsidRPr="009821B5" w:rsidRDefault="009821B5" w:rsidP="009821B5">
            <w:pPr>
              <w:widowControl w:val="0"/>
              <w:spacing w:after="200" w:line="276" w:lineRule="auto"/>
              <w:ind w:firstLine="0"/>
              <w:jc w:val="right"/>
              <w:rPr>
                <w:rFonts w:eastAsia="Calibri"/>
                <w:color w:val="00000A"/>
                <w:sz w:val="22"/>
                <w:szCs w:val="22"/>
                <w:lang w:eastAsia="en-US"/>
              </w:rPr>
            </w:pPr>
            <w:r w:rsidRPr="009821B5">
              <w:rPr>
                <w:rFonts w:eastAsia="Calibri"/>
                <w:color w:val="00000A"/>
                <w:sz w:val="22"/>
                <w:szCs w:val="22"/>
                <w:lang w:eastAsia="en-US"/>
              </w:rPr>
              <w:t>20</w:t>
            </w:r>
          </w:p>
        </w:tc>
        <w:tc>
          <w:tcPr>
            <w:tcW w:w="369"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652" w:type="dxa"/>
            <w:vAlign w:val="bottom"/>
          </w:tcPr>
          <w:p w:rsidR="009821B5" w:rsidRPr="009821B5" w:rsidRDefault="009821B5" w:rsidP="009821B5">
            <w:pPr>
              <w:widowControl w:val="0"/>
              <w:spacing w:after="200" w:line="276" w:lineRule="auto"/>
              <w:ind w:left="57" w:firstLine="0"/>
              <w:jc w:val="left"/>
              <w:rPr>
                <w:rFonts w:eastAsia="Calibri"/>
                <w:color w:val="00000A"/>
                <w:sz w:val="22"/>
                <w:szCs w:val="22"/>
                <w:lang w:eastAsia="en-US"/>
              </w:rPr>
            </w:pPr>
            <w:proofErr w:type="gramStart"/>
            <w:r w:rsidRPr="009821B5">
              <w:rPr>
                <w:rFonts w:eastAsia="Calibri"/>
                <w:color w:val="00000A"/>
                <w:sz w:val="22"/>
                <w:szCs w:val="22"/>
                <w:lang w:eastAsia="en-US"/>
              </w:rPr>
              <w:t>г</w:t>
            </w:r>
            <w:proofErr w:type="gramEnd"/>
            <w:r w:rsidRPr="009821B5">
              <w:rPr>
                <w:rFonts w:eastAsia="Calibri"/>
                <w:color w:val="00000A"/>
                <w:sz w:val="22"/>
                <w:szCs w:val="22"/>
                <w:lang w:eastAsia="en-US"/>
              </w:rPr>
              <w:t>. №</w:t>
            </w:r>
          </w:p>
        </w:tc>
        <w:tc>
          <w:tcPr>
            <w:tcW w:w="708"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1361" w:type="dxa"/>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 выданного</w:t>
            </w:r>
          </w:p>
        </w:tc>
        <w:tc>
          <w:tcPr>
            <w:tcW w:w="416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50"/>
        </w:trPr>
        <w:tc>
          <w:tcPr>
            <w:tcW w:w="170"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45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25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147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398"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369"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652" w:type="dxa"/>
          </w:tcPr>
          <w:p w:rsidR="009821B5" w:rsidRPr="009821B5" w:rsidRDefault="009821B5" w:rsidP="009821B5">
            <w:pPr>
              <w:widowControl w:val="0"/>
              <w:spacing w:after="200" w:line="276" w:lineRule="auto"/>
              <w:ind w:left="57" w:firstLine="0"/>
              <w:jc w:val="center"/>
              <w:rPr>
                <w:rFonts w:eastAsia="Calibri"/>
                <w:color w:val="00000A"/>
                <w:sz w:val="6"/>
                <w:szCs w:val="6"/>
                <w:lang w:eastAsia="en-US"/>
              </w:rPr>
            </w:pPr>
          </w:p>
        </w:tc>
        <w:tc>
          <w:tcPr>
            <w:tcW w:w="708"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1361"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4167" w:type="dxa"/>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органа, выдавшего разрешение)</w:t>
            </w:r>
          </w:p>
        </w:tc>
      </w:tr>
    </w:tbl>
    <w:p w:rsidR="009821B5" w:rsidRPr="009821B5" w:rsidRDefault="009821B5" w:rsidP="009821B5">
      <w:pPr>
        <w:widowControl w:val="0"/>
        <w:spacing w:after="80" w:line="276" w:lineRule="auto"/>
        <w:ind w:firstLine="0"/>
        <w:jc w:val="left"/>
        <w:rPr>
          <w:rFonts w:eastAsia="Calibri"/>
          <w:color w:val="00000A"/>
          <w:sz w:val="2"/>
          <w:szCs w:val="2"/>
          <w:lang w:eastAsia="en-US"/>
        </w:rPr>
      </w:pPr>
    </w:p>
    <w:tbl>
      <w:tblPr>
        <w:tblW w:w="10093" w:type="dxa"/>
        <w:tblLayout w:type="fixed"/>
        <w:tblCellMar>
          <w:left w:w="28" w:type="dxa"/>
          <w:right w:w="28" w:type="dxa"/>
        </w:tblCellMar>
        <w:tblLook w:val="0000"/>
      </w:tblPr>
      <w:tblGrid>
        <w:gridCol w:w="1021"/>
        <w:gridCol w:w="623"/>
        <w:gridCol w:w="1275"/>
        <w:gridCol w:w="1759"/>
        <w:gridCol w:w="709"/>
        <w:gridCol w:w="1305"/>
        <w:gridCol w:w="424"/>
        <w:gridCol w:w="283"/>
        <w:gridCol w:w="118"/>
        <w:gridCol w:w="1726"/>
        <w:gridCol w:w="288"/>
        <w:gridCol w:w="420"/>
        <w:gridCol w:w="142"/>
      </w:tblGrid>
      <w:tr w:rsidR="009821B5" w:rsidRPr="009821B5" w:rsidTr="00DE16F5">
        <w:tc>
          <w:tcPr>
            <w:tcW w:w="16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1275" w:type="dxa"/>
            <w:vAlign w:val="bottom"/>
          </w:tcPr>
          <w:p w:rsidR="009821B5" w:rsidRPr="009821B5" w:rsidRDefault="009821B5" w:rsidP="009821B5">
            <w:pPr>
              <w:widowControl w:val="0"/>
              <w:spacing w:after="200" w:line="276" w:lineRule="auto"/>
              <w:ind w:firstLine="0"/>
              <w:jc w:val="center"/>
              <w:rPr>
                <w:rFonts w:eastAsia="Calibri"/>
                <w:color w:val="00000A"/>
                <w:spacing w:val="-3"/>
                <w:sz w:val="22"/>
                <w:szCs w:val="22"/>
                <w:lang w:eastAsia="en-US"/>
              </w:rPr>
            </w:pPr>
            <w:r w:rsidRPr="009821B5">
              <w:rPr>
                <w:rFonts w:eastAsia="Calibri"/>
                <w:color w:val="00000A"/>
                <w:spacing w:val="-3"/>
                <w:sz w:val="22"/>
                <w:szCs w:val="22"/>
                <w:lang w:eastAsia="en-US"/>
              </w:rPr>
              <w:t>по объекту</w:t>
            </w:r>
          </w:p>
        </w:tc>
        <w:tc>
          <w:tcPr>
            <w:tcW w:w="7174" w:type="dxa"/>
            <w:gridSpan w:val="10"/>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r>
      <w:tr w:rsidR="009821B5" w:rsidRPr="009821B5" w:rsidTr="00DE16F5">
        <w:trPr>
          <w:trHeight w:val="386"/>
        </w:trPr>
        <w:tc>
          <w:tcPr>
            <w:tcW w:w="1644" w:type="dxa"/>
            <w:gridSpan w:val="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275"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7174" w:type="dxa"/>
            <w:gridSpan w:val="10"/>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объекта капитального строительства, адрес места нахождения)</w:t>
            </w:r>
          </w:p>
        </w:tc>
      </w:tr>
      <w:tr w:rsidR="009821B5" w:rsidRPr="009821B5" w:rsidTr="00DE16F5">
        <w:tc>
          <w:tcPr>
            <w:tcW w:w="1021" w:type="dxa"/>
            <w:vAlign w:val="bottom"/>
          </w:tcPr>
          <w:p w:rsidR="009821B5" w:rsidRPr="009821B5" w:rsidRDefault="009821B5" w:rsidP="009821B5">
            <w:pPr>
              <w:widowControl w:val="0"/>
              <w:spacing w:after="200" w:line="276" w:lineRule="auto"/>
              <w:ind w:firstLine="0"/>
              <w:jc w:val="left"/>
              <w:rPr>
                <w:rFonts w:eastAsia="Calibri"/>
                <w:color w:val="00000A"/>
                <w:spacing w:val="-3"/>
                <w:sz w:val="22"/>
                <w:szCs w:val="22"/>
                <w:lang w:eastAsia="en-US"/>
              </w:rPr>
            </w:pPr>
            <w:r w:rsidRPr="009821B5">
              <w:rPr>
                <w:rFonts w:eastAsia="Calibri"/>
                <w:color w:val="00000A"/>
                <w:spacing w:val="-3"/>
                <w:sz w:val="22"/>
                <w:szCs w:val="22"/>
                <w:lang w:eastAsia="en-US"/>
              </w:rPr>
              <w:t xml:space="preserve">в связи </w:t>
            </w:r>
            <w:proofErr w:type="gramStart"/>
            <w:r w:rsidRPr="009821B5">
              <w:rPr>
                <w:rFonts w:eastAsia="Calibri"/>
                <w:color w:val="00000A"/>
                <w:spacing w:val="-3"/>
                <w:sz w:val="22"/>
                <w:szCs w:val="22"/>
                <w:lang w:eastAsia="en-US"/>
              </w:rPr>
              <w:t>с</w:t>
            </w:r>
            <w:proofErr w:type="gramEnd"/>
          </w:p>
        </w:tc>
        <w:tc>
          <w:tcPr>
            <w:tcW w:w="9072" w:type="dxa"/>
            <w:gridSpan w:val="1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c>
          <w:tcPr>
            <w:tcW w:w="1021"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9072" w:type="dxa"/>
            <w:gridSpan w:val="12"/>
            <w:tcBorders>
              <w:top w:val="single" w:sz="4" w:space="0" w:color="000000"/>
            </w:tcBorders>
          </w:tcPr>
          <w:p w:rsidR="009821B5" w:rsidRPr="009821B5" w:rsidRDefault="009821B5" w:rsidP="009821B5">
            <w:pPr>
              <w:widowControl w:val="0"/>
              <w:tabs>
                <w:tab w:val="center" w:pos="4465"/>
                <w:tab w:val="left" w:pos="6511"/>
              </w:tabs>
              <w:spacing w:after="200" w:line="276" w:lineRule="auto"/>
              <w:ind w:firstLine="0"/>
              <w:jc w:val="left"/>
              <w:rPr>
                <w:rFonts w:eastAsia="Calibri"/>
                <w:color w:val="00000A"/>
                <w:sz w:val="16"/>
                <w:szCs w:val="16"/>
                <w:lang w:eastAsia="en-US"/>
              </w:rPr>
            </w:pPr>
            <w:r w:rsidRPr="009821B5">
              <w:rPr>
                <w:rFonts w:eastAsia="Calibri"/>
                <w:color w:val="00000A"/>
                <w:sz w:val="16"/>
                <w:szCs w:val="16"/>
                <w:lang w:eastAsia="en-US"/>
              </w:rPr>
              <w:tab/>
              <w:t>(указываются причины выдачи дубликата)</w:t>
            </w:r>
            <w:r w:rsidRPr="009821B5">
              <w:rPr>
                <w:rFonts w:eastAsia="Calibri"/>
                <w:color w:val="00000A"/>
                <w:sz w:val="16"/>
                <w:szCs w:val="16"/>
                <w:lang w:eastAsia="en-US"/>
              </w:rPr>
              <w:tab/>
            </w:r>
          </w:p>
        </w:tc>
      </w:tr>
      <w:tr w:rsidR="009821B5" w:rsidRPr="009821B5" w:rsidTr="00DE16F5">
        <w:tc>
          <w:tcPr>
            <w:tcW w:w="1021"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9072" w:type="dxa"/>
            <w:gridSpan w:val="1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r>
      <w:tr w:rsidR="009821B5" w:rsidRPr="009821B5" w:rsidTr="00DE16F5">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tblPr>
            <w:tblGrid>
              <w:gridCol w:w="3784"/>
              <w:gridCol w:w="3913"/>
              <w:gridCol w:w="236"/>
              <w:gridCol w:w="2658"/>
              <w:gridCol w:w="247"/>
              <w:gridCol w:w="321"/>
            </w:tblGrid>
            <w:tr w:rsidR="009821B5" w:rsidRPr="009821B5" w:rsidTr="00DE16F5">
              <w:trPr>
                <w:trHeight w:val="315"/>
              </w:trPr>
              <w:tc>
                <w:tcPr>
                  <w:tcW w:w="10591" w:type="dxa"/>
                  <w:gridSpan w:val="4"/>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Результат предоставления муниципальной услуги прошу</w:t>
                  </w: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315"/>
              </w:trPr>
              <w:tc>
                <w:tcPr>
                  <w:tcW w:w="11159" w:type="dxa"/>
                  <w:gridSpan w:val="6"/>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r>
            <w:tr w:rsidR="009821B5" w:rsidRPr="009821B5" w:rsidTr="00DE16F5">
              <w:trPr>
                <w:trHeight w:val="270"/>
              </w:trPr>
              <w:tc>
                <w:tcPr>
                  <w:tcW w:w="11159" w:type="dxa"/>
                  <w:gridSpan w:val="6"/>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(выдать лично в ОМСУ, выдать лично в МФЦ, направить почтовым отправлением или в электронном виде)</w:t>
                  </w:r>
                </w:p>
              </w:tc>
            </w:tr>
            <w:tr w:rsidR="009821B5" w:rsidRPr="009821B5" w:rsidTr="00DE16F5">
              <w:trPr>
                <w:trHeight w:val="315"/>
              </w:trPr>
              <w:tc>
                <w:tcPr>
                  <w:tcW w:w="3784"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Приложение:</w:t>
                  </w:r>
                </w:p>
              </w:tc>
              <w:tc>
                <w:tcPr>
                  <w:tcW w:w="7054" w:type="dxa"/>
                  <w:gridSpan w:val="4"/>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4"/>
                      <w:szCs w:val="24"/>
                    </w:rPr>
                  </w:pPr>
                  <w:r w:rsidRPr="009821B5">
                    <w:rPr>
                      <w:rFonts w:eastAsia="Calibri"/>
                      <w:color w:val="00000A"/>
                      <w:sz w:val="24"/>
                      <w:szCs w:val="24"/>
                    </w:rPr>
                    <w:t> </w:t>
                  </w: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7697" w:type="dxa"/>
                  <w:gridSpan w:val="2"/>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(перечень документов, прилагаемых к заявлению)</w:t>
                  </w:r>
                </w:p>
              </w:tc>
              <w:tc>
                <w:tcPr>
                  <w:tcW w:w="23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rPr>
                <w:rFonts w:eastAsia="Calibri"/>
                <w:color w:val="00000A"/>
                <w:sz w:val="24"/>
                <w:szCs w:val="24"/>
                <w:lang w:eastAsia="en-US"/>
              </w:rPr>
            </w:pPr>
          </w:p>
        </w:tc>
      </w:tr>
      <w:tr w:rsidR="009821B5" w:rsidRPr="009821B5" w:rsidTr="00DE16F5">
        <w:trPr>
          <w:gridAfter w:val="1"/>
          <w:wAfter w:w="142" w:type="dxa"/>
          <w:trHeight w:val="240"/>
        </w:trPr>
        <w:tc>
          <w:tcPr>
            <w:tcW w:w="4678"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6"/>
                <w:szCs w:val="6"/>
              </w:rPr>
            </w:pP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trHeight w:val="300"/>
        </w:trPr>
        <w:tc>
          <w:tcPr>
            <w:tcW w:w="4678"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 xml:space="preserve">(фамилия, имя, отчество (для граждан); </w:t>
            </w: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(подпись)</w:t>
            </w: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198"/>
        </w:trPr>
        <w:tc>
          <w:tcPr>
            <w:tcW w:w="9531" w:type="dxa"/>
            <w:gridSpan w:val="11"/>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6"/>
                <w:szCs w:val="6"/>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233"/>
        </w:trPr>
        <w:tc>
          <w:tcPr>
            <w:tcW w:w="9531" w:type="dxa"/>
            <w:gridSpan w:val="11"/>
            <w:vAlign w:val="bottom"/>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наименование, фамилия, имя, отчество, должность руководителя, печать (для юридических лиц)</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473"/>
        </w:trPr>
        <w:tc>
          <w:tcPr>
            <w:tcW w:w="6692" w:type="dxa"/>
            <w:gridSpan w:val="6"/>
            <w:vAlign w:val="bottom"/>
          </w:tcPr>
          <w:p w:rsidR="009821B5" w:rsidRPr="009821B5" w:rsidRDefault="009821B5" w:rsidP="009821B5">
            <w:pPr>
              <w:widowControl w:val="0"/>
              <w:spacing w:after="200" w:line="276" w:lineRule="auto"/>
              <w:ind w:firstLine="0"/>
              <w:jc w:val="right"/>
              <w:rPr>
                <w:rFonts w:eastAsiaTheme="minorEastAsia"/>
                <w:color w:val="00000A"/>
                <w:sz w:val="24"/>
                <w:szCs w:val="24"/>
              </w:rPr>
            </w:pPr>
            <w:r w:rsidRPr="009821B5">
              <w:rPr>
                <w:rFonts w:eastAsiaTheme="minorEastAsia"/>
                <w:color w:val="00000A"/>
                <w:sz w:val="24"/>
                <w:szCs w:val="24"/>
              </w:rPr>
              <w:t>«</w:t>
            </w:r>
          </w:p>
        </w:tc>
        <w:tc>
          <w:tcPr>
            <w:tcW w:w="42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3" w:type="dxa"/>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r w:rsidRPr="009821B5">
              <w:rPr>
                <w:rFonts w:eastAsiaTheme="minorEastAsia"/>
                <w:color w:val="00000A"/>
                <w:sz w:val="24"/>
                <w:szCs w:val="24"/>
              </w:rPr>
              <w:t>«</w:t>
            </w:r>
          </w:p>
        </w:tc>
        <w:tc>
          <w:tcPr>
            <w:tcW w:w="18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8" w:type="dxa"/>
            <w:vAlign w:val="bottom"/>
          </w:tcPr>
          <w:p w:rsidR="009821B5" w:rsidRPr="009821B5" w:rsidRDefault="009821B5" w:rsidP="009821B5">
            <w:pPr>
              <w:widowControl w:val="0"/>
              <w:spacing w:after="200" w:line="276" w:lineRule="auto"/>
              <w:ind w:firstLine="0"/>
              <w:jc w:val="left"/>
              <w:rPr>
                <w:rFonts w:eastAsiaTheme="minorEastAsia"/>
                <w:color w:val="00000A"/>
                <w:sz w:val="22"/>
                <w:szCs w:val="22"/>
              </w:rPr>
            </w:pPr>
            <w:proofErr w:type="gramStart"/>
            <w:r w:rsidRPr="009821B5">
              <w:rPr>
                <w:rFonts w:eastAsiaTheme="minorEastAsia"/>
                <w:color w:val="00000A"/>
                <w:sz w:val="22"/>
                <w:szCs w:val="22"/>
              </w:rPr>
              <w:t>г</w:t>
            </w:r>
            <w:proofErr w:type="gramEnd"/>
            <w:r w:rsidRPr="009821B5">
              <w:rPr>
                <w:rFonts w:eastAsiaTheme="minorEastAsia"/>
                <w:color w:val="00000A"/>
                <w:sz w:val="22"/>
                <w:szCs w:val="22"/>
              </w:rPr>
              <w:t>.</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ind w:left="6096"/>
        <w:contextualSpacing/>
        <w:jc w:val="center"/>
        <w:outlineLvl w:val="0"/>
        <w:rPr>
          <w:bCs/>
          <w:color w:val="000000" w:themeColor="text1"/>
        </w:rPr>
      </w:pPr>
    </w:p>
    <w:p w:rsidR="009821B5" w:rsidRDefault="009821B5" w:rsidP="009821B5">
      <w:pPr>
        <w:jc w:val="right"/>
      </w:pPr>
      <w:r w:rsidRPr="00924E0D">
        <w:lastRenderedPageBreak/>
        <w:t xml:space="preserve">Приложение № </w:t>
      </w:r>
      <w:r>
        <w:t>5</w:t>
      </w:r>
      <w:r w:rsidRPr="00924E0D">
        <w:t xml:space="preserve"> к регламенту</w:t>
      </w:r>
    </w:p>
    <w:p w:rsidR="00F80FD4" w:rsidRDefault="00F80FD4" w:rsidP="00B34811"/>
    <w:p w:rsidR="00F80FD4" w:rsidRDefault="00F80FD4" w:rsidP="00B34811"/>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БЛОК-СХЕМА</w:t>
      </w:r>
    </w:p>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ПОСЛЕДОВАТЕЛЬНОСТИ АДМИНИСТРАТИВНЫХ ПРОЦЕДУР</w:t>
      </w:r>
    </w:p>
    <w:p w:rsidR="00093A97" w:rsidRDefault="00093A97" w:rsidP="00093A97">
      <w:pPr>
        <w:autoSpaceDE w:val="0"/>
        <w:autoSpaceDN w:val="0"/>
        <w:adjustRightInd w:val="0"/>
        <w:ind w:firstLine="0"/>
        <w:jc w:val="center"/>
        <w:rPr>
          <w:rFonts w:eastAsia="Calibri"/>
          <w:b/>
          <w:bCs/>
        </w:rPr>
      </w:pPr>
      <w:r w:rsidRPr="00093A97">
        <w:rPr>
          <w:rFonts w:eastAsia="Calibri"/>
          <w:b/>
          <w:bCs/>
          <w:smallCaps/>
        </w:rPr>
        <w:t xml:space="preserve">ПРИ ПРЕДОСТАВЛЕНИИ </w:t>
      </w:r>
      <w:r>
        <w:rPr>
          <w:rFonts w:eastAsia="Calibri"/>
          <w:b/>
          <w:bCs/>
        </w:rPr>
        <w:t>МУНИЦИПАЛЬНОЙ УСЛУГИ</w:t>
      </w:r>
    </w:p>
    <w:p w:rsidR="00093A97" w:rsidRDefault="00793150" w:rsidP="00093A97">
      <w:pPr>
        <w:autoSpaceDE w:val="0"/>
        <w:autoSpaceDN w:val="0"/>
        <w:adjustRightInd w:val="0"/>
        <w:ind w:firstLine="0"/>
        <w:jc w:val="left"/>
        <w:rPr>
          <w:rFonts w:eastAsia="Calibri"/>
          <w:sz w:val="24"/>
          <w:szCs w:val="24"/>
        </w:rPr>
      </w:pPr>
      <w:r>
        <w:rPr>
          <w:rFonts w:eastAsia="Calibri"/>
          <w:noProof/>
          <w:sz w:val="24"/>
          <w:szCs w:val="24"/>
        </w:rPr>
        <w:pict>
          <v:rect id="_x0000_s1027" style="position:absolute;margin-left:51.3pt;margin-top:11.05pt;width:398.25pt;height:27pt;z-index:251658240">
            <v:textbox style="mso-next-textbox:#_x0000_s1027">
              <w:txbxContent>
                <w:p w:rsidR="00F80FD4" w:rsidRDefault="00F80FD4" w:rsidP="0020533D">
                  <w:pPr>
                    <w:ind w:firstLine="0"/>
                    <w:rPr>
                      <w:sz w:val="18"/>
                      <w:szCs w:val="18"/>
                    </w:rPr>
                  </w:pPr>
                  <w:r>
                    <w:rPr>
                      <w:sz w:val="18"/>
                      <w:szCs w:val="18"/>
                    </w:rPr>
                    <w:t xml:space="preserve">    </w:t>
                  </w:r>
                </w:p>
                <w:p w:rsidR="00F80FD4" w:rsidRPr="0020533D" w:rsidRDefault="00F80FD4" w:rsidP="0020533D">
                  <w:pPr>
                    <w:ind w:firstLine="0"/>
                    <w:rPr>
                      <w:sz w:val="18"/>
                      <w:szCs w:val="18"/>
                    </w:rPr>
                  </w:pPr>
                  <w:r>
                    <w:rPr>
                      <w:sz w:val="18"/>
                      <w:szCs w:val="18"/>
                    </w:rPr>
                    <w:t xml:space="preserve">       Прием и регистрация документов, необходимых для предоставления муниципальной услуги</w:t>
                  </w:r>
                </w:p>
              </w:txbxContent>
            </v:textbox>
          </v:rect>
        </w:pict>
      </w:r>
    </w:p>
    <w:p w:rsidR="0020533D" w:rsidRDefault="0020533D" w:rsidP="00093A97">
      <w:pPr>
        <w:autoSpaceDE w:val="0"/>
        <w:autoSpaceDN w:val="0"/>
        <w:adjustRightInd w:val="0"/>
        <w:ind w:firstLine="0"/>
        <w:outlineLvl w:val="0"/>
        <w:rPr>
          <w:rFonts w:eastAsia="Calibri"/>
        </w:rPr>
      </w:pPr>
    </w:p>
    <w:p w:rsidR="0020533D" w:rsidRDefault="0020533D" w:rsidP="0020533D">
      <w:pPr>
        <w:rPr>
          <w:rFonts w:eastAsia="Calibri"/>
        </w:rPr>
      </w:pPr>
    </w:p>
    <w:p w:rsidR="00093A97" w:rsidRDefault="00793150" w:rsidP="0020533D">
      <w:pPr>
        <w:tabs>
          <w:tab w:val="left" w:pos="9150"/>
        </w:tabs>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55.3pt;margin-top:5.6pt;width:7.5pt;height:29.25pt;z-index:251659264">
            <v:textbox style="layout-flow:vertical-ideographic"/>
          </v:shape>
        </w:pict>
      </w:r>
      <w:r w:rsidR="0020533D">
        <w:rPr>
          <w:rFonts w:eastAsia="Calibri"/>
        </w:rPr>
        <w:tab/>
      </w:r>
    </w:p>
    <w:p w:rsidR="0020533D" w:rsidRDefault="0020533D" w:rsidP="0020533D">
      <w:pPr>
        <w:tabs>
          <w:tab w:val="left" w:pos="9150"/>
        </w:tabs>
        <w:rPr>
          <w:rFonts w:eastAsia="Calibri"/>
        </w:rPr>
      </w:pPr>
    </w:p>
    <w:p w:rsidR="005A4A6A" w:rsidRDefault="00793150" w:rsidP="0020533D">
      <w:pPr>
        <w:tabs>
          <w:tab w:val="left" w:pos="9150"/>
        </w:tabs>
        <w:rPr>
          <w:rFonts w:eastAsia="Calibri"/>
        </w:rPr>
      </w:pPr>
      <w:r>
        <w:rPr>
          <w:rFonts w:eastAsia="Calibri"/>
          <w:noProof/>
        </w:rPr>
        <w:pict>
          <v:rect id="_x0000_s1029" style="position:absolute;left:0;text-align:left;margin-left:51.3pt;margin-top:10.15pt;width:398.25pt;height:20.25pt;z-index:251660288">
            <v:textbox>
              <w:txbxContent>
                <w:p w:rsidR="00F80FD4" w:rsidRPr="005A4A6A" w:rsidRDefault="00F80FD4">
                  <w:pPr>
                    <w:rPr>
                      <w:sz w:val="18"/>
                      <w:szCs w:val="18"/>
                    </w:rPr>
                  </w:pPr>
                  <w:r w:rsidRPr="005A4A6A">
                    <w:rPr>
                      <w:sz w:val="18"/>
                      <w:szCs w:val="18"/>
                    </w:rPr>
                    <w:t xml:space="preserve">                         </w:t>
                  </w:r>
                  <w:r>
                    <w:rPr>
                      <w:sz w:val="18"/>
                      <w:szCs w:val="18"/>
                    </w:rPr>
                    <w:t xml:space="preserve">        </w:t>
                  </w:r>
                  <w:r w:rsidRPr="005A4A6A">
                    <w:rPr>
                      <w:sz w:val="18"/>
                      <w:szCs w:val="18"/>
                    </w:rPr>
                    <w:t xml:space="preserve">  Назначение ответственного исполнителя</w:t>
                  </w:r>
                </w:p>
              </w:txbxContent>
            </v:textbox>
          </v:rect>
        </w:pict>
      </w:r>
    </w:p>
    <w:p w:rsidR="005A4A6A" w:rsidRPr="005A4A6A" w:rsidRDefault="005A4A6A" w:rsidP="005A4A6A">
      <w:pPr>
        <w:rPr>
          <w:rFonts w:eastAsia="Calibri"/>
        </w:rPr>
      </w:pPr>
    </w:p>
    <w:p w:rsidR="005A4A6A" w:rsidRDefault="00793150" w:rsidP="005A4A6A">
      <w:pPr>
        <w:rPr>
          <w:rFonts w:eastAsia="Calibri"/>
        </w:rPr>
      </w:pPr>
      <w:r>
        <w:rPr>
          <w:rFonts w:eastAsia="Calibri"/>
          <w:noProof/>
        </w:rPr>
        <w:pict>
          <v:shape id="_x0000_s1030" type="#_x0000_t67" style="position:absolute;left:0;text-align:left;margin-left:255.3pt;margin-top:13.2pt;width:7.5pt;height:29.25pt;z-index:251661312">
            <v:textbox style="layout-flow:vertical-ideographic"/>
          </v:shape>
        </w:pict>
      </w:r>
    </w:p>
    <w:p w:rsidR="005A4A6A" w:rsidRDefault="005A4A6A" w:rsidP="005A4A6A">
      <w:pPr>
        <w:jc w:val="center"/>
        <w:rPr>
          <w:rFonts w:eastAsia="Calibri"/>
        </w:rPr>
      </w:pPr>
    </w:p>
    <w:p w:rsidR="005A4A6A" w:rsidRDefault="005A4A6A" w:rsidP="005A4A6A">
      <w:pPr>
        <w:jc w:val="center"/>
        <w:rPr>
          <w:rFonts w:eastAsia="Calibri"/>
        </w:rPr>
      </w:pPr>
    </w:p>
    <w:p w:rsidR="005A4A6A" w:rsidRDefault="00793150" w:rsidP="005A4A6A">
      <w:pPr>
        <w:jc w:val="center"/>
        <w:rPr>
          <w:rFonts w:eastAsia="Calibri"/>
        </w:rPr>
      </w:pPr>
      <w:r>
        <w:rPr>
          <w:rFonts w:eastAsia="Calibri"/>
          <w:noProof/>
        </w:rPr>
        <w:pict>
          <v:rect id="_x0000_s1031" style="position:absolute;left:0;text-align:left;margin-left:51.3pt;margin-top:.9pt;width:398.25pt;height:43.5pt;z-index:251662336">
            <v:textbox>
              <w:txbxContent>
                <w:p w:rsidR="00F80FD4" w:rsidRDefault="00F80FD4" w:rsidP="005A4A6A">
                  <w:pPr>
                    <w:ind w:firstLine="284"/>
                    <w:rPr>
                      <w:sz w:val="18"/>
                      <w:szCs w:val="18"/>
                    </w:rPr>
                  </w:pPr>
                  <w:r>
                    <w:rPr>
                      <w:sz w:val="18"/>
                      <w:szCs w:val="18"/>
                    </w:rPr>
                    <w:t>Рассмотрение предоставленных документов на их соответствие действующему законодательству, запрос документов и подготовка проекта решения по результатам рассмотрения</w:t>
                  </w:r>
                </w:p>
                <w:p w:rsidR="00F80FD4" w:rsidRPr="005A4A6A" w:rsidRDefault="00F80FD4" w:rsidP="005A4A6A">
                  <w:pPr>
                    <w:ind w:firstLine="284"/>
                    <w:rPr>
                      <w:sz w:val="18"/>
                      <w:szCs w:val="18"/>
                    </w:rPr>
                  </w:pPr>
                  <w:r>
                    <w:rPr>
                      <w:sz w:val="18"/>
                      <w:szCs w:val="18"/>
                    </w:rPr>
                    <w:t>документов</w:t>
                  </w:r>
                </w:p>
              </w:txbxContent>
            </v:textbox>
          </v:rect>
        </w:pict>
      </w:r>
    </w:p>
    <w:p w:rsidR="005A4A6A" w:rsidRDefault="005A4A6A" w:rsidP="005A4A6A">
      <w:pPr>
        <w:rPr>
          <w:rFonts w:eastAsia="Calibri"/>
        </w:rPr>
      </w:pPr>
    </w:p>
    <w:p w:rsidR="005A4A6A" w:rsidRDefault="005A4A6A" w:rsidP="005A4A6A">
      <w:pPr>
        <w:tabs>
          <w:tab w:val="left" w:pos="9210"/>
        </w:tabs>
        <w:rPr>
          <w:rFonts w:eastAsia="Calibri"/>
        </w:rPr>
      </w:pPr>
      <w:r>
        <w:rPr>
          <w:rFonts w:eastAsia="Calibri"/>
        </w:rPr>
        <w:tab/>
      </w:r>
    </w:p>
    <w:p w:rsidR="005A4A6A" w:rsidRDefault="00793150" w:rsidP="005A4A6A">
      <w:pPr>
        <w:tabs>
          <w:tab w:val="left" w:pos="7545"/>
        </w:tabs>
        <w:rPr>
          <w:rFonts w:eastAsia="Calibri"/>
        </w:rPr>
      </w:pPr>
      <w:r>
        <w:rPr>
          <w:rFonts w:eastAsia="Calibri"/>
          <w:noProof/>
        </w:rPr>
        <w:pict>
          <v:shape id="_x0000_s1035" type="#_x0000_t67" style="position:absolute;left:0;text-align:left;margin-left:380.55pt;margin-top:.6pt;width:8.25pt;height:27.75pt;z-index:251664384">
            <v:textbox style="layout-flow:vertical-ideographic"/>
          </v:shape>
        </w:pict>
      </w:r>
      <w:r>
        <w:rPr>
          <w:rFonts w:eastAsia="Calibri"/>
          <w:noProof/>
        </w:rPr>
        <w:pict>
          <v:shape id="_x0000_s1034" type="#_x0000_t67" style="position:absolute;left:0;text-align:left;margin-left:109.05pt;margin-top:.6pt;width:8.25pt;height:27.75pt;z-index:251663360">
            <v:textbox style="layout-flow:vertical-ideographic"/>
          </v:shape>
        </w:pict>
      </w:r>
      <w:r w:rsidR="005A4A6A">
        <w:rPr>
          <w:rFonts w:eastAsia="Calibri"/>
        </w:rPr>
        <w:tab/>
      </w:r>
    </w:p>
    <w:p w:rsidR="005A4A6A" w:rsidRDefault="005A4A6A" w:rsidP="005A4A6A">
      <w:pPr>
        <w:rPr>
          <w:rFonts w:eastAsia="Calibri"/>
        </w:rPr>
      </w:pPr>
    </w:p>
    <w:p w:rsidR="00A90DA1" w:rsidRDefault="00793150" w:rsidP="005A4A6A">
      <w:pPr>
        <w:tabs>
          <w:tab w:val="left" w:pos="2685"/>
          <w:tab w:val="left" w:pos="7545"/>
        </w:tabs>
        <w:rPr>
          <w:rFonts w:eastAsia="Calibri"/>
        </w:rPr>
      </w:pPr>
      <w:r>
        <w:rPr>
          <w:rFonts w:eastAsia="Calibri"/>
          <w:noProof/>
        </w:rPr>
        <w:pict>
          <v:rect id="_x0000_s1037" style="position:absolute;left:0;text-align:left;margin-left:321.3pt;margin-top:6.65pt;width:128.25pt;height:39pt;z-index:251666432">
            <v:textbox>
              <w:txbxContent>
                <w:p w:rsidR="00F80FD4" w:rsidRPr="00A90DA1" w:rsidRDefault="00F80FD4" w:rsidP="00A90DA1">
                  <w:pPr>
                    <w:ind w:firstLine="0"/>
                    <w:rPr>
                      <w:sz w:val="16"/>
                      <w:szCs w:val="16"/>
                    </w:rPr>
                  </w:pPr>
                  <w:r>
                    <w:rPr>
                      <w:sz w:val="16"/>
                      <w:szCs w:val="16"/>
                    </w:rPr>
                    <w:t xml:space="preserve">Подготовка разрешения на </w:t>
                  </w:r>
                  <w:r w:rsidR="009821B5">
                    <w:rPr>
                      <w:sz w:val="16"/>
                      <w:szCs w:val="16"/>
                    </w:rPr>
                    <w:t>ввод объекта в эксплуатацию</w:t>
                  </w:r>
                </w:p>
              </w:txbxContent>
            </v:textbox>
          </v:rect>
        </w:pict>
      </w:r>
      <w:r>
        <w:rPr>
          <w:rFonts w:eastAsia="Calibri"/>
          <w:noProof/>
        </w:rPr>
        <w:pict>
          <v:rect id="_x0000_s1036" style="position:absolute;left:0;text-align:left;margin-left:51.3pt;margin-top:6.65pt;width:128.25pt;height:39pt;z-index:251665408">
            <v:textbox>
              <w:txbxContent>
                <w:p w:rsidR="00F80FD4" w:rsidRDefault="00F80FD4" w:rsidP="00A90DA1">
                  <w:pPr>
                    <w:ind w:firstLine="0"/>
                    <w:rPr>
                      <w:sz w:val="18"/>
                      <w:szCs w:val="18"/>
                    </w:rPr>
                  </w:pPr>
                  <w:r>
                    <w:rPr>
                      <w:sz w:val="18"/>
                      <w:szCs w:val="18"/>
                    </w:rPr>
                    <w:t>Подготовка письма об отказе</w:t>
                  </w:r>
                </w:p>
                <w:p w:rsidR="009821B5" w:rsidRPr="00A90DA1" w:rsidRDefault="00F80FD4" w:rsidP="009821B5">
                  <w:pPr>
                    <w:ind w:firstLine="0"/>
                    <w:rPr>
                      <w:sz w:val="16"/>
                      <w:szCs w:val="16"/>
                    </w:rPr>
                  </w:pPr>
                  <w:r>
                    <w:rPr>
                      <w:sz w:val="18"/>
                      <w:szCs w:val="18"/>
                    </w:rPr>
                    <w:t xml:space="preserve">в выдаче разрешения на </w:t>
                  </w:r>
                  <w:r w:rsidR="009821B5">
                    <w:rPr>
                      <w:sz w:val="16"/>
                      <w:szCs w:val="16"/>
                    </w:rPr>
                    <w:t>ввод объекта в эксплуатацию</w:t>
                  </w:r>
                </w:p>
                <w:p w:rsidR="00F80FD4" w:rsidRPr="00A90DA1" w:rsidRDefault="00F80FD4" w:rsidP="00A90DA1">
                  <w:pPr>
                    <w:ind w:firstLine="0"/>
                    <w:rPr>
                      <w:sz w:val="18"/>
                      <w:szCs w:val="18"/>
                    </w:rPr>
                  </w:pPr>
                </w:p>
              </w:txbxContent>
            </v:textbox>
          </v:rect>
        </w:pict>
      </w:r>
      <w:r w:rsidR="005A4A6A">
        <w:rPr>
          <w:rFonts w:eastAsia="Calibri"/>
        </w:rPr>
        <w:tab/>
      </w:r>
      <w:r w:rsidR="005A4A6A">
        <w:rPr>
          <w:rFonts w:eastAsia="Calibri"/>
        </w:rPr>
        <w:tab/>
      </w:r>
    </w:p>
    <w:p w:rsidR="00A90DA1" w:rsidRPr="00A90DA1" w:rsidRDefault="00A90DA1" w:rsidP="00A90DA1">
      <w:pPr>
        <w:rPr>
          <w:rFonts w:eastAsia="Calibri"/>
        </w:rPr>
      </w:pPr>
    </w:p>
    <w:p w:rsidR="00A90DA1" w:rsidRPr="00A90DA1" w:rsidRDefault="00A90DA1" w:rsidP="00A90DA1">
      <w:pPr>
        <w:rPr>
          <w:rFonts w:eastAsia="Calibri"/>
        </w:rPr>
      </w:pPr>
    </w:p>
    <w:p w:rsidR="00A90DA1" w:rsidRDefault="00793150" w:rsidP="00A90DA1">
      <w:pPr>
        <w:rPr>
          <w:rFonts w:eastAsia="Calibri"/>
        </w:rPr>
      </w:pPr>
      <w:r>
        <w:rPr>
          <w:rFonts w:eastAsia="Calibri"/>
          <w:noProof/>
        </w:rPr>
        <w:pict>
          <v:shape id="_x0000_s1038" type="#_x0000_t67" style="position:absolute;left:0;text-align:left;margin-left:380.55pt;margin-top:3.35pt;width:8.25pt;height:27.75pt;z-index:251667456">
            <v:textbox style="layout-flow:vertical-ideographic"/>
          </v:shape>
        </w:pict>
      </w:r>
      <w:r>
        <w:rPr>
          <w:rFonts w:eastAsia="Calibri"/>
          <w:noProof/>
        </w:rPr>
        <w:pict>
          <v:shape id="_x0000_s1039" type="#_x0000_t67" style="position:absolute;left:0;text-align:left;margin-left:109.05pt;margin-top:3.35pt;width:8.25pt;height:27.75pt;z-index:251668480">
            <v:textbox style="layout-flow:vertical-ideographic"/>
          </v:shape>
        </w:pict>
      </w:r>
    </w:p>
    <w:p w:rsidR="00A90DA1" w:rsidRDefault="00A90DA1" w:rsidP="00A90DA1">
      <w:pPr>
        <w:tabs>
          <w:tab w:val="left" w:pos="2265"/>
        </w:tabs>
        <w:rPr>
          <w:rFonts w:eastAsia="Calibri"/>
        </w:rPr>
      </w:pPr>
      <w:r>
        <w:rPr>
          <w:rFonts w:eastAsia="Calibri"/>
        </w:rPr>
        <w:tab/>
      </w:r>
    </w:p>
    <w:p w:rsidR="006C7D65" w:rsidRDefault="00793150" w:rsidP="00A90DA1">
      <w:pPr>
        <w:tabs>
          <w:tab w:val="left" w:pos="2265"/>
        </w:tabs>
        <w:rPr>
          <w:rFonts w:eastAsia="Calibri"/>
        </w:rPr>
      </w:pPr>
      <w:r>
        <w:rPr>
          <w:rFonts w:eastAsia="Calibri"/>
          <w:noProof/>
        </w:rPr>
        <w:pict>
          <v:shape id="_x0000_s1042" type="#_x0000_t67" style="position:absolute;left:0;text-align:left;margin-left:109.05pt;margin-top:40.9pt;width:8.25pt;height:27.75pt;z-index:251671552">
            <v:textbox style="layout-flow:vertical-ideographic"/>
          </v:shape>
        </w:pict>
      </w:r>
      <w:r>
        <w:rPr>
          <w:rFonts w:eastAsia="Calibri"/>
          <w:noProof/>
        </w:rPr>
        <w:pict>
          <v:shape id="_x0000_s1043" type="#_x0000_t67" style="position:absolute;left:0;text-align:left;margin-left:380.55pt;margin-top:40.9pt;width:8.25pt;height:27.75pt;z-index:251672576">
            <v:textbox style="layout-flow:vertical-ideographic"/>
          </v:shape>
        </w:pict>
      </w:r>
      <w:r>
        <w:rPr>
          <w:rFonts w:eastAsia="Calibri"/>
          <w:noProof/>
        </w:rPr>
        <w:pict>
          <v:rect id="_x0000_s1041" style="position:absolute;left:0;text-align:left;margin-left:321.3pt;margin-top:8.65pt;width:128.25pt;height:28.5pt;z-index:251670528">
            <v:textbox>
              <w:txbxContent>
                <w:p w:rsidR="009821B5" w:rsidRPr="00A90DA1" w:rsidRDefault="00F80FD4" w:rsidP="009821B5">
                  <w:pPr>
                    <w:ind w:firstLine="0"/>
                    <w:rPr>
                      <w:sz w:val="16"/>
                      <w:szCs w:val="16"/>
                    </w:rPr>
                  </w:pPr>
                  <w:r>
                    <w:rPr>
                      <w:sz w:val="18"/>
                      <w:szCs w:val="18"/>
                    </w:rPr>
                    <w:t xml:space="preserve">Выдача разрешения на </w:t>
                  </w:r>
                  <w:r w:rsidR="009821B5">
                    <w:rPr>
                      <w:sz w:val="16"/>
                      <w:szCs w:val="16"/>
                    </w:rPr>
                    <w:t>ввод объекта в эксплуатацию</w:t>
                  </w:r>
                </w:p>
                <w:p w:rsidR="00F80FD4" w:rsidRPr="00A90DA1" w:rsidRDefault="00F80FD4" w:rsidP="00A90DA1">
                  <w:pPr>
                    <w:ind w:firstLine="0"/>
                    <w:rPr>
                      <w:sz w:val="18"/>
                      <w:szCs w:val="18"/>
                    </w:rPr>
                  </w:pPr>
                </w:p>
              </w:txbxContent>
            </v:textbox>
          </v:rect>
        </w:pict>
      </w:r>
      <w:r>
        <w:rPr>
          <w:rFonts w:eastAsia="Calibri"/>
          <w:noProof/>
        </w:rPr>
        <w:pict>
          <v:rect id="_x0000_s1040" style="position:absolute;left:0;text-align:left;margin-left:51.3pt;margin-top:4.15pt;width:128.25pt;height:33pt;z-index:251669504">
            <v:textbox>
              <w:txbxContent>
                <w:p w:rsidR="00F80FD4" w:rsidRPr="00A90DA1" w:rsidRDefault="00F80FD4" w:rsidP="00A90DA1">
                  <w:pPr>
                    <w:ind w:firstLine="0"/>
                    <w:rPr>
                      <w:sz w:val="18"/>
                      <w:szCs w:val="18"/>
                    </w:rPr>
                  </w:pPr>
                  <w:r>
                    <w:rPr>
                      <w:sz w:val="18"/>
                      <w:szCs w:val="18"/>
                    </w:rPr>
                    <w:t>Отправка письма или передача застройщику лично</w:t>
                  </w:r>
                </w:p>
              </w:txbxContent>
            </v:textbox>
          </v:rect>
        </w:pict>
      </w:r>
      <w:r w:rsidR="00A90DA1">
        <w:rPr>
          <w:rFonts w:eastAsia="Calibri"/>
        </w:rPr>
        <w:tab/>
      </w: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793150" w:rsidP="006C7D65">
      <w:pPr>
        <w:rPr>
          <w:rFonts w:eastAsia="Calibri"/>
        </w:rPr>
      </w:pPr>
      <w:r>
        <w:rPr>
          <w:rFonts w:eastAsia="Calibri"/>
          <w:noProof/>
        </w:rPr>
        <w:pict>
          <v:rect id="_x0000_s1044" style="position:absolute;left:0;text-align:left;margin-left:51.3pt;margin-top:12.5pt;width:398.25pt;height:21.75pt;z-index:251673600">
            <v:textbox>
              <w:txbxContent>
                <w:p w:rsidR="00F80FD4" w:rsidRPr="006C7D65" w:rsidRDefault="00F80FD4">
                  <w:pPr>
                    <w:rPr>
                      <w:sz w:val="18"/>
                      <w:szCs w:val="18"/>
                    </w:rPr>
                  </w:pPr>
                  <w:r>
                    <w:rPr>
                      <w:sz w:val="18"/>
                      <w:szCs w:val="18"/>
                    </w:rPr>
                    <w:t xml:space="preserve">                     Предоставление муниципальной услуги завершено</w:t>
                  </w:r>
                </w:p>
              </w:txbxContent>
            </v:textbox>
          </v:rect>
        </w:pict>
      </w:r>
    </w:p>
    <w:p w:rsidR="006C7D65" w:rsidRDefault="006C7D65" w:rsidP="006C7D65">
      <w:pPr>
        <w:rPr>
          <w:rFonts w:eastAsia="Calibri"/>
        </w:rPr>
      </w:pPr>
    </w:p>
    <w:p w:rsidR="005A4A6A" w:rsidRPr="006C7D65" w:rsidRDefault="006C7D65" w:rsidP="006C7D65">
      <w:pPr>
        <w:tabs>
          <w:tab w:val="left" w:pos="3435"/>
        </w:tabs>
        <w:rPr>
          <w:rFonts w:eastAsia="Calibri"/>
        </w:rPr>
      </w:pPr>
      <w:r>
        <w:rPr>
          <w:rFonts w:eastAsia="Calibri"/>
        </w:rPr>
        <w:tab/>
      </w:r>
    </w:p>
    <w:sectPr w:rsidR="005A4A6A" w:rsidRPr="006C7D65" w:rsidSect="001E2E47">
      <w:headerReference w:type="default" r:id="rId25"/>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F7" w:rsidRDefault="009D3BF7" w:rsidP="00B34811">
      <w:r>
        <w:separator/>
      </w:r>
    </w:p>
  </w:endnote>
  <w:endnote w:type="continuationSeparator" w:id="0">
    <w:p w:rsidR="009D3BF7" w:rsidRDefault="009D3BF7"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ISOCPEUR">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F7" w:rsidRDefault="009D3BF7" w:rsidP="00B34811">
      <w:r>
        <w:separator/>
      </w:r>
    </w:p>
  </w:footnote>
  <w:footnote w:type="continuationSeparator" w:id="0">
    <w:p w:rsidR="009D3BF7" w:rsidRDefault="009D3BF7"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4" w:rsidRDefault="00F80FD4" w:rsidP="00B34811">
    <w:pPr>
      <w:pStyle w:val="ad"/>
    </w:pPr>
  </w:p>
  <w:p w:rsidR="00F80FD4" w:rsidRDefault="00F80FD4"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1478C"/>
    <w:rsid w:val="000208E1"/>
    <w:rsid w:val="000211EF"/>
    <w:rsid w:val="00022B9E"/>
    <w:rsid w:val="00023537"/>
    <w:rsid w:val="00031DB2"/>
    <w:rsid w:val="0003510A"/>
    <w:rsid w:val="00035C8F"/>
    <w:rsid w:val="00036494"/>
    <w:rsid w:val="00040E0E"/>
    <w:rsid w:val="000478CB"/>
    <w:rsid w:val="000641DE"/>
    <w:rsid w:val="00067DDE"/>
    <w:rsid w:val="00093A97"/>
    <w:rsid w:val="00095AA8"/>
    <w:rsid w:val="00095BE1"/>
    <w:rsid w:val="000A45CA"/>
    <w:rsid w:val="000B7613"/>
    <w:rsid w:val="000C764A"/>
    <w:rsid w:val="000E531B"/>
    <w:rsid w:val="000F19F9"/>
    <w:rsid w:val="000F3AC5"/>
    <w:rsid w:val="0010411C"/>
    <w:rsid w:val="00105A52"/>
    <w:rsid w:val="001069ED"/>
    <w:rsid w:val="0010748D"/>
    <w:rsid w:val="00107ED4"/>
    <w:rsid w:val="001123B1"/>
    <w:rsid w:val="00123645"/>
    <w:rsid w:val="0013236C"/>
    <w:rsid w:val="00136C00"/>
    <w:rsid w:val="00140A3E"/>
    <w:rsid w:val="00144BE6"/>
    <w:rsid w:val="00157DD9"/>
    <w:rsid w:val="00162687"/>
    <w:rsid w:val="00174CAF"/>
    <w:rsid w:val="001849C6"/>
    <w:rsid w:val="00185C53"/>
    <w:rsid w:val="001923CE"/>
    <w:rsid w:val="00192A2F"/>
    <w:rsid w:val="00194E77"/>
    <w:rsid w:val="00195ABC"/>
    <w:rsid w:val="00196D87"/>
    <w:rsid w:val="00197B50"/>
    <w:rsid w:val="001B1F26"/>
    <w:rsid w:val="001C0E0D"/>
    <w:rsid w:val="001C0E8A"/>
    <w:rsid w:val="001C4271"/>
    <w:rsid w:val="001D031F"/>
    <w:rsid w:val="001D3D79"/>
    <w:rsid w:val="001E2220"/>
    <w:rsid w:val="001E2E47"/>
    <w:rsid w:val="001E7DBD"/>
    <w:rsid w:val="001F271E"/>
    <w:rsid w:val="001F28E1"/>
    <w:rsid w:val="001F4DE6"/>
    <w:rsid w:val="0020353A"/>
    <w:rsid w:val="00203C86"/>
    <w:rsid w:val="0020533D"/>
    <w:rsid w:val="0020570E"/>
    <w:rsid w:val="00242811"/>
    <w:rsid w:val="002449DA"/>
    <w:rsid w:val="00244CDB"/>
    <w:rsid w:val="0024662F"/>
    <w:rsid w:val="00246BD2"/>
    <w:rsid w:val="00253597"/>
    <w:rsid w:val="00257184"/>
    <w:rsid w:val="00273052"/>
    <w:rsid w:val="00284AEE"/>
    <w:rsid w:val="0029003B"/>
    <w:rsid w:val="0029124D"/>
    <w:rsid w:val="00293498"/>
    <w:rsid w:val="002B45C7"/>
    <w:rsid w:val="002C6AEC"/>
    <w:rsid w:val="002D113B"/>
    <w:rsid w:val="002D637C"/>
    <w:rsid w:val="002D63C3"/>
    <w:rsid w:val="002E0003"/>
    <w:rsid w:val="002F391E"/>
    <w:rsid w:val="00302B31"/>
    <w:rsid w:val="00306C55"/>
    <w:rsid w:val="003111DA"/>
    <w:rsid w:val="00315074"/>
    <w:rsid w:val="00320676"/>
    <w:rsid w:val="00320FEC"/>
    <w:rsid w:val="00321DDB"/>
    <w:rsid w:val="0032360B"/>
    <w:rsid w:val="003323E7"/>
    <w:rsid w:val="00337141"/>
    <w:rsid w:val="00355CC4"/>
    <w:rsid w:val="0036681C"/>
    <w:rsid w:val="00371D16"/>
    <w:rsid w:val="00374A81"/>
    <w:rsid w:val="00375BAE"/>
    <w:rsid w:val="00376C08"/>
    <w:rsid w:val="00376D17"/>
    <w:rsid w:val="00380E0C"/>
    <w:rsid w:val="00382C3F"/>
    <w:rsid w:val="003843E4"/>
    <w:rsid w:val="00390596"/>
    <w:rsid w:val="0039231F"/>
    <w:rsid w:val="003A1FFD"/>
    <w:rsid w:val="003B29FC"/>
    <w:rsid w:val="003B489E"/>
    <w:rsid w:val="003C1676"/>
    <w:rsid w:val="003C3290"/>
    <w:rsid w:val="003C6595"/>
    <w:rsid w:val="003D240F"/>
    <w:rsid w:val="003E238C"/>
    <w:rsid w:val="003E2E6C"/>
    <w:rsid w:val="003E41E4"/>
    <w:rsid w:val="00416F80"/>
    <w:rsid w:val="00423C71"/>
    <w:rsid w:val="00430D7F"/>
    <w:rsid w:val="00432B03"/>
    <w:rsid w:val="00435510"/>
    <w:rsid w:val="0046296A"/>
    <w:rsid w:val="00465C38"/>
    <w:rsid w:val="00465CB0"/>
    <w:rsid w:val="004861AC"/>
    <w:rsid w:val="00486894"/>
    <w:rsid w:val="00497AEB"/>
    <w:rsid w:val="004A1E84"/>
    <w:rsid w:val="004B3BB5"/>
    <w:rsid w:val="004B61BD"/>
    <w:rsid w:val="004B677E"/>
    <w:rsid w:val="004B7806"/>
    <w:rsid w:val="004C6634"/>
    <w:rsid w:val="004C6668"/>
    <w:rsid w:val="004D1D07"/>
    <w:rsid w:val="004D32D1"/>
    <w:rsid w:val="004E618F"/>
    <w:rsid w:val="004F27DC"/>
    <w:rsid w:val="00520DA8"/>
    <w:rsid w:val="00521E52"/>
    <w:rsid w:val="00532C65"/>
    <w:rsid w:val="005420C7"/>
    <w:rsid w:val="00552CE8"/>
    <w:rsid w:val="00563B70"/>
    <w:rsid w:val="00582542"/>
    <w:rsid w:val="00582AF0"/>
    <w:rsid w:val="0058524C"/>
    <w:rsid w:val="00593AF2"/>
    <w:rsid w:val="00597AD1"/>
    <w:rsid w:val="005A4A6A"/>
    <w:rsid w:val="005B781B"/>
    <w:rsid w:val="005C6F3C"/>
    <w:rsid w:val="005D043D"/>
    <w:rsid w:val="005D67B2"/>
    <w:rsid w:val="005E1202"/>
    <w:rsid w:val="005E5E4F"/>
    <w:rsid w:val="00613B79"/>
    <w:rsid w:val="00615308"/>
    <w:rsid w:val="006213C1"/>
    <w:rsid w:val="00622238"/>
    <w:rsid w:val="00627FCD"/>
    <w:rsid w:val="00676A0A"/>
    <w:rsid w:val="006916BE"/>
    <w:rsid w:val="00693B27"/>
    <w:rsid w:val="006A2C72"/>
    <w:rsid w:val="006A6BE3"/>
    <w:rsid w:val="006C7D65"/>
    <w:rsid w:val="006D0F4C"/>
    <w:rsid w:val="006D7FD4"/>
    <w:rsid w:val="006E01BA"/>
    <w:rsid w:val="006E62D4"/>
    <w:rsid w:val="006E6AEC"/>
    <w:rsid w:val="006F0659"/>
    <w:rsid w:val="006F4E25"/>
    <w:rsid w:val="006F4E2B"/>
    <w:rsid w:val="00701DB1"/>
    <w:rsid w:val="007258BC"/>
    <w:rsid w:val="00734808"/>
    <w:rsid w:val="00741865"/>
    <w:rsid w:val="00746A6C"/>
    <w:rsid w:val="0075005D"/>
    <w:rsid w:val="00751C48"/>
    <w:rsid w:val="00756B63"/>
    <w:rsid w:val="00763349"/>
    <w:rsid w:val="007829AB"/>
    <w:rsid w:val="0079087C"/>
    <w:rsid w:val="00792E8C"/>
    <w:rsid w:val="00793150"/>
    <w:rsid w:val="007935D1"/>
    <w:rsid w:val="007949B0"/>
    <w:rsid w:val="007A721D"/>
    <w:rsid w:val="007C2720"/>
    <w:rsid w:val="007C55CD"/>
    <w:rsid w:val="007D05C6"/>
    <w:rsid w:val="007D0952"/>
    <w:rsid w:val="007D11E8"/>
    <w:rsid w:val="007D3C1F"/>
    <w:rsid w:val="007E342D"/>
    <w:rsid w:val="007E5FBA"/>
    <w:rsid w:val="007F1316"/>
    <w:rsid w:val="007F15EF"/>
    <w:rsid w:val="007F478F"/>
    <w:rsid w:val="00805BCE"/>
    <w:rsid w:val="00811B95"/>
    <w:rsid w:val="00814973"/>
    <w:rsid w:val="008178DB"/>
    <w:rsid w:val="0082162A"/>
    <w:rsid w:val="0082540B"/>
    <w:rsid w:val="0083770C"/>
    <w:rsid w:val="0084279F"/>
    <w:rsid w:val="0084763D"/>
    <w:rsid w:val="00865199"/>
    <w:rsid w:val="00866284"/>
    <w:rsid w:val="0087323C"/>
    <w:rsid w:val="00874315"/>
    <w:rsid w:val="008827CF"/>
    <w:rsid w:val="00883B11"/>
    <w:rsid w:val="00887A1B"/>
    <w:rsid w:val="0089049A"/>
    <w:rsid w:val="008A7C82"/>
    <w:rsid w:val="008B2C12"/>
    <w:rsid w:val="008C639C"/>
    <w:rsid w:val="008E123C"/>
    <w:rsid w:val="008E65DA"/>
    <w:rsid w:val="009006B1"/>
    <w:rsid w:val="00903DFB"/>
    <w:rsid w:val="009158A2"/>
    <w:rsid w:val="00920B94"/>
    <w:rsid w:val="0092256A"/>
    <w:rsid w:val="009277C8"/>
    <w:rsid w:val="0094685E"/>
    <w:rsid w:val="009509D1"/>
    <w:rsid w:val="00952B2E"/>
    <w:rsid w:val="00955E0B"/>
    <w:rsid w:val="009616B9"/>
    <w:rsid w:val="00963219"/>
    <w:rsid w:val="009821B5"/>
    <w:rsid w:val="009863C9"/>
    <w:rsid w:val="00986CE7"/>
    <w:rsid w:val="00992F42"/>
    <w:rsid w:val="009975D7"/>
    <w:rsid w:val="009A50D7"/>
    <w:rsid w:val="009B119C"/>
    <w:rsid w:val="009B2049"/>
    <w:rsid w:val="009B3B7A"/>
    <w:rsid w:val="009B7F7A"/>
    <w:rsid w:val="009D0041"/>
    <w:rsid w:val="009D112E"/>
    <w:rsid w:val="009D3BF7"/>
    <w:rsid w:val="009E1DFF"/>
    <w:rsid w:val="009E3985"/>
    <w:rsid w:val="009E39E8"/>
    <w:rsid w:val="009F010E"/>
    <w:rsid w:val="00A06ED9"/>
    <w:rsid w:val="00A13C4A"/>
    <w:rsid w:val="00A20D5B"/>
    <w:rsid w:val="00A33962"/>
    <w:rsid w:val="00A34323"/>
    <w:rsid w:val="00A5048A"/>
    <w:rsid w:val="00A67A55"/>
    <w:rsid w:val="00A7241F"/>
    <w:rsid w:val="00A81614"/>
    <w:rsid w:val="00A87DFA"/>
    <w:rsid w:val="00A9009E"/>
    <w:rsid w:val="00A90DA1"/>
    <w:rsid w:val="00A933B2"/>
    <w:rsid w:val="00AA0815"/>
    <w:rsid w:val="00AA3D78"/>
    <w:rsid w:val="00AA49B2"/>
    <w:rsid w:val="00AB4972"/>
    <w:rsid w:val="00AB746C"/>
    <w:rsid w:val="00AC72EC"/>
    <w:rsid w:val="00AC7823"/>
    <w:rsid w:val="00AD3ABF"/>
    <w:rsid w:val="00AD67B9"/>
    <w:rsid w:val="00AF4500"/>
    <w:rsid w:val="00AF59F8"/>
    <w:rsid w:val="00B157A3"/>
    <w:rsid w:val="00B15D28"/>
    <w:rsid w:val="00B16BA4"/>
    <w:rsid w:val="00B21A5A"/>
    <w:rsid w:val="00B25B58"/>
    <w:rsid w:val="00B26192"/>
    <w:rsid w:val="00B32787"/>
    <w:rsid w:val="00B34811"/>
    <w:rsid w:val="00B37226"/>
    <w:rsid w:val="00B4029F"/>
    <w:rsid w:val="00B4236A"/>
    <w:rsid w:val="00B44301"/>
    <w:rsid w:val="00B44E5F"/>
    <w:rsid w:val="00B47EA0"/>
    <w:rsid w:val="00B532A4"/>
    <w:rsid w:val="00B55E8C"/>
    <w:rsid w:val="00B57241"/>
    <w:rsid w:val="00B6765C"/>
    <w:rsid w:val="00B74B61"/>
    <w:rsid w:val="00B84A51"/>
    <w:rsid w:val="00B86C9C"/>
    <w:rsid w:val="00B9148E"/>
    <w:rsid w:val="00B933D6"/>
    <w:rsid w:val="00B93BFD"/>
    <w:rsid w:val="00B9785C"/>
    <w:rsid w:val="00BB5438"/>
    <w:rsid w:val="00BB63AB"/>
    <w:rsid w:val="00BC4198"/>
    <w:rsid w:val="00BC5F91"/>
    <w:rsid w:val="00BD0FAD"/>
    <w:rsid w:val="00BD2537"/>
    <w:rsid w:val="00BD385D"/>
    <w:rsid w:val="00BE0AF2"/>
    <w:rsid w:val="00BE4C49"/>
    <w:rsid w:val="00BF08DF"/>
    <w:rsid w:val="00BF5DF4"/>
    <w:rsid w:val="00C05789"/>
    <w:rsid w:val="00C05EEB"/>
    <w:rsid w:val="00C12D5C"/>
    <w:rsid w:val="00C27335"/>
    <w:rsid w:val="00C301EC"/>
    <w:rsid w:val="00C446BB"/>
    <w:rsid w:val="00C5181B"/>
    <w:rsid w:val="00C53023"/>
    <w:rsid w:val="00C57DE6"/>
    <w:rsid w:val="00C61CE7"/>
    <w:rsid w:val="00C621B3"/>
    <w:rsid w:val="00C6798A"/>
    <w:rsid w:val="00C8199B"/>
    <w:rsid w:val="00C83398"/>
    <w:rsid w:val="00C93420"/>
    <w:rsid w:val="00CA4D90"/>
    <w:rsid w:val="00CB4ED2"/>
    <w:rsid w:val="00CC2A17"/>
    <w:rsid w:val="00CC2CFF"/>
    <w:rsid w:val="00CC6D2E"/>
    <w:rsid w:val="00CD6EE6"/>
    <w:rsid w:val="00CD7460"/>
    <w:rsid w:val="00CE1AEB"/>
    <w:rsid w:val="00CE3472"/>
    <w:rsid w:val="00D0111E"/>
    <w:rsid w:val="00D024E2"/>
    <w:rsid w:val="00D07313"/>
    <w:rsid w:val="00D36815"/>
    <w:rsid w:val="00D378EA"/>
    <w:rsid w:val="00D37DE1"/>
    <w:rsid w:val="00D43664"/>
    <w:rsid w:val="00D442C0"/>
    <w:rsid w:val="00D4698A"/>
    <w:rsid w:val="00D55932"/>
    <w:rsid w:val="00D55C0C"/>
    <w:rsid w:val="00D640EA"/>
    <w:rsid w:val="00D7689C"/>
    <w:rsid w:val="00D84939"/>
    <w:rsid w:val="00D87147"/>
    <w:rsid w:val="00D93AFA"/>
    <w:rsid w:val="00D964BF"/>
    <w:rsid w:val="00DA0F4C"/>
    <w:rsid w:val="00DD3072"/>
    <w:rsid w:val="00E02158"/>
    <w:rsid w:val="00E03F93"/>
    <w:rsid w:val="00E049F0"/>
    <w:rsid w:val="00E1409B"/>
    <w:rsid w:val="00E174ED"/>
    <w:rsid w:val="00E17AA2"/>
    <w:rsid w:val="00E21436"/>
    <w:rsid w:val="00E24D53"/>
    <w:rsid w:val="00E26AFF"/>
    <w:rsid w:val="00E30CB0"/>
    <w:rsid w:val="00E334B6"/>
    <w:rsid w:val="00E369DA"/>
    <w:rsid w:val="00E55FF9"/>
    <w:rsid w:val="00E63ECC"/>
    <w:rsid w:val="00E649C1"/>
    <w:rsid w:val="00E7475A"/>
    <w:rsid w:val="00E831D0"/>
    <w:rsid w:val="00E84807"/>
    <w:rsid w:val="00E865F6"/>
    <w:rsid w:val="00E870A4"/>
    <w:rsid w:val="00EB192D"/>
    <w:rsid w:val="00EB2650"/>
    <w:rsid w:val="00EB6EA1"/>
    <w:rsid w:val="00EB7EB9"/>
    <w:rsid w:val="00EC2360"/>
    <w:rsid w:val="00EC674C"/>
    <w:rsid w:val="00ED3B85"/>
    <w:rsid w:val="00ED57F0"/>
    <w:rsid w:val="00ED5DF7"/>
    <w:rsid w:val="00EE6FC2"/>
    <w:rsid w:val="00F12BDB"/>
    <w:rsid w:val="00F223FD"/>
    <w:rsid w:val="00F25AB6"/>
    <w:rsid w:val="00F27690"/>
    <w:rsid w:val="00F2787C"/>
    <w:rsid w:val="00F319E5"/>
    <w:rsid w:val="00F3201C"/>
    <w:rsid w:val="00F35C11"/>
    <w:rsid w:val="00F40E8C"/>
    <w:rsid w:val="00F43A48"/>
    <w:rsid w:val="00F45C06"/>
    <w:rsid w:val="00F556B2"/>
    <w:rsid w:val="00F55FD7"/>
    <w:rsid w:val="00F663B6"/>
    <w:rsid w:val="00F66CB3"/>
    <w:rsid w:val="00F80FD4"/>
    <w:rsid w:val="00F822B5"/>
    <w:rsid w:val="00F84E33"/>
    <w:rsid w:val="00F85D30"/>
    <w:rsid w:val="00FA0991"/>
    <w:rsid w:val="00FA0C85"/>
    <w:rsid w:val="00FA0E3D"/>
    <w:rsid w:val="00FB1FDC"/>
    <w:rsid w:val="00FB52B4"/>
    <w:rsid w:val="00FC605F"/>
    <w:rsid w:val="00FD1473"/>
    <w:rsid w:val="00FE0429"/>
    <w:rsid w:val="00FE1494"/>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80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 w:type="paragraph" w:styleId="af3">
    <w:name w:val="endnote text"/>
    <w:basedOn w:val="a"/>
    <w:link w:val="af4"/>
    <w:uiPriority w:val="99"/>
    <w:semiHidden/>
    <w:unhideWhenUsed/>
    <w:rsid w:val="00676A0A"/>
    <w:rPr>
      <w:sz w:val="20"/>
      <w:szCs w:val="20"/>
    </w:rPr>
  </w:style>
  <w:style w:type="character" w:customStyle="1" w:styleId="af4">
    <w:name w:val="Текст концевой сноски Знак"/>
    <w:basedOn w:val="a0"/>
    <w:link w:val="af3"/>
    <w:uiPriority w:val="99"/>
    <w:semiHidden/>
    <w:rsid w:val="00676A0A"/>
    <w:rPr>
      <w:rFonts w:ascii="Times New Roman" w:eastAsia="Times New Roman" w:hAnsi="Times New Roman"/>
    </w:rPr>
  </w:style>
  <w:style w:type="character" w:customStyle="1" w:styleId="20">
    <w:name w:val="Заголовок 2 Знак"/>
    <w:basedOn w:val="a0"/>
    <w:link w:val="2"/>
    <w:uiPriority w:val="9"/>
    <w:semiHidden/>
    <w:rsid w:val="00F80F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75101697">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904878306">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57796216">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799762907">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CB96D5F6456B0DF24DCB2390689E5104ABCA9D322968416AF90D61E8EA2D25F774CF555F749A4D78B267CA74E3DDFD13F48588C5CFK1I" TargetMode="External"/><Relationship Id="rId18" Type="http://schemas.openxmlformats.org/officeDocument/2006/relationships/hyperlink" Target="consultantplus://offline/ref=0506041573EBBC26F7972412188EB3B60AC36E5376CFC27D473329C4F9EE42201ED76FEA084DDE794E0CC97F6036FFC457338456BD6550T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06041573EBBC26F7972412188EB3B60AC36E5376CFC27D473329C4F9EE42201ED76FEA084ED8794E0CC97F6036FFC457338456BD6550T6I" TargetMode="External"/><Relationship Id="rId7" Type="http://schemas.openxmlformats.org/officeDocument/2006/relationships/endnotes" Target="endnotes.xml"/><Relationship Id="rId12" Type="http://schemas.openxmlformats.org/officeDocument/2006/relationships/hyperlink" Target="consultantplus://offline/ref=93D2591D6870362CEDA3A5A738E996862E79B1FE1031645C128452B3B9C25527082BF910FEB24F578FD77F2FFF53015739FA3495A4E0NBICH" TargetMode="External"/><Relationship Id="rId17" Type="http://schemas.openxmlformats.org/officeDocument/2006/relationships/hyperlink" Target="consultantplus://offline/ref=84389F1066633C64010B413C9B1476A9BA7B80267126F9688249844FD88D924A241942BD854FF08844688B07A8R3ZF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4389F1066633C64010B413C9B1476A9BA7B80267126F9688249844FD88D924A36191AB18546ED8D487DDD56EE6B40115075DCC98F8CAFF5RCZ0I" TargetMode="External"/><Relationship Id="rId20" Type="http://schemas.openxmlformats.org/officeDocument/2006/relationships/hyperlink" Target="consultantplus://offline/ref=0506041573EBBC26F7972412188EB3B60AC36E5376CFC27D473329C4F9EE42201ED76FE9004DDD731956D97B2963FBDA5E259A5CA36507B550T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676344709A9FDF6E171C78310056D7309E16C6E88B2DC0E7A30CC31BFCFF61D5BE331302A51AE3A8EC37C4E2FB5B1603363A839CCa2B7H" TargetMode="External"/><Relationship Id="rId24" Type="http://schemas.openxmlformats.org/officeDocument/2006/relationships/hyperlink" Target="consultantplus://offline/ref=0A5006FF885E0326CFEF21958ED6A8033A38DCA1174A2FDCBA876291A1A80C697E8BBCD25B2E394188955001ABr82EH" TargetMode="External"/><Relationship Id="rId5" Type="http://schemas.openxmlformats.org/officeDocument/2006/relationships/webSettings" Target="webSettings.xml"/><Relationship Id="rId15" Type="http://schemas.openxmlformats.org/officeDocument/2006/relationships/hyperlink" Target="consultantplus://offline/ref=D5EECE81C89752349F1F92F06D42A6586B6A5D7A549C612BE954E562CB93BD0854E262AD1EA92318B0223CC66F03A6AA2C3FEE0453A51013H2TBJ" TargetMode="External"/><Relationship Id="rId23" Type="http://schemas.openxmlformats.org/officeDocument/2006/relationships/hyperlink" Target="consultantplus://offline/ref=11655D824B735ED31D40FE5F1C46F9618539C247D0BC859B07E4981D40778EE3F66601ABA726F80EAC193D0A8450BCC3255D4F4B38r5sFI" TargetMode="External"/><Relationship Id="rId10" Type="http://schemas.openxmlformats.org/officeDocument/2006/relationships/hyperlink" Target="consultantplus://offline/ref=A1A676344709A9FDF6E171C78310056D7309E16C6E88B2DC0E7A30CC31BFCFF61D5BE3303F2A52AE3A8EC37C4E2FB5B1603363A839CCa2B7H" TargetMode="External"/><Relationship Id="rId19" Type="http://schemas.openxmlformats.org/officeDocument/2006/relationships/hyperlink" Target="consultantplus://offline/ref=0506041573EBBC26F7972412188EB3B60AC36E5376CFC27D473329C4F9EE42201ED76FEA084ED9794E0CC97F6036FFC457338456BD6550T6I"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309E16C6E88B2DC0E7A30CC31BFCFF61D5BE333312A59F13F9BD2244326A2AF68257FAA3BaCBFH" TargetMode="External"/><Relationship Id="rId14" Type="http://schemas.openxmlformats.org/officeDocument/2006/relationships/hyperlink" Target="consultantplus://offline/ref=F1CB96D5F6456B0DF24DCB2390689E5104AAC39A322B68416AF90D61E8EA2D25F774CF55587591182DFD669630BFCEFD12F48780D9F2E292CCKBI" TargetMode="External"/><Relationship Id="rId22" Type="http://schemas.openxmlformats.org/officeDocument/2006/relationships/hyperlink" Target="consultantplus://offline/ref=0506041573EBBC26F7972412188EB3B60AC36E5376CFC27D473329C4F9EE42201ED76FEB084BD2264B19D8276D3FE8DA5F259854BF56T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837A-D579-468A-AD96-9ED240D2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15882</Words>
  <Characters>90528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106198</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126</cp:revision>
  <cp:lastPrinted>2022-01-18T09:18:00Z</cp:lastPrinted>
  <dcterms:created xsi:type="dcterms:W3CDTF">2017-12-21T06:32:00Z</dcterms:created>
  <dcterms:modified xsi:type="dcterms:W3CDTF">2022-01-31T13:46:00Z</dcterms:modified>
</cp:coreProperties>
</file>