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0DBDAE20" wp14:editId="40CDAAC3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4B7F10" w:rsidRDefault="004B7F10" w:rsidP="000520DE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F859AD" w:rsidRDefault="00DB74A6" w:rsidP="001C0DCD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C0DC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Управление Росреестра по Владимирской области информирует</w:t>
      </w:r>
      <w:r w:rsidR="0089219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о видах административной ответственности арбитражных управляющих</w:t>
      </w:r>
      <w:r w:rsidR="001C0DC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F859A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3F5A00" w:rsidRDefault="003F5A00" w:rsidP="00987ABA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</w:p>
    <w:p w:rsidR="003F5A00" w:rsidRDefault="003F5A00" w:rsidP="003F5A00">
      <w:pPr>
        <w:spacing w:after="1"/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Административным правонарушением признается противоправное, виновное действие (бездействие) физического или юридического лица, за которое Кодексом </w:t>
      </w:r>
      <w:r w:rsidRPr="002F4F7D">
        <w:rPr>
          <w:rFonts w:cs="Times New Roman"/>
          <w:sz w:val="28"/>
        </w:rPr>
        <w:t>Российской Федерации об административных правонарушениях</w:t>
      </w:r>
      <w:r>
        <w:rPr>
          <w:rFonts w:cs="Times New Roman"/>
          <w:sz w:val="28"/>
        </w:rPr>
        <w:t xml:space="preserve"> (далее – КоАП РФ)</w:t>
      </w:r>
      <w:r w:rsidRPr="002F4F7D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3F5A00" w:rsidRDefault="003F5A00" w:rsidP="003F5A00">
      <w:pPr>
        <w:spacing w:after="1"/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 соответствии со статьей 14.13 КоАП РФ за 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неисполнение обязанностей, установленных законодательством о несостоятельности (банкротстве), </w:t>
      </w:r>
      <w:r>
        <w:rPr>
          <w:rFonts w:eastAsia="Times New Roman" w:cs="Times New Roman"/>
          <w:sz w:val="28"/>
          <w:szCs w:val="28"/>
          <w:lang w:eastAsia="ru-RU"/>
        </w:rPr>
        <w:t>арбитражный управляющий может быть привлечен к административной ответственности.</w:t>
      </w:r>
    </w:p>
    <w:p w:rsidR="003F5A00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3621">
        <w:rPr>
          <w:rFonts w:eastAsia="Times New Roman" w:cs="Times New Roman"/>
          <w:sz w:val="28"/>
          <w:szCs w:val="28"/>
          <w:lang w:eastAsia="ru-RU"/>
        </w:rPr>
        <w:t>Деятельность арбитражного управляющего отличается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893621">
        <w:rPr>
          <w:rFonts w:eastAsia="Times New Roman" w:cs="Times New Roman"/>
          <w:sz w:val="28"/>
          <w:szCs w:val="28"/>
          <w:lang w:eastAsia="ru-RU"/>
        </w:rPr>
        <w:t>многофункциональностью. Ему приходится решать множество разнообразных задач: от комплекс</w:t>
      </w:r>
      <w:r>
        <w:rPr>
          <w:rFonts w:eastAsia="Times New Roman" w:cs="Times New Roman"/>
          <w:sz w:val="28"/>
          <w:szCs w:val="28"/>
          <w:lang w:eastAsia="ru-RU"/>
        </w:rPr>
        <w:t>ного анализа финансовых проблем предприятий и граждан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 на разных стадиях банкротства до нахождения наиболее приемлемых и максимально эффективных путей финансового оздоровления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должников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F5A00" w:rsidRPr="00893621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3621">
        <w:rPr>
          <w:rFonts w:eastAsia="Times New Roman" w:cs="Times New Roman"/>
          <w:sz w:val="28"/>
          <w:szCs w:val="28"/>
          <w:lang w:eastAsia="ru-RU"/>
        </w:rPr>
        <w:t>Но часто сами арбитражные управляющие при осуществлении своих обязанностей в рамках процедуры банкротства допускают нарушения законодательства. В данной статье мы попытаемся проанализировать основные аспекты привлечения арбитражных управляющих к административной ответственности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и рассмотрим ее виды</w:t>
      </w:r>
      <w:r w:rsidRPr="00893621">
        <w:rPr>
          <w:rFonts w:eastAsia="Times New Roman" w:cs="Times New Roman"/>
          <w:sz w:val="28"/>
          <w:szCs w:val="28"/>
          <w:lang w:eastAsia="ru-RU"/>
        </w:rPr>
        <w:t>.</w:t>
      </w:r>
    </w:p>
    <w:p w:rsidR="003F5A00" w:rsidRPr="00893621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93621">
        <w:rPr>
          <w:rFonts w:eastAsia="Times New Roman" w:cs="Times New Roman"/>
          <w:sz w:val="28"/>
          <w:szCs w:val="28"/>
          <w:lang w:eastAsia="ru-RU"/>
        </w:rPr>
        <w:t xml:space="preserve">В соответствии с </w:t>
      </w:r>
      <w:r w:rsidR="00892191">
        <w:rPr>
          <w:rFonts w:eastAsia="Times New Roman" w:cs="Times New Roman"/>
          <w:sz w:val="28"/>
          <w:szCs w:val="28"/>
          <w:lang w:eastAsia="ru-RU"/>
        </w:rPr>
        <w:t>Ф</w:t>
      </w:r>
      <w:r w:rsidRPr="00893621">
        <w:rPr>
          <w:rFonts w:eastAsia="Times New Roman" w:cs="Times New Roman"/>
          <w:sz w:val="28"/>
          <w:szCs w:val="28"/>
          <w:lang w:eastAsia="ru-RU"/>
        </w:rPr>
        <w:t>едеральным законом</w:t>
      </w:r>
      <w:r w:rsidR="00892191">
        <w:rPr>
          <w:rFonts w:eastAsia="Times New Roman" w:cs="Times New Roman"/>
          <w:sz w:val="28"/>
          <w:szCs w:val="28"/>
          <w:lang w:eastAsia="ru-RU"/>
        </w:rPr>
        <w:t xml:space="preserve"> от 26.10.2002 № 127-ФЗ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 «О н</w:t>
      </w:r>
      <w:r w:rsidR="00892191">
        <w:rPr>
          <w:rFonts w:eastAsia="Times New Roman" w:cs="Times New Roman"/>
          <w:sz w:val="28"/>
          <w:szCs w:val="28"/>
          <w:lang w:eastAsia="ru-RU"/>
        </w:rPr>
        <w:t>есостоятельности (банкротстве)» (далее -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 Закон о банкротстве), а также Постановлением Правительства Российской Федерации от </w:t>
      </w:r>
      <w:r w:rsidR="00892191">
        <w:rPr>
          <w:rFonts w:eastAsia="Times New Roman" w:cs="Times New Roman"/>
          <w:sz w:val="28"/>
          <w:szCs w:val="28"/>
          <w:lang w:eastAsia="ru-RU"/>
        </w:rPr>
        <w:t>0</w:t>
      </w:r>
      <w:r w:rsidRPr="00893621">
        <w:rPr>
          <w:rFonts w:eastAsia="Times New Roman" w:cs="Times New Roman"/>
          <w:sz w:val="28"/>
          <w:szCs w:val="28"/>
          <w:lang w:eastAsia="ru-RU"/>
        </w:rPr>
        <w:t>3</w:t>
      </w:r>
      <w:r w:rsidR="00892191">
        <w:rPr>
          <w:rFonts w:eastAsia="Times New Roman" w:cs="Times New Roman"/>
          <w:sz w:val="28"/>
          <w:szCs w:val="28"/>
          <w:lang w:eastAsia="ru-RU"/>
        </w:rPr>
        <w:t>.02.</w:t>
      </w:r>
      <w:r w:rsidRPr="00893621">
        <w:rPr>
          <w:rFonts w:eastAsia="Times New Roman" w:cs="Times New Roman"/>
          <w:sz w:val="28"/>
          <w:szCs w:val="28"/>
          <w:lang w:eastAsia="ru-RU"/>
        </w:rPr>
        <w:t>2005</w:t>
      </w:r>
      <w:r w:rsidR="00007C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№ 52 «О регулирующем органе, осуществляющем контроль за деятельностью саморегулируемых организаций арбитражных управляющих», </w:t>
      </w:r>
      <w:proofErr w:type="spellStart"/>
      <w:r w:rsidR="00892191">
        <w:rPr>
          <w:rFonts w:eastAsia="Times New Roman" w:cs="Times New Roman"/>
          <w:sz w:val="28"/>
          <w:szCs w:val="28"/>
          <w:lang w:eastAsia="ru-RU"/>
        </w:rPr>
        <w:t>Росреестр</w:t>
      </w:r>
      <w:proofErr w:type="spellEnd"/>
      <w:r w:rsidRPr="00893621">
        <w:rPr>
          <w:rFonts w:eastAsia="Times New Roman" w:cs="Times New Roman"/>
          <w:sz w:val="28"/>
          <w:szCs w:val="28"/>
          <w:lang w:eastAsia="ru-RU"/>
        </w:rPr>
        <w:t xml:space="preserve"> и е</w:t>
      </w:r>
      <w:r w:rsidR="00892191">
        <w:rPr>
          <w:rFonts w:eastAsia="Times New Roman" w:cs="Times New Roman"/>
          <w:sz w:val="28"/>
          <w:szCs w:val="28"/>
          <w:lang w:eastAsia="ru-RU"/>
        </w:rPr>
        <w:t>го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 территориальные органы вправе обращаться в суд с заявлением о привлечении арбитражных управляющих к административной ответственности.</w:t>
      </w:r>
      <w:proofErr w:type="gramEnd"/>
    </w:p>
    <w:p w:rsidR="003F5A00" w:rsidRPr="00893621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3621">
        <w:rPr>
          <w:rFonts w:eastAsia="Times New Roman" w:cs="Times New Roman"/>
          <w:sz w:val="28"/>
          <w:szCs w:val="28"/>
          <w:lang w:eastAsia="ru-RU"/>
        </w:rPr>
        <w:t>По правилам главы 25</w:t>
      </w:r>
      <w:r w:rsidR="00007C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93621">
        <w:rPr>
          <w:rFonts w:eastAsia="Times New Roman" w:cs="Times New Roman"/>
          <w:sz w:val="28"/>
          <w:szCs w:val="28"/>
          <w:lang w:eastAsia="ru-RU"/>
        </w:rPr>
        <w:t>Арбитражного процессуального кодекса Российской Федерации заявления о привлечении арбитражных управляющих к административной ответственности рассматриваются арбитражными судами.</w:t>
      </w:r>
    </w:p>
    <w:p w:rsidR="003F5A00" w:rsidRPr="00893621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3621">
        <w:rPr>
          <w:rFonts w:eastAsia="Times New Roman" w:cs="Times New Roman"/>
          <w:sz w:val="28"/>
          <w:szCs w:val="28"/>
          <w:lang w:eastAsia="ru-RU"/>
        </w:rPr>
        <w:t xml:space="preserve">Наибольшее количество решений арбитражных судов о привлечении арбитражных управляющих к административной ответственности вынесено в связи с неисполнением или ненадлежащим исполнением ими обязанностей, предусмотренных </w:t>
      </w:r>
      <w:r>
        <w:rPr>
          <w:rFonts w:eastAsia="Times New Roman" w:cs="Times New Roman"/>
          <w:sz w:val="28"/>
          <w:szCs w:val="28"/>
          <w:lang w:eastAsia="ru-RU"/>
        </w:rPr>
        <w:t>Законом о банкротстве.</w:t>
      </w:r>
    </w:p>
    <w:p w:rsidR="003F5A00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 основании части </w:t>
      </w:r>
      <w:r w:rsidRPr="00893621">
        <w:rPr>
          <w:rFonts w:eastAsia="Times New Roman" w:cs="Times New Roman"/>
          <w:sz w:val="28"/>
          <w:szCs w:val="28"/>
          <w:lang w:eastAsia="ru-RU"/>
        </w:rPr>
        <w:t> 3 ст</w:t>
      </w:r>
      <w:r>
        <w:rPr>
          <w:rFonts w:eastAsia="Times New Roman" w:cs="Times New Roman"/>
          <w:sz w:val="28"/>
          <w:szCs w:val="28"/>
          <w:lang w:eastAsia="ru-RU"/>
        </w:rPr>
        <w:t>атьи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 14.13 </w:t>
      </w:r>
      <w:r>
        <w:rPr>
          <w:rFonts w:eastAsia="Times New Roman" w:cs="Times New Roman"/>
          <w:sz w:val="28"/>
          <w:szCs w:val="28"/>
          <w:lang w:eastAsia="ru-RU"/>
        </w:rPr>
        <w:t xml:space="preserve">КоАП РФ 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неисполнение арбитражным </w:t>
      </w:r>
      <w:r w:rsidRPr="00893621">
        <w:rPr>
          <w:rFonts w:eastAsia="Times New Roman" w:cs="Times New Roman"/>
          <w:sz w:val="28"/>
          <w:szCs w:val="28"/>
          <w:lang w:eastAsia="ru-RU"/>
        </w:rPr>
        <w:lastRenderedPageBreak/>
        <w:t>управляющим обязанностей, установленных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93621">
        <w:rPr>
          <w:rFonts w:eastAsia="Times New Roman" w:cs="Times New Roman"/>
          <w:sz w:val="28"/>
          <w:szCs w:val="28"/>
          <w:lang w:eastAsia="ru-RU"/>
        </w:rPr>
        <w:t>законодательством о несостоятельности (банкротстве), если такое действие (бездействие) не содержит уголовно наказуемого деяния, влечёт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предупреждение или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 наложение административного штрафа на должностных лиц в </w:t>
      </w:r>
      <w:r>
        <w:rPr>
          <w:rFonts w:eastAsia="Times New Roman" w:cs="Times New Roman"/>
          <w:sz w:val="28"/>
          <w:szCs w:val="28"/>
          <w:lang w:eastAsia="ru-RU"/>
        </w:rPr>
        <w:t>размере от 25 000 до 50 000 рублей.</w:t>
      </w:r>
    </w:p>
    <w:p w:rsidR="003F5A00" w:rsidRPr="00893621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</w:rPr>
        <w:t>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</w:p>
    <w:p w:rsidR="003F5A00" w:rsidRDefault="003F5A00" w:rsidP="003F5A00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Административный штраф является денежным взысканием за совершение административного правонарушения, выражается в рублях.</w:t>
      </w:r>
    </w:p>
    <w:p w:rsidR="003F5A00" w:rsidRDefault="003F5A00" w:rsidP="003F5A00">
      <w:pPr>
        <w:ind w:firstLine="708"/>
        <w:jc w:val="both"/>
        <w:rPr>
          <w:rFonts w:cs="Times New Roman"/>
          <w:sz w:val="28"/>
        </w:rPr>
      </w:pPr>
      <w:r>
        <w:rPr>
          <w:rFonts w:eastAsia="Times New Roman" w:cs="Times New Roman"/>
          <w:sz w:val="28"/>
          <w:szCs w:val="28"/>
          <w:lang w:eastAsia="ru-RU"/>
        </w:rPr>
        <w:t>В соответствии с частью 3.1 статьи 14.13 КоАП РФ п</w:t>
      </w:r>
      <w:r>
        <w:rPr>
          <w:rFonts w:cs="Times New Roman"/>
          <w:sz w:val="28"/>
        </w:rPr>
        <w:t xml:space="preserve">овторное совершение административного правонарушения, предусмотренного </w:t>
      </w:r>
      <w:hyperlink r:id="rId10" w:history="1">
        <w:r w:rsidRPr="00544CD5">
          <w:rPr>
            <w:rFonts w:cs="Times New Roman"/>
            <w:sz w:val="28"/>
          </w:rPr>
          <w:t>частью 3</w:t>
        </w:r>
      </w:hyperlink>
      <w:r>
        <w:rPr>
          <w:rFonts w:cs="Times New Roman"/>
          <w:sz w:val="28"/>
        </w:rPr>
        <w:t xml:space="preserve"> статьи 14.13 КоАП РФ, если такое действие не содержит уголовно наказуемого деяния, влечет дисквалификацию должностных лиц на срок от шести месяцев до трех лет.</w:t>
      </w:r>
      <w:r w:rsidRPr="00D22E17">
        <w:rPr>
          <w:rFonts w:cs="Times New Roman"/>
          <w:sz w:val="28"/>
        </w:rPr>
        <w:t xml:space="preserve"> </w:t>
      </w:r>
    </w:p>
    <w:p w:rsidR="003F5A00" w:rsidRDefault="003F5A00" w:rsidP="003F5A00">
      <w:pPr>
        <w:spacing w:after="1"/>
        <w:ind w:firstLine="708"/>
        <w:jc w:val="both"/>
      </w:pPr>
      <w:r>
        <w:rPr>
          <w:rFonts w:cs="Times New Roman"/>
          <w:sz w:val="28"/>
        </w:rPr>
        <w:t>Дисквалификация заключается в лишении физического лица (арбитражного управляющего) права осуществлять предпринимательскую деятельность по управлению юридическим лицом либо имуществом физического лица.</w:t>
      </w:r>
    </w:p>
    <w:p w:rsidR="003F5A00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893621">
        <w:rPr>
          <w:rFonts w:eastAsia="Times New Roman" w:cs="Times New Roman"/>
          <w:sz w:val="28"/>
          <w:szCs w:val="28"/>
          <w:lang w:eastAsia="ru-RU"/>
        </w:rPr>
        <w:t>пределением Конституционного Суда РФ от </w:t>
      </w:r>
      <w:r w:rsidR="00892191">
        <w:rPr>
          <w:rFonts w:eastAsia="Times New Roman" w:cs="Times New Roman"/>
          <w:sz w:val="28"/>
          <w:szCs w:val="28"/>
          <w:lang w:eastAsia="ru-RU"/>
        </w:rPr>
        <w:t>0</w:t>
      </w:r>
      <w:r w:rsidRPr="00893621">
        <w:rPr>
          <w:rFonts w:eastAsia="Times New Roman" w:cs="Times New Roman"/>
          <w:sz w:val="28"/>
          <w:szCs w:val="28"/>
          <w:lang w:eastAsia="ru-RU"/>
        </w:rPr>
        <w:t>3</w:t>
      </w:r>
      <w:r w:rsidR="00892191">
        <w:rPr>
          <w:rFonts w:eastAsia="Times New Roman" w:cs="Times New Roman"/>
          <w:sz w:val="28"/>
          <w:szCs w:val="28"/>
          <w:lang w:eastAsia="ru-RU"/>
        </w:rPr>
        <w:t>.07.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2014 № 1552-О </w:t>
      </w:r>
      <w:r>
        <w:rPr>
          <w:rFonts w:eastAsia="Times New Roman" w:cs="Times New Roman"/>
          <w:sz w:val="28"/>
          <w:szCs w:val="28"/>
          <w:lang w:eastAsia="ru-RU"/>
        </w:rPr>
        <w:t xml:space="preserve">правовая </w:t>
      </w:r>
      <w:r w:rsidRPr="00893621">
        <w:rPr>
          <w:rFonts w:eastAsia="Times New Roman" w:cs="Times New Roman"/>
          <w:sz w:val="28"/>
          <w:szCs w:val="28"/>
          <w:lang w:eastAsia="ru-RU"/>
        </w:rPr>
        <w:t>норма ч. 3 ст. 14.13 Кодекса РФ об административных правонарушениях признана соответствующей Конституции РФ и не рассматривается как нарушающая конституционные права арбитражных управляющих.</w:t>
      </w:r>
    </w:p>
    <w:p w:rsidR="003F5A00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3621">
        <w:rPr>
          <w:rFonts w:eastAsia="Times New Roman" w:cs="Times New Roman"/>
          <w:sz w:val="28"/>
          <w:szCs w:val="28"/>
          <w:lang w:eastAsia="ru-RU"/>
        </w:rPr>
        <w:t>Значительная часть решений выносится судом в связи с неисполнением арбитражными управляющими обязанностей, связанных с информированием кредиторов о ходе конкурсного производства в отношении должника, нарушением порядка уведомления кредиторов о предстоя</w:t>
      </w:r>
      <w:r>
        <w:rPr>
          <w:rFonts w:eastAsia="Times New Roman" w:cs="Times New Roman"/>
          <w:sz w:val="28"/>
          <w:szCs w:val="28"/>
          <w:lang w:eastAsia="ru-RU"/>
        </w:rPr>
        <w:t>щих собраниях</w:t>
      </w:r>
      <w:r w:rsidRPr="00893621">
        <w:rPr>
          <w:rFonts w:eastAsia="Times New Roman" w:cs="Times New Roman"/>
          <w:sz w:val="28"/>
          <w:szCs w:val="28"/>
          <w:lang w:eastAsia="ru-RU"/>
        </w:rPr>
        <w:t>.</w:t>
      </w:r>
    </w:p>
    <w:p w:rsidR="003F5A00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Кроме того, нарушения могут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 выражаться также в необоснованных расходах и</w:t>
      </w:r>
      <w:r>
        <w:rPr>
          <w:rFonts w:eastAsia="Times New Roman" w:cs="Times New Roman"/>
          <w:sz w:val="28"/>
          <w:szCs w:val="28"/>
          <w:lang w:eastAsia="ru-RU"/>
        </w:rPr>
        <w:t xml:space="preserve"> других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 незаконных действиях арбитражного управляющего. </w:t>
      </w:r>
    </w:p>
    <w:p w:rsidR="003F5A00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3621">
        <w:rPr>
          <w:rFonts w:eastAsia="Times New Roman" w:cs="Times New Roman"/>
          <w:sz w:val="28"/>
          <w:szCs w:val="28"/>
          <w:lang w:eastAsia="ru-RU"/>
        </w:rPr>
        <w:t>Отсутствие у арбитражного управляющего информации об изменении законодательства не является основанием для освобождения от административной ответственности за неисполнение арбитражным управляющим обязанностей, установленных законодательством о несостоятельности (банкротстве).</w:t>
      </w:r>
    </w:p>
    <w:p w:rsidR="003F5A00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рбитражный управляющий, в силу специфики своей профессиональной деятельности, должен знать требования нормативных актов, регулирующих деятельность арбитражного управляющего, и обязан предвидеть возможность наступления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негативных </w:t>
      </w:r>
      <w:r w:rsidRPr="00893621">
        <w:rPr>
          <w:rFonts w:eastAsia="Times New Roman" w:cs="Times New Roman"/>
          <w:sz w:val="28"/>
          <w:szCs w:val="28"/>
          <w:lang w:eastAsia="ru-RU"/>
        </w:rPr>
        <w:t>последствий в случае ненадлежащего исполнения тре</w:t>
      </w:r>
      <w:r>
        <w:rPr>
          <w:rFonts w:eastAsia="Times New Roman" w:cs="Times New Roman"/>
          <w:sz w:val="28"/>
          <w:szCs w:val="28"/>
          <w:lang w:eastAsia="ru-RU"/>
        </w:rPr>
        <w:t>бований этих нормативных актов.</w:t>
      </w:r>
    </w:p>
    <w:p w:rsidR="003F5A00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3621">
        <w:rPr>
          <w:rFonts w:eastAsia="Times New Roman" w:cs="Times New Roman"/>
          <w:sz w:val="28"/>
          <w:szCs w:val="28"/>
          <w:lang w:eastAsia="ru-RU"/>
        </w:rPr>
        <w:t>На практике а</w:t>
      </w:r>
      <w:r>
        <w:rPr>
          <w:rFonts w:eastAsia="Times New Roman" w:cs="Times New Roman"/>
          <w:sz w:val="28"/>
          <w:szCs w:val="28"/>
          <w:lang w:eastAsia="ru-RU"/>
        </w:rPr>
        <w:t>р</w:t>
      </w:r>
      <w:r w:rsidRPr="00893621">
        <w:rPr>
          <w:rFonts w:eastAsia="Times New Roman" w:cs="Times New Roman"/>
          <w:sz w:val="28"/>
          <w:szCs w:val="28"/>
          <w:lang w:eastAsia="ru-RU"/>
        </w:rPr>
        <w:t>битражные суды, рассматривающие дела о привлечении управляющих к административной ответственности, как правило, применяют к виновным лицам наказание в виде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предупреждения или штрафа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F5A00" w:rsidRDefault="003F5A00" w:rsidP="003F5A00">
      <w:pPr>
        <w:ind w:firstLine="708"/>
        <w:jc w:val="both"/>
        <w:rPr>
          <w:rFonts w:cs="Times New Roman"/>
          <w:sz w:val="28"/>
          <w:szCs w:val="28"/>
        </w:rPr>
      </w:pPr>
      <w:r w:rsidRPr="00E32B18">
        <w:rPr>
          <w:rFonts w:cs="Times New Roman"/>
          <w:sz w:val="28"/>
          <w:szCs w:val="28"/>
        </w:rPr>
        <w:t>При рассмотрении дел об административных правонарушениях арбитражные суды</w:t>
      </w:r>
      <w:r>
        <w:rPr>
          <w:rFonts w:cs="Times New Roman"/>
          <w:sz w:val="28"/>
          <w:szCs w:val="28"/>
        </w:rPr>
        <w:t xml:space="preserve"> часто применяют статью 2.9 КоАП РФ</w:t>
      </w:r>
      <w:r w:rsidRPr="00E32B18">
        <w:rPr>
          <w:rFonts w:cs="Times New Roman"/>
          <w:sz w:val="28"/>
          <w:szCs w:val="28"/>
        </w:rPr>
        <w:t>, позволяющую освободить от административной ответственности лицо при малозначительности совершенного им деяния</w:t>
      </w:r>
      <w:r>
        <w:rPr>
          <w:rFonts w:cs="Times New Roman"/>
          <w:sz w:val="28"/>
          <w:szCs w:val="28"/>
        </w:rPr>
        <w:t xml:space="preserve"> и объявить устное замечание.</w:t>
      </w:r>
    </w:p>
    <w:p w:rsidR="003F5A00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2B18">
        <w:rPr>
          <w:rFonts w:cs="Times New Roman"/>
          <w:sz w:val="28"/>
          <w:szCs w:val="28"/>
        </w:rPr>
        <w:t xml:space="preserve">Однако практика применения данной статьи достаточно противоречива. Это </w:t>
      </w:r>
      <w:r w:rsidRPr="00E32B18">
        <w:rPr>
          <w:rFonts w:cs="Times New Roman"/>
          <w:sz w:val="28"/>
          <w:szCs w:val="28"/>
        </w:rPr>
        <w:lastRenderedPageBreak/>
        <w:t xml:space="preserve">обусловлено тем, что в законе не содержится ни легальной дефиниции малозначительности, ни критериев, по которым можно отнести деяние </w:t>
      </w:r>
      <w:proofErr w:type="gramStart"/>
      <w:r w:rsidRPr="00E32B18">
        <w:rPr>
          <w:rFonts w:cs="Times New Roman"/>
          <w:sz w:val="28"/>
          <w:szCs w:val="28"/>
        </w:rPr>
        <w:t>к</w:t>
      </w:r>
      <w:proofErr w:type="gramEnd"/>
      <w:r w:rsidRPr="00E32B18">
        <w:rPr>
          <w:rFonts w:cs="Times New Roman"/>
          <w:sz w:val="28"/>
          <w:szCs w:val="28"/>
        </w:rPr>
        <w:t xml:space="preserve"> малозначительным</w:t>
      </w:r>
      <w:r w:rsidR="00892191">
        <w:rPr>
          <w:rFonts w:cs="Times New Roman"/>
          <w:sz w:val="28"/>
          <w:szCs w:val="28"/>
        </w:rPr>
        <w:t>.</w:t>
      </w:r>
    </w:p>
    <w:p w:rsidR="003F5A00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3621">
        <w:rPr>
          <w:rFonts w:eastAsia="Times New Roman" w:cs="Times New Roman"/>
          <w:sz w:val="28"/>
          <w:szCs w:val="28"/>
          <w:lang w:eastAsia="ru-RU"/>
        </w:rPr>
        <w:t xml:space="preserve">Так, Верховный Суд РФ оставил жалобу Управления </w:t>
      </w:r>
      <w:r w:rsidR="00892191">
        <w:rPr>
          <w:rFonts w:eastAsia="Times New Roman" w:cs="Times New Roman"/>
          <w:sz w:val="28"/>
          <w:szCs w:val="28"/>
          <w:lang w:eastAsia="ru-RU"/>
        </w:rPr>
        <w:t>Росреестра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 по Республике Татарстан без удовлетворения в связи с малозначительностью административного правонарушения. </w:t>
      </w:r>
    </w:p>
    <w:p w:rsidR="003F5A00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3621">
        <w:rPr>
          <w:rFonts w:eastAsia="Times New Roman" w:cs="Times New Roman"/>
          <w:sz w:val="28"/>
          <w:szCs w:val="28"/>
          <w:lang w:eastAsia="ru-RU"/>
        </w:rPr>
        <w:t>Решением Арбитражного суда Республики Татарстан арбитражный управляющий был</w:t>
      </w:r>
      <w:r>
        <w:rPr>
          <w:rFonts w:eastAsia="Times New Roman" w:cs="Times New Roman"/>
          <w:sz w:val="28"/>
          <w:szCs w:val="28"/>
          <w:lang w:eastAsia="ru-RU"/>
        </w:rPr>
        <w:t xml:space="preserve"> привлечен к административной ответственности, предусмотренной частью 3 статьи 14.13 КоАП РФ в виде штрафа в размере 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 25 000 руб</w:t>
      </w:r>
      <w:r>
        <w:rPr>
          <w:rFonts w:eastAsia="Times New Roman" w:cs="Times New Roman"/>
          <w:sz w:val="28"/>
          <w:szCs w:val="28"/>
          <w:lang w:eastAsia="ru-RU"/>
        </w:rPr>
        <w:t>лей.</w:t>
      </w:r>
    </w:p>
    <w:p w:rsidR="003F5A00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3621">
        <w:rPr>
          <w:rFonts w:eastAsia="Times New Roman" w:cs="Times New Roman"/>
          <w:sz w:val="28"/>
          <w:szCs w:val="28"/>
          <w:lang w:eastAsia="ru-RU"/>
        </w:rPr>
        <w:t xml:space="preserve">Постановлением Одиннадцатого арбитражного апелляционного суда, оставленным без изменения постановлением Арбитражного суда Поволжского округа, решение отменено. Было принято новое решение </w:t>
      </w:r>
      <w:r>
        <w:rPr>
          <w:rFonts w:eastAsia="Times New Roman" w:cs="Times New Roman"/>
          <w:sz w:val="28"/>
          <w:szCs w:val="28"/>
          <w:lang w:eastAsia="ru-RU"/>
        </w:rPr>
        <w:t xml:space="preserve">об 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освобождении </w:t>
      </w:r>
      <w:r>
        <w:rPr>
          <w:rFonts w:eastAsia="Times New Roman" w:cs="Times New Roman"/>
          <w:sz w:val="28"/>
          <w:szCs w:val="28"/>
          <w:lang w:eastAsia="ru-RU"/>
        </w:rPr>
        <w:t xml:space="preserve">арбитражного управляющего </w:t>
      </w:r>
      <w:r w:rsidRPr="00893621">
        <w:rPr>
          <w:rFonts w:eastAsia="Times New Roman" w:cs="Times New Roman"/>
          <w:sz w:val="28"/>
          <w:szCs w:val="28"/>
          <w:lang w:eastAsia="ru-RU"/>
        </w:rPr>
        <w:t>от административной ответственности в связи с малозначительностью, ограничившись устным замечанием (Постановление Верховного Суда РФ от 15</w:t>
      </w:r>
      <w:r w:rsidR="00892191">
        <w:rPr>
          <w:rFonts w:eastAsia="Times New Roman" w:cs="Times New Roman"/>
          <w:sz w:val="28"/>
          <w:szCs w:val="28"/>
          <w:lang w:eastAsia="ru-RU"/>
        </w:rPr>
        <w:t>.06.</w:t>
      </w:r>
      <w:r w:rsidRPr="00893621">
        <w:rPr>
          <w:rFonts w:eastAsia="Times New Roman" w:cs="Times New Roman"/>
          <w:sz w:val="28"/>
          <w:szCs w:val="28"/>
          <w:lang w:eastAsia="ru-RU"/>
        </w:rPr>
        <w:t>2015№ 306-АД15-3535).</w:t>
      </w:r>
    </w:p>
    <w:p w:rsidR="003F5A00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Судом может быть принято решение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 отказе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 в привлечении арбитражного управляющего к ответственности при нарушении процедуры</w:t>
      </w:r>
      <w:r>
        <w:rPr>
          <w:rFonts w:eastAsia="Times New Roman" w:cs="Times New Roman"/>
          <w:sz w:val="28"/>
          <w:szCs w:val="28"/>
          <w:lang w:eastAsia="ru-RU"/>
        </w:rPr>
        <w:t xml:space="preserve"> производства по делу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об административном правонарушении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F5A00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3621">
        <w:rPr>
          <w:rFonts w:eastAsia="Times New Roman" w:cs="Times New Roman"/>
          <w:sz w:val="28"/>
          <w:szCs w:val="28"/>
          <w:lang w:eastAsia="ru-RU"/>
        </w:rPr>
        <w:t>Так, начальником отдела по контролю и надзору в сфере саморегулируемых организаций Управления Росреестра по Волгоградской области в отношении арбитражного управляющего, в его отсутствие, составлен протокол об административном правонарушении по части 3 статьи 14.13 КоАП РФ.</w:t>
      </w:r>
    </w:p>
    <w:p w:rsidR="003F5A00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3621">
        <w:rPr>
          <w:rFonts w:eastAsia="Times New Roman" w:cs="Times New Roman"/>
          <w:sz w:val="28"/>
          <w:szCs w:val="28"/>
          <w:lang w:eastAsia="ru-RU"/>
        </w:rPr>
        <w:t xml:space="preserve">Судебные инстанции, отказывая в удовлетворении заявленного требования, пришли к выводу о том, что административным органом существенно нарушена процедура привлечения арбитражного управляющего к административной ответственности, выразившееся в </w:t>
      </w:r>
      <w:proofErr w:type="spellStart"/>
      <w:r w:rsidR="00892191">
        <w:rPr>
          <w:rFonts w:eastAsia="Times New Roman" w:cs="Times New Roman"/>
          <w:sz w:val="28"/>
          <w:szCs w:val="28"/>
          <w:lang w:eastAsia="ru-RU"/>
        </w:rPr>
        <w:t>не</w:t>
      </w:r>
      <w:r w:rsidR="00892191" w:rsidRPr="00893621">
        <w:rPr>
          <w:rFonts w:eastAsia="Times New Roman" w:cs="Times New Roman"/>
          <w:sz w:val="28"/>
          <w:szCs w:val="28"/>
          <w:lang w:eastAsia="ru-RU"/>
        </w:rPr>
        <w:t>извещении</w:t>
      </w:r>
      <w:proofErr w:type="spellEnd"/>
      <w:r w:rsidRPr="0089362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управляющего </w:t>
      </w:r>
      <w:r w:rsidRPr="00893621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дате, </w:t>
      </w:r>
      <w:r w:rsidRPr="00893621">
        <w:rPr>
          <w:rFonts w:eastAsia="Times New Roman" w:cs="Times New Roman"/>
          <w:sz w:val="28"/>
          <w:szCs w:val="28"/>
          <w:lang w:eastAsia="ru-RU"/>
        </w:rPr>
        <w:t>месте и времени составления протокола об административном правонарушении.</w:t>
      </w:r>
    </w:p>
    <w:p w:rsidR="003F5A00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3621">
        <w:rPr>
          <w:rFonts w:eastAsia="Times New Roman" w:cs="Times New Roman"/>
          <w:sz w:val="28"/>
          <w:szCs w:val="28"/>
          <w:lang w:eastAsia="ru-RU"/>
        </w:rPr>
        <w:t>Вместе с тем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 арбитражные суды применяют к недобросовестным управляющим</w:t>
      </w:r>
      <w:r>
        <w:rPr>
          <w:rFonts w:eastAsia="Times New Roman" w:cs="Times New Roman"/>
          <w:sz w:val="28"/>
          <w:szCs w:val="28"/>
          <w:lang w:eastAsia="ru-RU"/>
        </w:rPr>
        <w:t xml:space="preserve"> помимо предупреждения и штрафа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 и более серьёзное наказание в виде дисквалификации на срок от шести месяцев до трёх лет. Однако на практике такой вид наказания, как дисквалификация, применяется </w:t>
      </w:r>
      <w:r>
        <w:rPr>
          <w:rFonts w:eastAsia="Times New Roman" w:cs="Times New Roman"/>
          <w:sz w:val="28"/>
          <w:szCs w:val="28"/>
          <w:lang w:eastAsia="ru-RU"/>
        </w:rPr>
        <w:t>достаточно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 редко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2F4F7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F5A00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3621">
        <w:rPr>
          <w:rFonts w:eastAsia="Times New Roman" w:cs="Times New Roman"/>
          <w:sz w:val="28"/>
          <w:szCs w:val="28"/>
          <w:lang w:eastAsia="ru-RU"/>
        </w:rPr>
        <w:t>В арбитражной практике наибольшее применение получила часть 3 статьи 14.13 КоАП РФ, согласно которой неисполнение арбитражным управляющим обязанностей, установленных законодательством о банкротстве, если такое действие (бездействие) не содержит уголовно наказуемого деяния, влечёт наложение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предупреждения или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 административного штрафа.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F5A00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Во Владимирской области судебная практика по данному вопросу сложилась в пользу привлечения арбитражных управляющих к административной ответственности в виде предупреждения. </w:t>
      </w:r>
    </w:p>
    <w:p w:rsidR="003F5A00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</w:t>
      </w:r>
      <w:r w:rsidRPr="00893621">
        <w:rPr>
          <w:rFonts w:eastAsia="Times New Roman" w:cs="Times New Roman"/>
          <w:sz w:val="28"/>
          <w:szCs w:val="28"/>
          <w:lang w:eastAsia="ru-RU"/>
        </w:rPr>
        <w:t xml:space="preserve">ожно сделать вывод, что от деятельности арбитражного управляющего зависит соблюдение и эффективное применение законодательства о банкротстве. Поэтому неисполнение или ненадлежащее исполнение арбитражными управляющими своих обязанностей нарушает установленный порядок </w:t>
      </w:r>
      <w:r w:rsidRPr="00893621">
        <w:rPr>
          <w:rFonts w:eastAsia="Times New Roman" w:cs="Times New Roman"/>
          <w:sz w:val="28"/>
          <w:szCs w:val="28"/>
          <w:lang w:eastAsia="ru-RU"/>
        </w:rPr>
        <w:lastRenderedPageBreak/>
        <w:t>осуществления процедуры банкротства.</w:t>
      </w:r>
    </w:p>
    <w:p w:rsidR="003F5A00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3621">
        <w:rPr>
          <w:rFonts w:eastAsia="Times New Roman" w:cs="Times New Roman"/>
          <w:sz w:val="28"/>
          <w:szCs w:val="28"/>
          <w:lang w:eastAsia="ru-RU"/>
        </w:rPr>
        <w:t>Таким образом, административная ответственность арбитражных управляющих в достаточной степени урегулирована действующим законодательством Российской Федерации. Однако, несмотря на это, существует необходимость совершенствования и конкретизации соответствующих правовых институтов.</w:t>
      </w:r>
    </w:p>
    <w:p w:rsidR="003F5A00" w:rsidRDefault="003F5A00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3621">
        <w:rPr>
          <w:rFonts w:eastAsia="Times New Roman" w:cs="Times New Roman"/>
          <w:sz w:val="28"/>
          <w:szCs w:val="28"/>
          <w:lang w:eastAsia="ru-RU"/>
        </w:rPr>
        <w:t>В частности, необходимо уделить внимание установлению степени «тяжести» совершённого административного правонарушения и соблюдения принципа неотвратимости применения административного наказания за неисполнение или ненадлежащее исполнение арбитражным управляющим своих обязанностей.</w:t>
      </w:r>
    </w:p>
    <w:p w:rsidR="00007C61" w:rsidRDefault="00007C61" w:rsidP="003F5A0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07C61" w:rsidRPr="00007C61" w:rsidRDefault="00007C61" w:rsidP="00007C61">
      <w:pPr>
        <w:ind w:firstLine="708"/>
        <w:jc w:val="right"/>
        <w:rPr>
          <w:rFonts w:eastAsia="Times New Roman" w:cs="Times New Roman"/>
          <w:lang w:eastAsia="ru-RU"/>
        </w:rPr>
      </w:pPr>
      <w:r w:rsidRPr="00007C61">
        <w:rPr>
          <w:rFonts w:eastAsia="Times New Roman" w:cs="Times New Roman"/>
          <w:lang w:eastAsia="ru-RU"/>
        </w:rPr>
        <w:t>Отдел по контролю (надзору)</w:t>
      </w:r>
    </w:p>
    <w:p w:rsidR="00007C61" w:rsidRPr="00007C61" w:rsidRDefault="00007C61" w:rsidP="00007C61">
      <w:pPr>
        <w:ind w:firstLine="708"/>
        <w:jc w:val="right"/>
        <w:rPr>
          <w:rFonts w:eastAsia="Times New Roman" w:cs="Times New Roman"/>
          <w:lang w:eastAsia="ru-RU"/>
        </w:rPr>
      </w:pPr>
      <w:r w:rsidRPr="00007C61">
        <w:rPr>
          <w:rFonts w:eastAsia="Times New Roman" w:cs="Times New Roman"/>
          <w:lang w:eastAsia="ru-RU"/>
        </w:rPr>
        <w:t xml:space="preserve"> в сфере саморегулируемых организаций</w:t>
      </w:r>
    </w:p>
    <w:p w:rsidR="00007C61" w:rsidRPr="00007C61" w:rsidRDefault="00007C61" w:rsidP="00007C61">
      <w:pPr>
        <w:ind w:firstLine="708"/>
        <w:jc w:val="right"/>
        <w:rPr>
          <w:rFonts w:eastAsia="Times New Roman" w:cs="Times New Roman"/>
          <w:lang w:eastAsia="ru-RU"/>
        </w:rPr>
      </w:pPr>
      <w:r w:rsidRPr="00007C61">
        <w:rPr>
          <w:rFonts w:eastAsia="Times New Roman" w:cs="Times New Roman"/>
          <w:lang w:eastAsia="ru-RU"/>
        </w:rPr>
        <w:t>Управления Росреестра по Владимирской области</w:t>
      </w:r>
    </w:p>
    <w:p w:rsidR="00007C61" w:rsidRDefault="00007C61" w:rsidP="00987ABA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6E67" w:rsidRPr="00E16E67" w:rsidRDefault="00E16E67" w:rsidP="00E16E67">
      <w:pPr>
        <w:rPr>
          <w:lang w:eastAsia="en-US" w:bidi="ar-SA"/>
        </w:rPr>
      </w:pPr>
      <w:bookmarkStart w:id="0" w:name="_GoBack"/>
      <w:bookmarkEnd w:id="0"/>
    </w:p>
    <w:sectPr w:rsidR="00E16E67" w:rsidRPr="00E16E67" w:rsidSect="00776FBE">
      <w:headerReference w:type="default" r:id="rId11"/>
      <w:footerReference w:type="default" r:id="rId12"/>
      <w:headerReference w:type="first" r:id="rId13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18" w:rsidRDefault="00882318">
      <w:r>
        <w:separator/>
      </w:r>
    </w:p>
  </w:endnote>
  <w:endnote w:type="continuationSeparator" w:id="0">
    <w:p w:rsidR="00882318" w:rsidRDefault="0088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 w:rsidP="003A4DCE">
    <w:pPr>
      <w:pStyle w:val="a3"/>
    </w:pPr>
  </w:p>
  <w:p w:rsidR="00541CAD" w:rsidRDefault="00541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18" w:rsidRDefault="00882318">
      <w:r>
        <w:separator/>
      </w:r>
    </w:p>
  </w:footnote>
  <w:footnote w:type="continuationSeparator" w:id="0">
    <w:p w:rsidR="00882318" w:rsidRDefault="00882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1CAD" w:rsidRDefault="00541C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1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1CAD" w:rsidRDefault="00541CA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>
    <w:pPr>
      <w:pStyle w:val="ad"/>
      <w:jc w:val="center"/>
    </w:pPr>
  </w:p>
  <w:p w:rsidR="00541CAD" w:rsidRDefault="00541C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7C61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520DE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3F5B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0DCD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1FF6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9412E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00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4CD5"/>
    <w:rsid w:val="005474C0"/>
    <w:rsid w:val="00547D30"/>
    <w:rsid w:val="0055156C"/>
    <w:rsid w:val="00552FD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2318"/>
    <w:rsid w:val="00883DE3"/>
    <w:rsid w:val="00884496"/>
    <w:rsid w:val="0089086C"/>
    <w:rsid w:val="00892191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16F0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87ABA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124C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5A55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5896"/>
    <w:rsid w:val="00C46E86"/>
    <w:rsid w:val="00C57BE0"/>
    <w:rsid w:val="00C67DCA"/>
    <w:rsid w:val="00C70BC7"/>
    <w:rsid w:val="00C75216"/>
    <w:rsid w:val="00C91719"/>
    <w:rsid w:val="00C93E77"/>
    <w:rsid w:val="00CA5B20"/>
    <w:rsid w:val="00CB1D95"/>
    <w:rsid w:val="00CB2B44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67D86"/>
    <w:rsid w:val="00D70A6D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187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5A7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59AD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0F8F16D5946672082CC47857B18C9E86302E2C9C8E1542B065811FD911727835DFAB9B343918E1FBFC50CC37CFB88E73D2CCEE3D49sDr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1F549-90F1-4068-88FF-AB730A72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121</cp:revision>
  <cp:lastPrinted>2019-12-23T07:50:00Z</cp:lastPrinted>
  <dcterms:created xsi:type="dcterms:W3CDTF">2016-11-15T13:52:00Z</dcterms:created>
  <dcterms:modified xsi:type="dcterms:W3CDTF">2019-12-25T12:42:00Z</dcterms:modified>
</cp:coreProperties>
</file>