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06B" w:rsidRDefault="0027006B" w:rsidP="0027006B">
      <w:pPr>
        <w:widowControl w:val="0"/>
        <w:autoSpaceDE w:val="0"/>
        <w:autoSpaceDN w:val="0"/>
        <w:adjustRightInd w:val="0"/>
        <w:ind w:firstLine="540"/>
        <w:jc w:val="center"/>
        <w:rPr>
          <w:rFonts w:cs="Calibri"/>
        </w:rPr>
      </w:pPr>
      <w:r>
        <w:rPr>
          <w:rFonts w:cs="Calibri"/>
          <w:noProof/>
        </w:rPr>
        <w:drawing>
          <wp:inline distT="0" distB="0" distL="0" distR="0">
            <wp:extent cx="1098674" cy="1125257"/>
            <wp:effectExtent l="0" t="0" r="6350" b="0"/>
            <wp:docPr id="1" name="Рисунок 1" descr="логотип ФН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ФНС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858" t="27336" r="19592" b="28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249" cy="117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06B" w:rsidRPr="009C340B" w:rsidRDefault="0027006B" w:rsidP="00962DB2">
      <w:pPr>
        <w:pStyle w:val="2"/>
        <w:pBdr>
          <w:bottom w:val="double" w:sz="6" w:space="0" w:color="auto"/>
        </w:pBdr>
        <w:jc w:val="center"/>
        <w:rPr>
          <w:b/>
          <w:color w:val="808080" w:themeColor="background1" w:themeShade="80"/>
        </w:rPr>
      </w:pPr>
      <w:r w:rsidRPr="009C340B">
        <w:rPr>
          <w:b/>
          <w:color w:val="808080" w:themeColor="background1" w:themeShade="80"/>
        </w:rPr>
        <w:t>УПРАВЛЕНИЕ ФЕДЕРАЛЬНОЙ НАЛОГОВОЙ СЛУЖБЫ</w:t>
      </w:r>
    </w:p>
    <w:p w:rsidR="0027006B" w:rsidRPr="009C340B" w:rsidRDefault="0027006B" w:rsidP="00962DB2">
      <w:pPr>
        <w:pStyle w:val="2"/>
        <w:pBdr>
          <w:bottom w:val="double" w:sz="6" w:space="0" w:color="auto"/>
        </w:pBdr>
        <w:jc w:val="center"/>
        <w:rPr>
          <w:b/>
          <w:color w:val="808080" w:themeColor="background1" w:themeShade="80"/>
        </w:rPr>
      </w:pPr>
      <w:r w:rsidRPr="009C340B">
        <w:rPr>
          <w:b/>
          <w:color w:val="808080" w:themeColor="background1" w:themeShade="80"/>
        </w:rPr>
        <w:t>ПО ВЛАДИМИРСКОЙ ОБЛАСТИ</w:t>
      </w:r>
    </w:p>
    <w:p w:rsidR="009C340B" w:rsidRDefault="009C340B" w:rsidP="009C340B">
      <w:pPr>
        <w:keepLines/>
        <w:shd w:val="clear" w:color="auto" w:fill="FFFFFF"/>
        <w:spacing w:line="240" w:lineRule="auto"/>
        <w:contextualSpacing/>
        <w:jc w:val="center"/>
      </w:pPr>
    </w:p>
    <w:p w:rsidR="00151A91" w:rsidRDefault="00151A91" w:rsidP="003D3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 xml:space="preserve">В октябре – ноябре в МФЦ будут работать </w:t>
      </w:r>
    </w:p>
    <w:p w:rsidR="003D38E5" w:rsidRPr="00AD2222" w:rsidRDefault="00151A91" w:rsidP="003D3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 xml:space="preserve">консультационные пункты </w:t>
      </w:r>
    </w:p>
    <w:p w:rsidR="000A5078" w:rsidRDefault="000A5078" w:rsidP="000A5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AD2222" w:rsidRDefault="00AD2222" w:rsidP="000A5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151A91" w:rsidRPr="00151A91" w:rsidRDefault="00151A91" w:rsidP="00151A9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Управлением Федеральной налоговой службы по Владимирской области в рамках проведения информационной кампании по исполнению налоговых уведомлений в 2025 году будет организована работа консультационных пунктов в филиалах МФЦ региона:</w:t>
      </w:r>
      <w:bookmarkStart w:id="0" w:name="_GoBack"/>
      <w:bookmarkEnd w:id="0"/>
    </w:p>
    <w:p w:rsidR="00151A91" w:rsidRPr="00151A91" w:rsidRDefault="00151A91" w:rsidP="00151A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51A91" w:rsidRPr="00151A91" w:rsidRDefault="00151A91" w:rsidP="00151A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1A91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17" name="Рисунок 1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09.10.2025 – г. Покров, с 10:00 до 12:00;</w:t>
      </w:r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51A91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16" name="Рисунок 1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14.10.2025 – г. Юрьев-Польский, с 10:30 до 12:30;</w:t>
      </w:r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51A91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15" name="Рисунок 1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14.10.2025 – г. Меленки, с 11:00 до 13:00;</w:t>
      </w:r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51A91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14" name="Рисунок 1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20.10.2025 – г. Судогда, с 10:00 до 12:00;</w:t>
      </w:r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51A91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13" name="Рисунок 1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22.10.2025 – г. Вязники, с 11:00 до 12:00;</w:t>
      </w:r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51A91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12" name="Рисунок 1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28.10.2025 – п. Красная Горбатка, с 11:00 до 13:00;</w:t>
      </w:r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51A91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11" name="Рисунок 1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29.10.2025 – г. Камешково, с 11:00 до 13:00;</w:t>
      </w:r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51A91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10" name="Рисунок 1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05.11.2025 – г. Гороховец, с 11:00 до 13:00;</w:t>
      </w:r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51A91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9" name="Рисунок 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12.11.2025 – г. </w:t>
      </w:r>
      <w:proofErr w:type="spellStart"/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Собинка</w:t>
      </w:r>
      <w:proofErr w:type="spellEnd"/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с 10:00 до 12:00;</w:t>
      </w:r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51A91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8" name="Рисунок 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13.11.2025 – г. Гусь-Хрустальный, с 10:00 до 12:00;</w:t>
      </w:r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51A91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13.11.2025 – г. Кольчугино, с 10:00 до 12:00;</w:t>
      </w:r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51A91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6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18.11.2025 – г. </w:t>
      </w:r>
      <w:proofErr w:type="spellStart"/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Киржач</w:t>
      </w:r>
      <w:proofErr w:type="spellEnd"/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с 10:00 до 12:00;</w:t>
      </w:r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51A91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19.11.2025 – г. Радужный, с 11:00 до 13:00;</w:t>
      </w:r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51A91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20.11.2025 – г. Муром, с 11:00 до 13:00;</w:t>
      </w:r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51A91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3" name="Рисунок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27.11.2025 – г. Петушки, с 11:00 до 13:00.</w:t>
      </w:r>
    </w:p>
    <w:p w:rsidR="00151A91" w:rsidRPr="00151A91" w:rsidRDefault="00151A91" w:rsidP="00151A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51A91" w:rsidRPr="00151A91" w:rsidRDefault="00151A91" w:rsidP="00151A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1A91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2" name="Рисунок 2" descr="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Сотрудники налоговой службы проконсультируют посетителей по вопросам уплаты имущественных налогов, о применяемых льготах и вычетах, о возможности получения налоговых уведомлений через сервис «Личный кабинет для физического лица», портал </w:t>
      </w:r>
      <w:proofErr w:type="spellStart"/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Госуслуг</w:t>
      </w:r>
      <w:proofErr w:type="spellEnd"/>
      <w:r w:rsidRPr="00151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 других способах их получения.</w:t>
      </w:r>
    </w:p>
    <w:p w:rsidR="00151A91" w:rsidRDefault="00151A91" w:rsidP="00151A91">
      <w:pPr>
        <w:rPr>
          <w:rFonts w:eastAsiaTheme="minorHAnsi"/>
          <w:lang w:eastAsia="en-US"/>
        </w:rPr>
      </w:pPr>
    </w:p>
    <w:p w:rsidR="004D6632" w:rsidRPr="000A5078" w:rsidRDefault="004D6632" w:rsidP="00151A9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D6632" w:rsidRPr="000A5078" w:rsidSect="00F00B5F">
      <w:pgSz w:w="11906" w:h="16838"/>
      <w:pgMar w:top="568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4243"/>
    <w:multiLevelType w:val="hybridMultilevel"/>
    <w:tmpl w:val="9CBA14C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7CF1F1D"/>
    <w:multiLevelType w:val="multilevel"/>
    <w:tmpl w:val="B1F2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3315F5"/>
    <w:multiLevelType w:val="hybridMultilevel"/>
    <w:tmpl w:val="2BD86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0359B"/>
    <w:multiLevelType w:val="multilevel"/>
    <w:tmpl w:val="8C9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7B"/>
    <w:rsid w:val="000178DD"/>
    <w:rsid w:val="00023143"/>
    <w:rsid w:val="00052043"/>
    <w:rsid w:val="00052BB4"/>
    <w:rsid w:val="0008332E"/>
    <w:rsid w:val="000A5078"/>
    <w:rsid w:val="000D28C1"/>
    <w:rsid w:val="000F6D82"/>
    <w:rsid w:val="00150F79"/>
    <w:rsid w:val="0015107D"/>
    <w:rsid w:val="00151A91"/>
    <w:rsid w:val="001A1D8C"/>
    <w:rsid w:val="001A76DD"/>
    <w:rsid w:val="001F360D"/>
    <w:rsid w:val="002073BA"/>
    <w:rsid w:val="0027006B"/>
    <w:rsid w:val="0029411D"/>
    <w:rsid w:val="002B0C17"/>
    <w:rsid w:val="002B4979"/>
    <w:rsid w:val="002B5264"/>
    <w:rsid w:val="002C6311"/>
    <w:rsid w:val="00315107"/>
    <w:rsid w:val="00375ED8"/>
    <w:rsid w:val="00384AA7"/>
    <w:rsid w:val="003A486F"/>
    <w:rsid w:val="003D1886"/>
    <w:rsid w:val="003D38E5"/>
    <w:rsid w:val="00427CFC"/>
    <w:rsid w:val="00441F20"/>
    <w:rsid w:val="00474A08"/>
    <w:rsid w:val="004C0E4D"/>
    <w:rsid w:val="004D6632"/>
    <w:rsid w:val="004E2E4F"/>
    <w:rsid w:val="005A7484"/>
    <w:rsid w:val="005F74DE"/>
    <w:rsid w:val="006572AB"/>
    <w:rsid w:val="00730B6D"/>
    <w:rsid w:val="00731FE6"/>
    <w:rsid w:val="007414F7"/>
    <w:rsid w:val="00747B02"/>
    <w:rsid w:val="00753BC8"/>
    <w:rsid w:val="00754C20"/>
    <w:rsid w:val="0076145C"/>
    <w:rsid w:val="00775DD8"/>
    <w:rsid w:val="007A47D7"/>
    <w:rsid w:val="007B2559"/>
    <w:rsid w:val="007C3165"/>
    <w:rsid w:val="007D12E4"/>
    <w:rsid w:val="007E00E3"/>
    <w:rsid w:val="00886828"/>
    <w:rsid w:val="008B0048"/>
    <w:rsid w:val="008B134D"/>
    <w:rsid w:val="008B307B"/>
    <w:rsid w:val="0090697C"/>
    <w:rsid w:val="00945AEF"/>
    <w:rsid w:val="00952CB9"/>
    <w:rsid w:val="00953B62"/>
    <w:rsid w:val="00962DB2"/>
    <w:rsid w:val="00972C2A"/>
    <w:rsid w:val="009B2B14"/>
    <w:rsid w:val="009B70AC"/>
    <w:rsid w:val="009C340B"/>
    <w:rsid w:val="00A00216"/>
    <w:rsid w:val="00A35B4D"/>
    <w:rsid w:val="00A8078A"/>
    <w:rsid w:val="00AD2222"/>
    <w:rsid w:val="00AE0CEA"/>
    <w:rsid w:val="00B22C22"/>
    <w:rsid w:val="00B410AA"/>
    <w:rsid w:val="00B54079"/>
    <w:rsid w:val="00B66AD1"/>
    <w:rsid w:val="00B82D46"/>
    <w:rsid w:val="00BA0E36"/>
    <w:rsid w:val="00BD0B5E"/>
    <w:rsid w:val="00BE2201"/>
    <w:rsid w:val="00BE6AF3"/>
    <w:rsid w:val="00BF5EF8"/>
    <w:rsid w:val="00C13655"/>
    <w:rsid w:val="00C23394"/>
    <w:rsid w:val="00C62DAA"/>
    <w:rsid w:val="00C656C1"/>
    <w:rsid w:val="00C82D27"/>
    <w:rsid w:val="00CA29E9"/>
    <w:rsid w:val="00CB1440"/>
    <w:rsid w:val="00CC2DB1"/>
    <w:rsid w:val="00CF2B34"/>
    <w:rsid w:val="00D14464"/>
    <w:rsid w:val="00D16790"/>
    <w:rsid w:val="00D5066D"/>
    <w:rsid w:val="00D52842"/>
    <w:rsid w:val="00D90ABA"/>
    <w:rsid w:val="00D94C35"/>
    <w:rsid w:val="00D94DB3"/>
    <w:rsid w:val="00DA3286"/>
    <w:rsid w:val="00DD6DF0"/>
    <w:rsid w:val="00DE7DC6"/>
    <w:rsid w:val="00E664F4"/>
    <w:rsid w:val="00E8220B"/>
    <w:rsid w:val="00EC5D22"/>
    <w:rsid w:val="00ED76F5"/>
    <w:rsid w:val="00EE3DF2"/>
    <w:rsid w:val="00F00B5F"/>
    <w:rsid w:val="00F02362"/>
    <w:rsid w:val="00F413E7"/>
    <w:rsid w:val="00F4769D"/>
    <w:rsid w:val="00F83884"/>
    <w:rsid w:val="00FA1F9D"/>
    <w:rsid w:val="00FD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DA44B"/>
  <w15:docId w15:val="{0084C2B0-5ABA-47EF-B90A-6FFBEE26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7006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74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2700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0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06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0216"/>
    <w:pPr>
      <w:snapToGri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character" w:styleId="a6">
    <w:name w:val="Hyperlink"/>
    <w:rsid w:val="00F4769D"/>
    <w:rPr>
      <w:color w:val="0000FF"/>
      <w:u w:val="single"/>
    </w:rPr>
  </w:style>
  <w:style w:type="paragraph" w:styleId="a7">
    <w:name w:val="Normal (Web)"/>
    <w:basedOn w:val="a"/>
    <w:rsid w:val="00F47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8A96F-4058-4A5E-A2F4-1A36254F9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3300-00-501</dc:creator>
  <cp:lastModifiedBy>Агеева Юлия Владимировна</cp:lastModifiedBy>
  <cp:revision>4</cp:revision>
  <cp:lastPrinted>2018-09-06T08:17:00Z</cp:lastPrinted>
  <dcterms:created xsi:type="dcterms:W3CDTF">2024-04-23T07:08:00Z</dcterms:created>
  <dcterms:modified xsi:type="dcterms:W3CDTF">2025-10-02T06:28:00Z</dcterms:modified>
</cp:coreProperties>
</file>