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D19" w:rsidRPr="002A7C16" w:rsidRDefault="001D2D19" w:rsidP="001D2D19">
      <w:pPr>
        <w:ind w:left="1134"/>
        <w:jc w:val="right"/>
        <w:rPr>
          <w:b/>
          <w:i/>
          <w:sz w:val="32"/>
          <w:szCs w:val="32"/>
          <w:u w:val="single"/>
        </w:rPr>
      </w:pPr>
      <w:r w:rsidRPr="002A7C16">
        <w:rPr>
          <w:b/>
          <w:i/>
          <w:sz w:val="32"/>
          <w:szCs w:val="32"/>
          <w:u w:val="single"/>
        </w:rPr>
        <w:t>мкр. Красный Октябрь</w:t>
      </w:r>
    </w:p>
    <w:p w:rsidR="002A7C16" w:rsidRDefault="002A7C16" w:rsidP="001D2D19">
      <w:pPr>
        <w:ind w:left="1134"/>
        <w:jc w:val="right"/>
        <w:rPr>
          <w:i/>
        </w:rPr>
      </w:pPr>
    </w:p>
    <w:p w:rsidR="002A7C16" w:rsidRDefault="002A7C16" w:rsidP="001D2D19">
      <w:pPr>
        <w:ind w:left="1134"/>
        <w:jc w:val="right"/>
        <w:rPr>
          <w:i/>
        </w:rPr>
      </w:pPr>
    </w:p>
    <w:p w:rsidR="002A7C16" w:rsidRPr="002504B7" w:rsidRDefault="002A7C16" w:rsidP="002A7C16">
      <w:pPr>
        <w:ind w:firstLine="567"/>
        <w:jc w:val="center"/>
        <w:rPr>
          <w:b/>
          <w:i/>
          <w:sz w:val="28"/>
          <w:szCs w:val="28"/>
        </w:rPr>
      </w:pPr>
      <w:r>
        <w:rPr>
          <w:i/>
        </w:rPr>
        <w:tab/>
      </w:r>
      <w:r w:rsidRPr="002504B7">
        <w:rPr>
          <w:b/>
          <w:i/>
          <w:sz w:val="32"/>
          <w:szCs w:val="32"/>
        </w:rPr>
        <w:t xml:space="preserve">Администрация города </w:t>
      </w:r>
      <w:proofErr w:type="spellStart"/>
      <w:r w:rsidRPr="002504B7">
        <w:rPr>
          <w:b/>
          <w:i/>
          <w:sz w:val="32"/>
          <w:szCs w:val="32"/>
        </w:rPr>
        <w:t>Киржач</w:t>
      </w:r>
      <w:proofErr w:type="spellEnd"/>
      <w:r w:rsidRPr="002504B7">
        <w:rPr>
          <w:b/>
          <w:i/>
          <w:sz w:val="32"/>
          <w:szCs w:val="32"/>
        </w:rPr>
        <w:t xml:space="preserve"> информирует</w:t>
      </w:r>
      <w:r w:rsidRPr="002504B7">
        <w:rPr>
          <w:b/>
          <w:i/>
          <w:sz w:val="28"/>
          <w:szCs w:val="28"/>
        </w:rPr>
        <w:t>.</w:t>
      </w:r>
    </w:p>
    <w:p w:rsidR="002A7C16" w:rsidRDefault="002A7C16" w:rsidP="002A7C16">
      <w:pPr>
        <w:ind w:firstLine="567"/>
        <w:jc w:val="both"/>
        <w:rPr>
          <w:b/>
          <w:i/>
          <w:u w:val="single"/>
        </w:rPr>
      </w:pPr>
    </w:p>
    <w:p w:rsidR="002A7C16" w:rsidRDefault="002A7C16" w:rsidP="00726928">
      <w:pPr>
        <w:jc w:val="center"/>
        <w:rPr>
          <w:b/>
          <w:sz w:val="28"/>
          <w:szCs w:val="28"/>
        </w:rPr>
      </w:pPr>
    </w:p>
    <w:p w:rsidR="00726928" w:rsidRPr="008B4A5E" w:rsidRDefault="00726928" w:rsidP="00726928">
      <w:pPr>
        <w:jc w:val="center"/>
        <w:rPr>
          <w:b/>
          <w:sz w:val="28"/>
          <w:szCs w:val="28"/>
        </w:rPr>
      </w:pPr>
      <w:r w:rsidRPr="008B4A5E">
        <w:rPr>
          <w:b/>
          <w:sz w:val="28"/>
          <w:szCs w:val="28"/>
        </w:rPr>
        <w:t>Уважаемые потребител</w:t>
      </w:r>
      <w:proofErr w:type="gramStart"/>
      <w:r w:rsidRPr="008B4A5E">
        <w:rPr>
          <w:b/>
          <w:sz w:val="28"/>
          <w:szCs w:val="28"/>
        </w:rPr>
        <w:t>и ООО</w:t>
      </w:r>
      <w:proofErr w:type="gramEnd"/>
      <w:r w:rsidRPr="008B4A5E">
        <w:rPr>
          <w:b/>
          <w:sz w:val="28"/>
          <w:szCs w:val="28"/>
        </w:rPr>
        <w:t xml:space="preserve"> «</w:t>
      </w:r>
      <w:proofErr w:type="spellStart"/>
      <w:r w:rsidRPr="008B4A5E">
        <w:rPr>
          <w:b/>
          <w:sz w:val="28"/>
          <w:szCs w:val="28"/>
        </w:rPr>
        <w:t>Владимиртеплогаз</w:t>
      </w:r>
      <w:proofErr w:type="spellEnd"/>
      <w:r w:rsidRPr="008B4A5E">
        <w:rPr>
          <w:b/>
          <w:sz w:val="28"/>
          <w:szCs w:val="28"/>
        </w:rPr>
        <w:t>»!</w:t>
      </w:r>
    </w:p>
    <w:p w:rsidR="00726928" w:rsidRDefault="00726928" w:rsidP="00726928">
      <w:pPr>
        <w:jc w:val="center"/>
        <w:rPr>
          <w:b/>
          <w:i/>
        </w:rPr>
      </w:pPr>
    </w:p>
    <w:p w:rsidR="00726928" w:rsidRDefault="00726928" w:rsidP="00726928">
      <w:pPr>
        <w:ind w:firstLine="567"/>
        <w:jc w:val="both"/>
      </w:pPr>
      <w:r>
        <w:rPr>
          <w:b/>
        </w:rPr>
        <w:t>ИЗМЕНЕНИЕ ТАРИФОВ</w:t>
      </w:r>
    </w:p>
    <w:p w:rsidR="001D2D19" w:rsidRDefault="001D2D19" w:rsidP="00726928">
      <w:pPr>
        <w:ind w:firstLine="567"/>
        <w:jc w:val="both"/>
      </w:pPr>
      <w:r w:rsidRPr="0060003D">
        <w:t xml:space="preserve">Сообщаем Вам, что с </w:t>
      </w:r>
      <w:r w:rsidR="00726928">
        <w:rPr>
          <w:b/>
        </w:rPr>
        <w:t>01 июля 2017г.</w:t>
      </w:r>
      <w:r>
        <w:rPr>
          <w:b/>
        </w:rPr>
        <w:t xml:space="preserve"> </w:t>
      </w:r>
      <w:r w:rsidRPr="0060003D">
        <w:t xml:space="preserve">будут </w:t>
      </w:r>
      <w:r>
        <w:t>действовать следующие тарифы на коммунальные услуги по мкр. Красный Октябрь г. Киржач:</w:t>
      </w:r>
    </w:p>
    <w:p w:rsidR="001D2D19" w:rsidRDefault="001D2D19" w:rsidP="00726928">
      <w:pPr>
        <w:ind w:firstLine="567"/>
        <w:jc w:val="both"/>
      </w:pPr>
      <w:r>
        <w:tab/>
      </w:r>
      <w:r w:rsidRPr="0060003D">
        <w:rPr>
          <w:b/>
          <w:u w:val="single"/>
        </w:rPr>
        <w:t>- тариф на тепловую энергию</w:t>
      </w:r>
      <w:r>
        <w:t xml:space="preserve"> составит </w:t>
      </w:r>
      <w:r>
        <w:rPr>
          <w:b/>
        </w:rPr>
        <w:t>2 120</w:t>
      </w:r>
      <w:r w:rsidRPr="0060003D">
        <w:rPr>
          <w:b/>
        </w:rPr>
        <w:t xml:space="preserve"> </w:t>
      </w:r>
      <w:r>
        <w:rPr>
          <w:b/>
        </w:rPr>
        <w:t xml:space="preserve">руб. 15 </w:t>
      </w:r>
      <w:r w:rsidRPr="0060003D">
        <w:rPr>
          <w:b/>
        </w:rPr>
        <w:t>коп</w:t>
      </w:r>
      <w:r>
        <w:t>. за 1 Гкал (в т.ч. НДС), в соответствии с Приложением к Постановлению департамента цен и тарифов администрации Владимирской области № 41/16 от 01.12.2016 г., « О внесении изменений в постановление департамента цен и тарифов администрации Владимирской области  от 28.07.2016 № 21/3 «О тарифах на тепловую энергию».</w:t>
      </w:r>
    </w:p>
    <w:p w:rsidR="001D2D19" w:rsidRDefault="001D2D19" w:rsidP="00726928">
      <w:pPr>
        <w:ind w:firstLine="567"/>
        <w:jc w:val="both"/>
      </w:pPr>
      <w:r>
        <w:t xml:space="preserve"> </w:t>
      </w:r>
      <w:r>
        <w:rPr>
          <w:b/>
          <w:u w:val="single"/>
        </w:rPr>
        <w:t xml:space="preserve"> -тариф на горячую воду </w:t>
      </w:r>
      <w:r>
        <w:t>составит:</w:t>
      </w:r>
    </w:p>
    <w:p w:rsidR="001D2D19" w:rsidRPr="00661907" w:rsidRDefault="001D2D19" w:rsidP="00726928">
      <w:pPr>
        <w:ind w:firstLine="567"/>
        <w:jc w:val="both"/>
        <w:rPr>
          <w:b/>
        </w:rPr>
      </w:pPr>
      <w:r>
        <w:t xml:space="preserve">1. Компонент на холодную воду – </w:t>
      </w:r>
      <w:r>
        <w:rPr>
          <w:b/>
        </w:rPr>
        <w:t>34</w:t>
      </w:r>
      <w:r w:rsidRPr="00CE49F9">
        <w:rPr>
          <w:b/>
        </w:rPr>
        <w:t xml:space="preserve"> </w:t>
      </w:r>
      <w:r>
        <w:rPr>
          <w:b/>
        </w:rPr>
        <w:t>руб. 55 коп</w:t>
      </w:r>
      <w:r w:rsidRPr="00661907">
        <w:rPr>
          <w:b/>
        </w:rPr>
        <w:t>.</w:t>
      </w:r>
      <w:r>
        <w:rPr>
          <w:b/>
        </w:rPr>
        <w:t xml:space="preserve"> </w:t>
      </w:r>
      <w:r w:rsidRPr="00661907">
        <w:t>за 1 куб.м. (в т.ч. НДС),</w:t>
      </w:r>
      <w:r w:rsidRPr="00661907">
        <w:rPr>
          <w:b/>
        </w:rPr>
        <w:t xml:space="preserve">           </w:t>
      </w:r>
    </w:p>
    <w:p w:rsidR="001D2D19" w:rsidRPr="00661907" w:rsidRDefault="001D2D19" w:rsidP="00726928">
      <w:pPr>
        <w:ind w:firstLine="567"/>
        <w:jc w:val="both"/>
      </w:pPr>
      <w:r w:rsidRPr="00661907">
        <w:t>2.</w:t>
      </w:r>
      <w:r>
        <w:t xml:space="preserve"> Компонент на тепловую энергию – </w:t>
      </w:r>
      <w:r w:rsidRPr="00CE49F9">
        <w:rPr>
          <w:b/>
        </w:rPr>
        <w:t>2</w:t>
      </w:r>
      <w:r>
        <w:rPr>
          <w:b/>
        </w:rPr>
        <w:t xml:space="preserve"> 120 </w:t>
      </w:r>
      <w:r w:rsidRPr="00CE49F9">
        <w:rPr>
          <w:b/>
        </w:rPr>
        <w:t>руб.</w:t>
      </w:r>
      <w:r>
        <w:rPr>
          <w:b/>
        </w:rPr>
        <w:t xml:space="preserve"> 15 </w:t>
      </w:r>
      <w:r w:rsidRPr="0060003D">
        <w:rPr>
          <w:b/>
        </w:rPr>
        <w:t>коп</w:t>
      </w:r>
      <w:r>
        <w:t xml:space="preserve">. за 1 Гкал (в т.ч. НДС), </w:t>
      </w:r>
    </w:p>
    <w:p w:rsidR="001D2D19" w:rsidRDefault="001D2D19" w:rsidP="00726928">
      <w:pPr>
        <w:ind w:firstLine="567"/>
        <w:jc w:val="both"/>
      </w:pPr>
      <w:r>
        <w:t>в соответствии с Приложением № 3 к Постановлению департамента цен и тарифов администрации Владимирской области № 41/17 от 01.12.2016 г., «Об утверждении производственной программы и установлении тарифов на горячую воду».</w:t>
      </w:r>
    </w:p>
    <w:p w:rsidR="00726928" w:rsidRDefault="00726928" w:rsidP="00726928">
      <w:pPr>
        <w:ind w:firstLine="567"/>
        <w:jc w:val="both"/>
      </w:pPr>
      <w:r>
        <w:t>Рекомендуемая расчетная величина расхода тепловой энергии, используемой на подогрев холодной воды для предоставления коммунальной услуги по горячему водоснабжению составляет:</w:t>
      </w:r>
    </w:p>
    <w:p w:rsidR="00726928" w:rsidRDefault="00726928" w:rsidP="00726928">
      <w:pPr>
        <w:ind w:firstLine="567"/>
        <w:jc w:val="both"/>
      </w:pPr>
      <w:r>
        <w:t xml:space="preserve">- для домов с системой </w:t>
      </w:r>
      <w:r w:rsidR="00311DBE">
        <w:t xml:space="preserve">ГВС с неизолированными стояками и </w:t>
      </w:r>
      <w:r w:rsidR="00520E47">
        <w:t>с</w:t>
      </w:r>
      <w:r w:rsidR="00311DBE">
        <w:t xml:space="preserve"> полотенцесушител</w:t>
      </w:r>
      <w:r w:rsidR="00520E47">
        <w:t>ями</w:t>
      </w:r>
      <w:r w:rsidR="00311DBE">
        <w:t xml:space="preserve"> - </w:t>
      </w:r>
      <w:r>
        <w:t xml:space="preserve"> 0,0</w:t>
      </w:r>
      <w:r w:rsidR="00311DBE">
        <w:t>73</w:t>
      </w:r>
      <w:r w:rsidR="00520E47">
        <w:t>00</w:t>
      </w:r>
      <w:r>
        <w:t xml:space="preserve"> Гкал/куб.м</w:t>
      </w:r>
      <w:r w:rsidR="00311DBE">
        <w:t>;</w:t>
      </w:r>
    </w:p>
    <w:p w:rsidR="00520E47" w:rsidRDefault="00520E47" w:rsidP="00520E47">
      <w:pPr>
        <w:ind w:firstLine="567"/>
        <w:jc w:val="both"/>
      </w:pPr>
      <w:r>
        <w:t>- для домов с системой ГВС с неизолированными стояками и без полотенцесушителей -  0,06759 Гкал/куб.м;</w:t>
      </w:r>
    </w:p>
    <w:p w:rsidR="00520E47" w:rsidRDefault="00520E47" w:rsidP="00520E47">
      <w:pPr>
        <w:ind w:firstLine="567"/>
        <w:jc w:val="both"/>
      </w:pPr>
      <w:r>
        <w:t>- для домов с системой ГВС с изолированными стояками и без полотенцесушителей -  0,06218 Гкал/куб.м;</w:t>
      </w:r>
    </w:p>
    <w:p w:rsidR="00520E47" w:rsidRDefault="00520E47" w:rsidP="00520E47">
      <w:pPr>
        <w:ind w:firstLine="567"/>
        <w:jc w:val="both"/>
      </w:pPr>
    </w:p>
    <w:p w:rsidR="00726928" w:rsidRDefault="00726928" w:rsidP="00726928">
      <w:pPr>
        <w:ind w:firstLine="567"/>
        <w:jc w:val="both"/>
        <w:rPr>
          <w:b/>
        </w:rPr>
      </w:pPr>
      <w:r>
        <w:rPr>
          <w:b/>
        </w:rPr>
        <w:t>ПЕРЕХОД НА ОПЛАТУ УСЛУГ ОТОПЛЕНИЯ В ОТОПИТЕЛЬНЫЙ СЕЗОН</w:t>
      </w:r>
    </w:p>
    <w:p w:rsidR="008B43ED" w:rsidRPr="008374A9" w:rsidRDefault="008B43ED" w:rsidP="008B43ED">
      <w:pPr>
        <w:tabs>
          <w:tab w:val="left" w:pos="540"/>
          <w:tab w:val="left" w:pos="720"/>
        </w:tabs>
        <w:ind w:firstLine="567"/>
        <w:jc w:val="both"/>
      </w:pPr>
      <w:r w:rsidRPr="008374A9">
        <w:t xml:space="preserve">Постановлением администрации области от 23.09.2016 № 855 принято решение о переходе с отопительного периода 2017/2018 гг. на способ оплаты коммунальной услуги по отоплению - в течение отопительного периода. </w:t>
      </w:r>
    </w:p>
    <w:p w:rsidR="00C253BE" w:rsidRPr="00B1302E" w:rsidRDefault="00C253BE" w:rsidP="00C25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>С</w:t>
      </w:r>
      <w:r w:rsidRPr="00B1302E">
        <w:rPr>
          <w:color w:val="222222"/>
        </w:rPr>
        <w:t xml:space="preserve">уществует </w:t>
      </w:r>
      <w:r w:rsidRPr="00B1302E">
        <w:rPr>
          <w:b/>
          <w:color w:val="222222"/>
        </w:rPr>
        <w:t xml:space="preserve">три </w:t>
      </w:r>
      <w:r>
        <w:rPr>
          <w:b/>
          <w:color w:val="222222"/>
        </w:rPr>
        <w:t>группы</w:t>
      </w:r>
      <w:r w:rsidRPr="00B1302E">
        <w:rPr>
          <w:b/>
          <w:color w:val="222222"/>
        </w:rPr>
        <w:t xml:space="preserve"> домов</w:t>
      </w:r>
      <w:r w:rsidRPr="00B1302E">
        <w:rPr>
          <w:color w:val="222222"/>
        </w:rPr>
        <w:t xml:space="preserve">: </w:t>
      </w:r>
    </w:p>
    <w:p w:rsidR="00C253BE" w:rsidRPr="00B1302E" w:rsidRDefault="00C253BE" w:rsidP="00C253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оборудованные ОДПУ</w:t>
      </w:r>
      <w:r w:rsidRPr="00B1302E">
        <w:rPr>
          <w:color w:val="222222"/>
        </w:rPr>
        <w:t xml:space="preserve">, жители которых </w:t>
      </w:r>
      <w:r w:rsidRPr="00B1302E">
        <w:rPr>
          <w:b/>
          <w:color w:val="222222"/>
        </w:rPr>
        <w:t>вносят плату в течение отопительного периода</w:t>
      </w:r>
      <w:r w:rsidRPr="00B1302E">
        <w:rPr>
          <w:color w:val="222222"/>
        </w:rPr>
        <w:t xml:space="preserve"> </w:t>
      </w:r>
      <w:r>
        <w:rPr>
          <w:color w:val="222222"/>
        </w:rPr>
        <w:t>по показаниям ОДПУ</w:t>
      </w:r>
      <w:r w:rsidRPr="00B1302E">
        <w:rPr>
          <w:color w:val="222222"/>
        </w:rPr>
        <w:t>;</w:t>
      </w:r>
    </w:p>
    <w:p w:rsidR="00C253BE" w:rsidRPr="00B1302E" w:rsidRDefault="00C253BE" w:rsidP="00C253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оборудованные ОДПУ</w:t>
      </w:r>
      <w:r w:rsidRPr="00B1302E">
        <w:rPr>
          <w:color w:val="222222"/>
        </w:rPr>
        <w:t xml:space="preserve">, жители которых </w:t>
      </w:r>
      <w:r w:rsidRPr="00B1302E">
        <w:rPr>
          <w:b/>
          <w:color w:val="222222"/>
        </w:rPr>
        <w:t>вносят плату равномерно в течение года</w:t>
      </w:r>
      <w:r w:rsidRPr="00B1302E">
        <w:rPr>
          <w:color w:val="222222"/>
        </w:rPr>
        <w:t xml:space="preserve"> по показателям среднемесячного расхода за предшествующий год с последующей корректировкой по итогам года;</w:t>
      </w:r>
    </w:p>
    <w:p w:rsidR="00C253BE" w:rsidRPr="00B1302E" w:rsidRDefault="00C253BE" w:rsidP="00C253BE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170" w:firstLine="567"/>
        <w:jc w:val="both"/>
        <w:textAlignment w:val="baseline"/>
        <w:rPr>
          <w:color w:val="222222"/>
        </w:rPr>
      </w:pPr>
      <w:r w:rsidRPr="00B1302E">
        <w:rPr>
          <w:b/>
          <w:color w:val="222222"/>
        </w:rPr>
        <w:t>дома, не оборудованные ОДПУ</w:t>
      </w:r>
      <w:r w:rsidRPr="00B1302E">
        <w:rPr>
          <w:color w:val="222222"/>
        </w:rPr>
        <w:t xml:space="preserve">, жители которых вносят плату равномерно в течение года </w:t>
      </w:r>
      <w:r w:rsidRPr="00B1302E">
        <w:rPr>
          <w:b/>
          <w:color w:val="222222"/>
        </w:rPr>
        <w:t>по действующим нормативам потребления</w:t>
      </w:r>
      <w:r w:rsidRPr="00B1302E">
        <w:rPr>
          <w:color w:val="222222"/>
        </w:rPr>
        <w:t>.</w:t>
      </w:r>
    </w:p>
    <w:p w:rsidR="00C253BE" w:rsidRPr="00B1302E" w:rsidRDefault="00C253BE" w:rsidP="00C25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 xml:space="preserve">Для жителей домов </w:t>
      </w:r>
      <w:r w:rsidRPr="00B1302E">
        <w:rPr>
          <w:b/>
          <w:color w:val="222222"/>
        </w:rPr>
        <w:t xml:space="preserve">1-й </w:t>
      </w:r>
      <w:r>
        <w:rPr>
          <w:b/>
          <w:color w:val="222222"/>
        </w:rPr>
        <w:t>группы</w:t>
      </w:r>
      <w:r w:rsidRPr="00B1302E">
        <w:rPr>
          <w:b/>
          <w:color w:val="222222"/>
        </w:rPr>
        <w:t xml:space="preserve"> домов</w:t>
      </w:r>
      <w:r w:rsidRPr="00B1302E">
        <w:rPr>
          <w:color w:val="222222"/>
        </w:rPr>
        <w:t xml:space="preserve"> порядок расчетов в течение 2017 года </w:t>
      </w:r>
      <w:r w:rsidRPr="00B1302E">
        <w:rPr>
          <w:b/>
          <w:color w:val="222222"/>
          <w:u w:val="single"/>
        </w:rPr>
        <w:t>не изменится</w:t>
      </w:r>
      <w:r w:rsidRPr="00B1302E">
        <w:rPr>
          <w:b/>
          <w:color w:val="222222"/>
        </w:rPr>
        <w:t>.</w:t>
      </w:r>
      <w:r w:rsidRPr="00B1302E">
        <w:rPr>
          <w:color w:val="222222"/>
        </w:rPr>
        <w:t xml:space="preserve"> Жители в течение 2017 года вносят плату за услуги отопления по показаниям ОДПУ.</w:t>
      </w:r>
    </w:p>
    <w:p w:rsidR="00C253BE" w:rsidRPr="00B1302E" w:rsidRDefault="00C253BE" w:rsidP="00C253BE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 xml:space="preserve">Для жителей домов </w:t>
      </w:r>
      <w:r w:rsidRPr="00B1302E">
        <w:rPr>
          <w:b/>
          <w:color w:val="222222"/>
        </w:rPr>
        <w:t xml:space="preserve">2-й </w:t>
      </w:r>
      <w:r>
        <w:rPr>
          <w:b/>
          <w:color w:val="222222"/>
        </w:rPr>
        <w:t>группы</w:t>
      </w:r>
      <w:r w:rsidRPr="00B1302E">
        <w:rPr>
          <w:b/>
          <w:color w:val="222222"/>
        </w:rPr>
        <w:t xml:space="preserve"> домов</w:t>
      </w:r>
      <w:r w:rsidRPr="00B1302E">
        <w:rPr>
          <w:color w:val="222222"/>
        </w:rPr>
        <w:t xml:space="preserve"> порядок расчетов </w:t>
      </w:r>
      <w:r w:rsidRPr="00B1302E">
        <w:rPr>
          <w:b/>
          <w:color w:val="222222"/>
        </w:rPr>
        <w:t xml:space="preserve">изменится с </w:t>
      </w:r>
      <w:r w:rsidR="008B43ED">
        <w:rPr>
          <w:b/>
          <w:color w:val="222222"/>
        </w:rPr>
        <w:t>начала отопительного периода 2017-2018гг.</w:t>
      </w:r>
      <w:r w:rsidRPr="00B1302E">
        <w:rPr>
          <w:color w:val="222222"/>
        </w:rPr>
        <w:t xml:space="preserve"> </w:t>
      </w:r>
      <w:proofErr w:type="gramStart"/>
      <w:r w:rsidRPr="00B1302E">
        <w:rPr>
          <w:color w:val="222222"/>
        </w:rPr>
        <w:t xml:space="preserve">В </w:t>
      </w:r>
      <w:r w:rsidR="008B43ED">
        <w:rPr>
          <w:color w:val="222222"/>
        </w:rPr>
        <w:t>период с</w:t>
      </w:r>
      <w:r w:rsidR="008B43ED" w:rsidRPr="00B1302E">
        <w:rPr>
          <w:color w:val="222222"/>
        </w:rPr>
        <w:t xml:space="preserve"> </w:t>
      </w:r>
      <w:r w:rsidR="008B43ED" w:rsidRPr="00B1302E">
        <w:rPr>
          <w:b/>
          <w:color w:val="222222"/>
        </w:rPr>
        <w:t xml:space="preserve">января 2017 года </w:t>
      </w:r>
      <w:r w:rsidR="008B43ED">
        <w:rPr>
          <w:b/>
          <w:color w:val="222222"/>
        </w:rPr>
        <w:t xml:space="preserve">до начала отопительного периода 2017-2018гг. </w:t>
      </w:r>
      <w:r w:rsidRPr="00B1302E">
        <w:rPr>
          <w:color w:val="222222"/>
        </w:rPr>
        <w:t xml:space="preserve">жители будут вносить плату </w:t>
      </w:r>
      <w:r w:rsidRPr="00B1302E">
        <w:rPr>
          <w:b/>
          <w:color w:val="222222"/>
        </w:rPr>
        <w:t>равномерно</w:t>
      </w:r>
      <w:r w:rsidRPr="00B1302E">
        <w:rPr>
          <w:color w:val="222222"/>
        </w:rPr>
        <w:t xml:space="preserve"> по показателю среднемесячного расхода за 2016 год, </w:t>
      </w:r>
      <w:r w:rsidRPr="00B1302E">
        <w:rPr>
          <w:b/>
          <w:color w:val="222222"/>
        </w:rPr>
        <w:t xml:space="preserve">с </w:t>
      </w:r>
      <w:r w:rsidR="008B43ED">
        <w:rPr>
          <w:b/>
          <w:color w:val="222222"/>
        </w:rPr>
        <w:t>начала отопительного периода 2017-2018гг.</w:t>
      </w:r>
      <w:r w:rsidR="008B43ED" w:rsidRPr="00B1302E">
        <w:rPr>
          <w:b/>
          <w:color w:val="222222"/>
        </w:rPr>
        <w:t xml:space="preserve"> </w:t>
      </w:r>
      <w:r w:rsidRPr="00B1302E">
        <w:rPr>
          <w:color w:val="222222"/>
        </w:rPr>
        <w:t xml:space="preserve">начисления будут производиться </w:t>
      </w:r>
      <w:r w:rsidRPr="00B1302E">
        <w:rPr>
          <w:b/>
          <w:color w:val="222222"/>
        </w:rPr>
        <w:t>по показаниям ОДПУ</w:t>
      </w:r>
      <w:r w:rsidRPr="00B1302E">
        <w:rPr>
          <w:color w:val="222222"/>
        </w:rPr>
        <w:t xml:space="preserve">, а в </w:t>
      </w:r>
      <w:r w:rsidRPr="00B1302E">
        <w:rPr>
          <w:b/>
          <w:color w:val="222222"/>
        </w:rPr>
        <w:t>1 квартале 2018 года</w:t>
      </w:r>
      <w:r w:rsidRPr="00B1302E">
        <w:rPr>
          <w:color w:val="222222"/>
        </w:rPr>
        <w:t xml:space="preserve"> жителям будет выполнена </w:t>
      </w:r>
      <w:r w:rsidRPr="00B1302E">
        <w:rPr>
          <w:b/>
          <w:color w:val="222222"/>
        </w:rPr>
        <w:t>корректировка по итогам 2017 года</w:t>
      </w:r>
      <w:r w:rsidRPr="00B1302E">
        <w:rPr>
          <w:color w:val="222222"/>
        </w:rPr>
        <w:t xml:space="preserve"> по фактическим показаниям ОДПУ.</w:t>
      </w:r>
      <w:proofErr w:type="gramEnd"/>
      <w:r w:rsidRPr="00B1302E">
        <w:rPr>
          <w:color w:val="222222"/>
        </w:rPr>
        <w:t xml:space="preserve"> В большинстве случаев это будет </w:t>
      </w:r>
      <w:r w:rsidRPr="00B1302E">
        <w:rPr>
          <w:b/>
          <w:color w:val="222222"/>
          <w:u w:val="single"/>
        </w:rPr>
        <w:t>возврат</w:t>
      </w:r>
      <w:r w:rsidRPr="00B1302E">
        <w:rPr>
          <w:color w:val="222222"/>
        </w:rPr>
        <w:t xml:space="preserve">. </w:t>
      </w:r>
    </w:p>
    <w:p w:rsidR="008B43ED" w:rsidRPr="00B63D57" w:rsidRDefault="00C253BE" w:rsidP="008B43ED">
      <w:pPr>
        <w:ind w:firstLine="567"/>
        <w:jc w:val="both"/>
      </w:pPr>
      <w:r w:rsidRPr="00B1302E">
        <w:rPr>
          <w:color w:val="222222"/>
        </w:rPr>
        <w:t xml:space="preserve">Для жителей </w:t>
      </w:r>
      <w:r w:rsidRPr="00B1302E">
        <w:rPr>
          <w:b/>
          <w:color w:val="222222"/>
        </w:rPr>
        <w:t xml:space="preserve">3-й </w:t>
      </w:r>
      <w:r>
        <w:rPr>
          <w:b/>
          <w:color w:val="222222"/>
        </w:rPr>
        <w:t>группы</w:t>
      </w:r>
      <w:bookmarkStart w:id="0" w:name="_GoBack"/>
      <w:bookmarkEnd w:id="0"/>
      <w:r w:rsidRPr="00B1302E">
        <w:rPr>
          <w:b/>
          <w:color w:val="222222"/>
        </w:rPr>
        <w:t xml:space="preserve"> домов</w:t>
      </w:r>
      <w:r>
        <w:rPr>
          <w:color w:val="222222"/>
        </w:rPr>
        <w:t xml:space="preserve"> </w:t>
      </w:r>
      <w:r w:rsidRPr="00B1302E">
        <w:rPr>
          <w:color w:val="222222"/>
        </w:rPr>
        <w:t>переход на единые областные нормативы, подразумевающие оплату услуг отопления в отопительный период</w:t>
      </w:r>
      <w:r>
        <w:rPr>
          <w:color w:val="222222"/>
        </w:rPr>
        <w:t xml:space="preserve"> </w:t>
      </w:r>
      <w:r w:rsidRPr="00B1302E">
        <w:rPr>
          <w:color w:val="222222"/>
        </w:rPr>
        <w:t xml:space="preserve">произойдет </w:t>
      </w:r>
      <w:r w:rsidRPr="00B1302E">
        <w:rPr>
          <w:b/>
          <w:color w:val="222222"/>
        </w:rPr>
        <w:t>с 01 июля 2019 года</w:t>
      </w:r>
      <w:r w:rsidRPr="00B1302E">
        <w:rPr>
          <w:color w:val="222222"/>
        </w:rPr>
        <w:t>.</w:t>
      </w:r>
      <w:r>
        <w:rPr>
          <w:color w:val="222222"/>
        </w:rPr>
        <w:t xml:space="preserve"> </w:t>
      </w:r>
      <w:r w:rsidR="008B43ED" w:rsidRPr="00B63D57">
        <w:t>При этом</w:t>
      </w:r>
      <w:proofErr w:type="gramStart"/>
      <w:r w:rsidR="008B43ED" w:rsidRPr="00B63D57">
        <w:t>,</w:t>
      </w:r>
      <w:proofErr w:type="gramEnd"/>
      <w:r w:rsidR="008B43ED">
        <w:rPr>
          <w:color w:val="FF0000"/>
        </w:rPr>
        <w:t xml:space="preserve"> </w:t>
      </w:r>
      <w:r w:rsidR="008B43ED" w:rsidRPr="00B63D57">
        <w:t>с 01.01.2017 до начала отопительного периода  2017/2018 гг. оплата услуги по отоплению будет начисляться с использованием муниципальных нормативов.</w:t>
      </w:r>
    </w:p>
    <w:p w:rsidR="008B43ED" w:rsidRPr="00B63D57" w:rsidRDefault="008B43ED" w:rsidP="008B43ED">
      <w:pPr>
        <w:pStyle w:val="a4"/>
        <w:tabs>
          <w:tab w:val="left" w:pos="851"/>
        </w:tabs>
        <w:ind w:left="0" w:firstLine="567"/>
        <w:jc w:val="both"/>
      </w:pPr>
      <w:r w:rsidRPr="00B63D57">
        <w:lastRenderedPageBreak/>
        <w:t>С начала отопительного периода 2017/2018 гг. по 31.12.2017 - с использованием муниципальных нормативов с применением коэффициента периодичности внесения потребителями платы за коммунальную услугу по отоплению, определяемого путем деления количества календарных месяцев в году на количество месяцев отопительного периода (К периодичности = 12/7) (письмо Минстроя России от 30.06.2017 № 23117-00/04).</w:t>
      </w:r>
    </w:p>
    <w:p w:rsidR="008B43ED" w:rsidRDefault="008B43ED" w:rsidP="008B43ED">
      <w:pPr>
        <w:tabs>
          <w:tab w:val="left" w:pos="540"/>
          <w:tab w:val="left" w:pos="720"/>
        </w:tabs>
        <w:ind w:firstLine="567"/>
        <w:jc w:val="both"/>
      </w:pPr>
      <w:bookmarkStart w:id="1" w:name="_Hlk487726838"/>
      <w:r>
        <w:t>С</w:t>
      </w:r>
      <w:r w:rsidRPr="00C24638">
        <w:t>обственники помещений вправе избрать (</w:t>
      </w:r>
      <w:r w:rsidRPr="0088365E">
        <w:rPr>
          <w:b/>
        </w:rPr>
        <w:t>сохранить</w:t>
      </w:r>
      <w:r w:rsidRPr="00C24638">
        <w:t xml:space="preserve">) на общих собраниях </w:t>
      </w:r>
      <w:r w:rsidRPr="0088365E">
        <w:rPr>
          <w:b/>
        </w:rPr>
        <w:t>порядок внесения платежей</w:t>
      </w:r>
      <w:r w:rsidRPr="00C24638">
        <w:t xml:space="preserve"> за коммунальную услугу по отоплению равномерно в течение календарного года</w:t>
      </w:r>
      <w:r>
        <w:t>.</w:t>
      </w:r>
      <w:r w:rsidRPr="00C1746B">
        <w:t xml:space="preserve"> </w:t>
      </w:r>
      <w:r w:rsidRPr="00C24638">
        <w:t>Собрания собственников помещений многоквартирных домов рекомендуется провести до 01.09.2017 и предоставить принятые на них решения в теплоснабжающую организацию.</w:t>
      </w:r>
    </w:p>
    <w:bookmarkEnd w:id="1"/>
    <w:p w:rsidR="008B43ED" w:rsidRPr="00B1302E" w:rsidRDefault="008B43ED" w:rsidP="008B43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>
        <w:rPr>
          <w:color w:val="222222"/>
        </w:rPr>
        <w:t xml:space="preserve">Жители тех домов, </w:t>
      </w:r>
      <w:bookmarkStart w:id="2" w:name="_Hlk487726891"/>
      <w:r>
        <w:rPr>
          <w:color w:val="222222"/>
        </w:rPr>
        <w:t xml:space="preserve">которые решением общего собрания </w:t>
      </w:r>
      <w:r w:rsidRPr="007426D6">
        <w:rPr>
          <w:b/>
          <w:color w:val="222222"/>
        </w:rPr>
        <w:t>не сохранят</w:t>
      </w:r>
      <w:r>
        <w:rPr>
          <w:color w:val="222222"/>
        </w:rPr>
        <w:t xml:space="preserve"> </w:t>
      </w:r>
      <w:r w:rsidRPr="007426D6">
        <w:rPr>
          <w:b/>
          <w:color w:val="222222"/>
        </w:rPr>
        <w:t>равномерный порядок</w:t>
      </w:r>
      <w:r>
        <w:rPr>
          <w:color w:val="222222"/>
        </w:rPr>
        <w:t xml:space="preserve"> внесения платы за отопление</w:t>
      </w:r>
      <w:bookmarkEnd w:id="2"/>
      <w:r>
        <w:rPr>
          <w:color w:val="222222"/>
        </w:rPr>
        <w:t>, в</w:t>
      </w:r>
      <w:r w:rsidRPr="00B1302E">
        <w:rPr>
          <w:color w:val="222222"/>
        </w:rPr>
        <w:t xml:space="preserve"> 1 квартале 2018 года по итогам 2017 года будет произведена корректировка платы. Прогнозируется </w:t>
      </w:r>
      <w:r w:rsidRPr="00B1302E">
        <w:rPr>
          <w:b/>
          <w:color w:val="222222"/>
          <w:u w:val="single"/>
        </w:rPr>
        <w:t>возврат</w:t>
      </w:r>
      <w:r w:rsidRPr="00B1302E">
        <w:rPr>
          <w:color w:val="222222"/>
        </w:rPr>
        <w:t>.</w:t>
      </w:r>
    </w:p>
    <w:p w:rsidR="008B43ED" w:rsidRDefault="008B43ED" w:rsidP="008B43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  <w:r w:rsidRPr="00B1302E">
        <w:rPr>
          <w:color w:val="222222"/>
        </w:rPr>
        <w:t>Корректировка платы по домам, не оборудованным ОДПУ, является законодательным «новшеством» и применяется исключительно к году, когда происходит смена порядка внесения платы.</w:t>
      </w:r>
    </w:p>
    <w:p w:rsidR="008B43ED" w:rsidRDefault="008B43ED" w:rsidP="008B43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222222"/>
        </w:rPr>
      </w:pPr>
    </w:p>
    <w:p w:rsidR="00C253BE" w:rsidRDefault="00C253BE" w:rsidP="008B43ED">
      <w:pPr>
        <w:pStyle w:val="a3"/>
        <w:shd w:val="clear" w:color="auto" w:fill="FFFFFF"/>
        <w:spacing w:before="0" w:beforeAutospacing="0" w:after="0" w:afterAutospacing="0"/>
        <w:ind w:firstLine="567"/>
        <w:jc w:val="both"/>
        <w:textAlignment w:val="baseline"/>
      </w:pPr>
      <w:r>
        <w:t>Схематично, порядок начислений в 2017 году выглядит следующим образом:</w:t>
      </w:r>
    </w:p>
    <w:tbl>
      <w:tblPr>
        <w:tblW w:w="106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bottom w:w="15" w:type="dxa"/>
        </w:tblCellMar>
        <w:tblLook w:val="04A0"/>
      </w:tblPr>
      <w:tblGrid>
        <w:gridCol w:w="974"/>
        <w:gridCol w:w="1861"/>
        <w:gridCol w:w="1276"/>
        <w:gridCol w:w="1275"/>
        <w:gridCol w:w="1134"/>
        <w:gridCol w:w="1276"/>
        <w:gridCol w:w="1418"/>
        <w:gridCol w:w="1451"/>
      </w:tblGrid>
      <w:tr w:rsidR="008B43ED" w:rsidRPr="008B43ED" w:rsidTr="00EB426F">
        <w:trPr>
          <w:trHeight w:val="1830"/>
        </w:trPr>
        <w:tc>
          <w:tcPr>
            <w:tcW w:w="974" w:type="dxa"/>
            <w:vAlign w:val="center"/>
            <w:hideMark/>
          </w:tcPr>
          <w:p w:rsidR="008B43ED" w:rsidRPr="008B43ED" w:rsidRDefault="008B43ED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Номер группы</w:t>
            </w:r>
          </w:p>
        </w:tc>
        <w:tc>
          <w:tcPr>
            <w:tcW w:w="1861" w:type="dxa"/>
            <w:vAlign w:val="center"/>
            <w:hideMark/>
          </w:tcPr>
          <w:p w:rsidR="008B43ED" w:rsidRPr="008B43ED" w:rsidRDefault="008B43ED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Группа домов</w:t>
            </w:r>
          </w:p>
        </w:tc>
        <w:tc>
          <w:tcPr>
            <w:tcW w:w="1276" w:type="dxa"/>
            <w:vAlign w:val="center"/>
            <w:hideMark/>
          </w:tcPr>
          <w:p w:rsidR="008B43ED" w:rsidRPr="008B43ED" w:rsidRDefault="008B43ED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Протокол собрания о сохранении равномерного порядка оплаты</w:t>
            </w:r>
          </w:p>
        </w:tc>
        <w:tc>
          <w:tcPr>
            <w:tcW w:w="1275" w:type="dxa"/>
            <w:vAlign w:val="center"/>
            <w:hideMark/>
          </w:tcPr>
          <w:p w:rsidR="008B43ED" w:rsidRPr="008B43ED" w:rsidRDefault="008B43ED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Порядок начислений              январь 2017г. - июнь 2017г.</w:t>
            </w:r>
          </w:p>
        </w:tc>
        <w:tc>
          <w:tcPr>
            <w:tcW w:w="1134" w:type="dxa"/>
            <w:vAlign w:val="center"/>
            <w:hideMark/>
          </w:tcPr>
          <w:p w:rsidR="008B43ED" w:rsidRPr="008B43ED" w:rsidRDefault="008B43ED" w:rsidP="008F2960">
            <w:pPr>
              <w:ind w:hanging="108"/>
              <w:jc w:val="center"/>
              <w:rPr>
                <w:bCs/>
                <w:color w:val="000000"/>
                <w:sz w:val="20"/>
                <w:szCs w:val="20"/>
              </w:rPr>
            </w:pPr>
            <w:r w:rsidRPr="008B43ED">
              <w:rPr>
                <w:bCs/>
                <w:color w:val="000000"/>
                <w:sz w:val="20"/>
                <w:szCs w:val="20"/>
              </w:rPr>
              <w:t>Порядок начислений   с июля 2017г. до начала отопительного сезона 2017-2018гг.</w:t>
            </w:r>
          </w:p>
        </w:tc>
        <w:tc>
          <w:tcPr>
            <w:tcW w:w="1276" w:type="dxa"/>
            <w:vAlign w:val="center"/>
            <w:hideMark/>
          </w:tcPr>
          <w:p w:rsidR="008B43ED" w:rsidRPr="008B43ED" w:rsidRDefault="008B43ED" w:rsidP="008F2960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8B43ED">
              <w:rPr>
                <w:bCs/>
                <w:color w:val="000000"/>
                <w:sz w:val="20"/>
                <w:szCs w:val="20"/>
              </w:rPr>
              <w:t>Порядок начислений с начала отопительного сезона 2017-2018гг. - декабрь 2017г.</w:t>
            </w:r>
          </w:p>
        </w:tc>
        <w:tc>
          <w:tcPr>
            <w:tcW w:w="1418" w:type="dxa"/>
            <w:vAlign w:val="center"/>
            <w:hideMark/>
          </w:tcPr>
          <w:p w:rsidR="008B43ED" w:rsidRPr="008B43ED" w:rsidRDefault="008B43ED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Корректировка по итогам года</w:t>
            </w:r>
          </w:p>
        </w:tc>
        <w:tc>
          <w:tcPr>
            <w:tcW w:w="1451" w:type="dxa"/>
            <w:vAlign w:val="center"/>
            <w:hideMark/>
          </w:tcPr>
          <w:p w:rsidR="008B43ED" w:rsidRPr="008B43ED" w:rsidRDefault="008B43ED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Примечание</w:t>
            </w:r>
          </w:p>
        </w:tc>
      </w:tr>
      <w:tr w:rsidR="00C253BE" w:rsidRPr="008B43ED" w:rsidTr="00EB426F">
        <w:trPr>
          <w:trHeight w:val="1185"/>
        </w:trPr>
        <w:tc>
          <w:tcPr>
            <w:tcW w:w="974" w:type="dxa"/>
            <w:vAlign w:val="center"/>
            <w:hideMark/>
          </w:tcPr>
          <w:p w:rsidR="00C253BE" w:rsidRPr="008B43ED" w:rsidRDefault="00C253BE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1-я группа</w:t>
            </w:r>
          </w:p>
        </w:tc>
        <w:tc>
          <w:tcPr>
            <w:tcW w:w="186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proofErr w:type="gramStart"/>
            <w:r w:rsidRPr="008B43ED">
              <w:rPr>
                <w:color w:val="000000"/>
                <w:sz w:val="20"/>
                <w:szCs w:val="20"/>
              </w:rPr>
              <w:t>оборудованные</w:t>
            </w:r>
            <w:proofErr w:type="gramEnd"/>
            <w:r w:rsidRPr="008B43ED">
              <w:rPr>
                <w:color w:val="000000"/>
                <w:sz w:val="20"/>
                <w:szCs w:val="20"/>
              </w:rPr>
              <w:t xml:space="preserve"> ОДПУ, оплачивающие по факту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134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нет начислений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418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корректировка не производится</w:t>
            </w:r>
          </w:p>
        </w:tc>
        <w:tc>
          <w:tcPr>
            <w:tcW w:w="145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порядок расчетов не меняется</w:t>
            </w:r>
          </w:p>
        </w:tc>
      </w:tr>
      <w:tr w:rsidR="00C253BE" w:rsidRPr="008B43ED" w:rsidTr="00EB426F">
        <w:trPr>
          <w:trHeight w:val="2145"/>
        </w:trPr>
        <w:tc>
          <w:tcPr>
            <w:tcW w:w="974" w:type="dxa"/>
            <w:vMerge w:val="restart"/>
            <w:vAlign w:val="center"/>
            <w:hideMark/>
          </w:tcPr>
          <w:p w:rsidR="00C253BE" w:rsidRPr="008B43ED" w:rsidRDefault="00C253BE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2-я группа</w:t>
            </w:r>
          </w:p>
        </w:tc>
        <w:tc>
          <w:tcPr>
            <w:tcW w:w="186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оборудованные ОДПУ, оплачивающие равномерно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8B43ED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8B43ED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134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8B43ED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8B43ED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1/7 по факту показаний</w:t>
            </w:r>
          </w:p>
        </w:tc>
        <w:tc>
          <w:tcPr>
            <w:tcW w:w="1418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корректировка производится в 1 квартале 2018 года на фактические показания</w:t>
            </w:r>
          </w:p>
        </w:tc>
        <w:tc>
          <w:tcPr>
            <w:tcW w:w="145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 xml:space="preserve">порядок меняется </w:t>
            </w:r>
            <w:r w:rsidR="008B43ED" w:rsidRPr="008B43ED">
              <w:rPr>
                <w:color w:val="000000"/>
                <w:sz w:val="20"/>
                <w:szCs w:val="20"/>
              </w:rPr>
              <w:t xml:space="preserve">с </w:t>
            </w:r>
            <w:r w:rsidR="008B43ED" w:rsidRPr="008B43ED">
              <w:rPr>
                <w:bCs/>
                <w:color w:val="000000"/>
                <w:sz w:val="20"/>
                <w:szCs w:val="20"/>
              </w:rPr>
              <w:t>начала отопительного сезона 2017-2018гг.</w:t>
            </w:r>
            <w:r w:rsidRPr="008B43ED">
              <w:rPr>
                <w:color w:val="000000"/>
                <w:sz w:val="20"/>
                <w:szCs w:val="20"/>
              </w:rPr>
              <w:t xml:space="preserve">, корректировка в сторону возврата </w:t>
            </w:r>
          </w:p>
        </w:tc>
      </w:tr>
      <w:tr w:rsidR="00C253BE" w:rsidRPr="008B43ED" w:rsidTr="00EB426F">
        <w:trPr>
          <w:trHeight w:val="1830"/>
        </w:trPr>
        <w:tc>
          <w:tcPr>
            <w:tcW w:w="974" w:type="dxa"/>
            <w:vMerge/>
            <w:vAlign w:val="center"/>
            <w:hideMark/>
          </w:tcPr>
          <w:p w:rsidR="00C253BE" w:rsidRPr="008B43ED" w:rsidRDefault="00C253BE" w:rsidP="00EB42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оборудованные ОДПУ, оплачивающие равномерно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протокол в наличии</w:t>
            </w:r>
          </w:p>
        </w:tc>
        <w:tc>
          <w:tcPr>
            <w:tcW w:w="1275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8B43ED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8B43ED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134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8B43ED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8B43ED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 xml:space="preserve">по 1/12 по </w:t>
            </w:r>
            <w:proofErr w:type="gramStart"/>
            <w:r w:rsidRPr="008B43ED">
              <w:rPr>
                <w:color w:val="000000"/>
                <w:sz w:val="20"/>
                <w:szCs w:val="20"/>
              </w:rPr>
              <w:t>средней</w:t>
            </w:r>
            <w:proofErr w:type="gramEnd"/>
            <w:r w:rsidRPr="008B43ED">
              <w:rPr>
                <w:color w:val="000000"/>
                <w:sz w:val="20"/>
                <w:szCs w:val="20"/>
              </w:rPr>
              <w:t xml:space="preserve"> предшествующего года</w:t>
            </w:r>
          </w:p>
        </w:tc>
        <w:tc>
          <w:tcPr>
            <w:tcW w:w="1418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корректировка производится в 1 квартале 2018 года на фактические показания</w:t>
            </w:r>
          </w:p>
        </w:tc>
        <w:tc>
          <w:tcPr>
            <w:tcW w:w="145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 xml:space="preserve">порядок расчетов не меняется, корректировка в зависимости от температуры за 2016 год </w:t>
            </w:r>
          </w:p>
        </w:tc>
      </w:tr>
      <w:tr w:rsidR="00C253BE" w:rsidRPr="008B43ED" w:rsidTr="00EB426F">
        <w:trPr>
          <w:trHeight w:val="1635"/>
        </w:trPr>
        <w:tc>
          <w:tcPr>
            <w:tcW w:w="974" w:type="dxa"/>
            <w:vMerge w:val="restart"/>
            <w:vAlign w:val="center"/>
            <w:hideMark/>
          </w:tcPr>
          <w:p w:rsidR="00C253BE" w:rsidRPr="008B43ED" w:rsidRDefault="00C253BE" w:rsidP="00EB426F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8B43ED">
              <w:rPr>
                <w:b/>
                <w:bCs/>
                <w:color w:val="000000"/>
                <w:sz w:val="20"/>
                <w:szCs w:val="20"/>
              </w:rPr>
              <w:t>3-я группа</w:t>
            </w:r>
          </w:p>
        </w:tc>
        <w:tc>
          <w:tcPr>
            <w:tcW w:w="186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не оборудованные ОДПУ, оплачивающие равномерно (нормативы меняются с 01.07.2019)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отсутствует</w:t>
            </w:r>
          </w:p>
        </w:tc>
        <w:tc>
          <w:tcPr>
            <w:tcW w:w="1275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134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1/7 по нормативам ОМС пересчитанным на оплату в отопительный сезон (12/7)</w:t>
            </w:r>
          </w:p>
        </w:tc>
        <w:tc>
          <w:tcPr>
            <w:tcW w:w="1418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корректировка производится в 1 квартале 2018 года</w:t>
            </w:r>
          </w:p>
        </w:tc>
        <w:tc>
          <w:tcPr>
            <w:tcW w:w="145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 xml:space="preserve">порядок меняется </w:t>
            </w:r>
            <w:r w:rsidR="008B43ED" w:rsidRPr="008B43ED">
              <w:rPr>
                <w:color w:val="000000"/>
                <w:sz w:val="20"/>
                <w:szCs w:val="20"/>
              </w:rPr>
              <w:t xml:space="preserve">с </w:t>
            </w:r>
            <w:r w:rsidR="008B43ED" w:rsidRPr="008B43ED">
              <w:rPr>
                <w:bCs/>
                <w:color w:val="000000"/>
                <w:sz w:val="20"/>
                <w:szCs w:val="20"/>
              </w:rPr>
              <w:t>начала отопительного сезона 2017-2018гг.</w:t>
            </w:r>
            <w:r w:rsidRPr="008B43ED">
              <w:rPr>
                <w:color w:val="000000"/>
                <w:sz w:val="20"/>
                <w:szCs w:val="20"/>
              </w:rPr>
              <w:t xml:space="preserve">, корректировка в сторону возврата </w:t>
            </w:r>
          </w:p>
        </w:tc>
      </w:tr>
      <w:tr w:rsidR="00C253BE" w:rsidRPr="008B43ED" w:rsidTr="00EB426F">
        <w:trPr>
          <w:trHeight w:val="1650"/>
        </w:trPr>
        <w:tc>
          <w:tcPr>
            <w:tcW w:w="974" w:type="dxa"/>
            <w:vMerge/>
            <w:vAlign w:val="center"/>
            <w:hideMark/>
          </w:tcPr>
          <w:p w:rsidR="00C253BE" w:rsidRPr="008B43ED" w:rsidRDefault="00C253BE" w:rsidP="00EB426F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86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не оборудованные ОДПУ, оплачивающие равномерно (нормативы меняются с 01.07.2019)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протокол в наличии</w:t>
            </w:r>
          </w:p>
        </w:tc>
        <w:tc>
          <w:tcPr>
            <w:tcW w:w="1275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134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276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 1/12 по нормативам ОМС</w:t>
            </w:r>
          </w:p>
        </w:tc>
        <w:tc>
          <w:tcPr>
            <w:tcW w:w="1418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корректировка не производится</w:t>
            </w:r>
          </w:p>
        </w:tc>
        <w:tc>
          <w:tcPr>
            <w:tcW w:w="1451" w:type="dxa"/>
            <w:vAlign w:val="center"/>
            <w:hideMark/>
          </w:tcPr>
          <w:p w:rsidR="00C253BE" w:rsidRPr="008B43ED" w:rsidRDefault="00C253BE" w:rsidP="00EB426F">
            <w:pPr>
              <w:rPr>
                <w:color w:val="000000"/>
                <w:sz w:val="20"/>
                <w:szCs w:val="20"/>
              </w:rPr>
            </w:pPr>
            <w:r w:rsidRPr="008B43ED">
              <w:rPr>
                <w:color w:val="000000"/>
                <w:sz w:val="20"/>
                <w:szCs w:val="20"/>
              </w:rPr>
              <w:t>порядок расчетов не меняется</w:t>
            </w:r>
          </w:p>
        </w:tc>
      </w:tr>
    </w:tbl>
    <w:p w:rsidR="00726928" w:rsidRDefault="00726928" w:rsidP="00726928">
      <w:pPr>
        <w:ind w:firstLine="567"/>
        <w:jc w:val="both"/>
      </w:pPr>
    </w:p>
    <w:p w:rsidR="001D2D19" w:rsidRDefault="001D2D19" w:rsidP="001D2D19">
      <w:pPr>
        <w:ind w:left="1134"/>
        <w:jc w:val="both"/>
      </w:pPr>
    </w:p>
    <w:p w:rsidR="005E58EF" w:rsidRDefault="005E58EF"/>
    <w:sectPr w:rsidR="005E58EF" w:rsidSect="008E136B">
      <w:pgSz w:w="11906" w:h="16838"/>
      <w:pgMar w:top="426" w:right="707" w:bottom="28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5109A6"/>
    <w:multiLevelType w:val="hybridMultilevel"/>
    <w:tmpl w:val="E0501490"/>
    <w:lvl w:ilvl="0" w:tplc="31781E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1299"/>
    <w:rsid w:val="001D2D19"/>
    <w:rsid w:val="002A7C16"/>
    <w:rsid w:val="00311DBE"/>
    <w:rsid w:val="00520E47"/>
    <w:rsid w:val="005E58EF"/>
    <w:rsid w:val="00726928"/>
    <w:rsid w:val="00775393"/>
    <w:rsid w:val="008B43ED"/>
    <w:rsid w:val="008E136B"/>
    <w:rsid w:val="00A41885"/>
    <w:rsid w:val="00AA6D37"/>
    <w:rsid w:val="00AE0786"/>
    <w:rsid w:val="00C253BE"/>
    <w:rsid w:val="00D61299"/>
    <w:rsid w:val="00E47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2D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26928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8B43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938</Words>
  <Characters>5349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Сизова Алена Алексеевна</dc:creator>
  <cp:lastModifiedBy>PRO</cp:lastModifiedBy>
  <cp:revision>3</cp:revision>
  <dcterms:created xsi:type="dcterms:W3CDTF">2017-07-21T10:40:00Z</dcterms:created>
  <dcterms:modified xsi:type="dcterms:W3CDTF">2017-07-24T06:27:00Z</dcterms:modified>
</cp:coreProperties>
</file>