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15EA6" w:rsidRDefault="00715EA6" w:rsidP="00715EA6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252226" w:rsidRDefault="00252226" w:rsidP="00252226">
      <w:pPr>
        <w:ind w:firstLine="709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>Правовые основания общественного земельного контроля</w:t>
      </w:r>
    </w:p>
    <w:p w:rsidR="00252226" w:rsidRDefault="00252226" w:rsidP="00252226">
      <w:pPr>
        <w:ind w:firstLine="709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252226" w:rsidRPr="00916377" w:rsidRDefault="00252226" w:rsidP="00252226">
      <w:pPr>
        <w:ind w:firstLine="709"/>
        <w:jc w:val="both"/>
        <w:rPr>
          <w:rFonts w:eastAsia="Times New Roman" w:cs="Times New Roman"/>
          <w:b/>
          <w:sz w:val="26"/>
          <w:szCs w:val="26"/>
          <w:u w:val="single"/>
          <w:lang w:eastAsia="ru-RU"/>
        </w:rPr>
      </w:pPr>
      <w:r w:rsidRPr="00916377">
        <w:rPr>
          <w:rFonts w:eastAsia="Times New Roman"/>
          <w:sz w:val="26"/>
          <w:szCs w:val="26"/>
        </w:rPr>
        <w:t xml:space="preserve">Согласно статье 72.1 Земельного кодекса Российской Федерации под общественным земельным контролем понимается деятельность граждан, общественных объединений, иных негосударственных некоммерческих организаций, осуществляемая в целях наблюдения за деятельностью органов государственной власти, органов местного самоуправления по принятию решений, предусмотренных настоящим Кодексом и затрагивающих права и законные интересы граждан, юридических лиц, а также в целях общественной проверки, анализа и общественной </w:t>
      </w:r>
      <w:proofErr w:type="gramStart"/>
      <w:r w:rsidRPr="00916377">
        <w:rPr>
          <w:rFonts w:eastAsia="Times New Roman"/>
          <w:sz w:val="26"/>
          <w:szCs w:val="26"/>
        </w:rPr>
        <w:t>оценки</w:t>
      </w:r>
      <w:proofErr w:type="gramEnd"/>
      <w:r w:rsidRPr="00916377">
        <w:rPr>
          <w:rFonts w:eastAsia="Times New Roman"/>
          <w:sz w:val="26"/>
          <w:szCs w:val="26"/>
        </w:rPr>
        <w:t xml:space="preserve"> издаваемых данными органами актов и принимаемых ими решений. Общественный земельный контроль осуществляется в соответствии с законодательством Российской Федерации.</w:t>
      </w:r>
    </w:p>
    <w:p w:rsidR="00252226" w:rsidRPr="00916377" w:rsidRDefault="00252226" w:rsidP="00252226">
      <w:pPr>
        <w:ind w:firstLine="709"/>
        <w:jc w:val="both"/>
        <w:rPr>
          <w:rFonts w:eastAsia="Times New Roman" w:cs="Times New Roman"/>
          <w:b/>
          <w:sz w:val="26"/>
          <w:szCs w:val="26"/>
          <w:u w:val="single"/>
          <w:lang w:eastAsia="ru-RU"/>
        </w:rPr>
      </w:pPr>
      <w:r w:rsidRPr="00916377">
        <w:rPr>
          <w:rFonts w:eastAsia="Times New Roman"/>
          <w:sz w:val="26"/>
          <w:szCs w:val="26"/>
        </w:rPr>
        <w:t xml:space="preserve">Статьей 26 Федерального закона от 15.04.1998 № 66-ФЗ «О садоводческих, огороднических и дачных некоммерческих объединениях граждан» установлены основные положения осуществления общественного </w:t>
      </w:r>
      <w:proofErr w:type="gramStart"/>
      <w:r w:rsidRPr="00916377">
        <w:rPr>
          <w:rFonts w:eastAsia="Times New Roman"/>
          <w:sz w:val="26"/>
          <w:szCs w:val="26"/>
        </w:rPr>
        <w:t>контроля за</w:t>
      </w:r>
      <w:proofErr w:type="gramEnd"/>
      <w:r w:rsidRPr="00916377">
        <w:rPr>
          <w:rFonts w:eastAsia="Times New Roman"/>
          <w:sz w:val="26"/>
          <w:szCs w:val="26"/>
        </w:rPr>
        <w:t xml:space="preserve"> соблюдением членами садоводческих, огороднических и дачных некоммерческих объединениях граждан законодательства.</w:t>
      </w:r>
    </w:p>
    <w:p w:rsidR="00252226" w:rsidRPr="00916377" w:rsidRDefault="00252226" w:rsidP="00252226">
      <w:pPr>
        <w:shd w:val="clear" w:color="auto" w:fill="FFFFFF"/>
        <w:spacing w:line="322" w:lineRule="exact"/>
        <w:ind w:right="19" w:firstLine="730"/>
        <w:jc w:val="both"/>
        <w:rPr>
          <w:sz w:val="26"/>
          <w:szCs w:val="26"/>
        </w:rPr>
      </w:pPr>
      <w:r w:rsidRPr="00916377">
        <w:rPr>
          <w:rFonts w:eastAsia="Times New Roman"/>
          <w:sz w:val="26"/>
          <w:szCs w:val="26"/>
        </w:rPr>
        <w:t xml:space="preserve">Данные положения предусматривают, что в целях предупреждения и ликвидации </w:t>
      </w:r>
      <w:proofErr w:type="gramStart"/>
      <w:r w:rsidRPr="00916377">
        <w:rPr>
          <w:rFonts w:eastAsia="Times New Roman"/>
          <w:sz w:val="26"/>
          <w:szCs w:val="26"/>
        </w:rPr>
        <w:t>загрязнения</w:t>
      </w:r>
      <w:proofErr w:type="gramEnd"/>
      <w:r w:rsidRPr="00916377">
        <w:rPr>
          <w:rFonts w:eastAsia="Times New Roman"/>
          <w:sz w:val="26"/>
          <w:szCs w:val="26"/>
        </w:rPr>
        <w:t xml:space="preserve"> поверхностных и подземных вод, почвы и атмосферного воздуха твердыми коммунальными отходами и сточными водами, соблюдения санитарных и иных правил содержания земельных участков, относящихся к имуществу общего пользования, садовых, огородных и дачных земельных участков и прилегающих к ним территорий, обеспечения выполнения правил пожарной безопасности при эксплуатации печей, электросетей, электроустановок, средств пожаротушения, а также в целях охраны памятников и объектов природы, истории и культуры на общем собрании членов садоводческого, огороднического или дачного некоммерческого объединения может избираться комиссия такого объединения по </w:t>
      </w:r>
      <w:proofErr w:type="gramStart"/>
      <w:r w:rsidRPr="00916377">
        <w:rPr>
          <w:rFonts w:eastAsia="Times New Roman"/>
          <w:sz w:val="26"/>
          <w:szCs w:val="26"/>
        </w:rPr>
        <w:t>контролю за</w:t>
      </w:r>
      <w:proofErr w:type="gramEnd"/>
      <w:r w:rsidRPr="00916377">
        <w:rPr>
          <w:rFonts w:eastAsia="Times New Roman"/>
          <w:sz w:val="26"/>
          <w:szCs w:val="26"/>
        </w:rPr>
        <w:t xml:space="preserve"> соблюдением законодательства, которая работает под руководством правления такого объединения.</w:t>
      </w:r>
    </w:p>
    <w:p w:rsidR="00252226" w:rsidRPr="00916377" w:rsidRDefault="00252226" w:rsidP="00252226">
      <w:pPr>
        <w:shd w:val="clear" w:color="auto" w:fill="FFFFFF"/>
        <w:spacing w:line="322" w:lineRule="exact"/>
        <w:ind w:right="19" w:firstLine="730"/>
        <w:jc w:val="both"/>
        <w:rPr>
          <w:sz w:val="26"/>
          <w:szCs w:val="26"/>
        </w:rPr>
      </w:pPr>
      <w:r w:rsidRPr="00916377">
        <w:rPr>
          <w:rFonts w:eastAsia="Times New Roman"/>
          <w:sz w:val="26"/>
          <w:szCs w:val="26"/>
        </w:rPr>
        <w:t>При этом</w:t>
      </w:r>
      <w:proofErr w:type="gramStart"/>
      <w:r w:rsidRPr="00916377">
        <w:rPr>
          <w:rFonts w:eastAsia="Times New Roman"/>
          <w:sz w:val="26"/>
          <w:szCs w:val="26"/>
        </w:rPr>
        <w:t>,</w:t>
      </w:r>
      <w:proofErr w:type="gramEnd"/>
      <w:r w:rsidRPr="00916377">
        <w:rPr>
          <w:rFonts w:eastAsia="Times New Roman"/>
          <w:sz w:val="26"/>
          <w:szCs w:val="26"/>
        </w:rPr>
        <w:t xml:space="preserve"> комиссия садоводческого,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объединения, обеспечивает выполнение садоводами, огородниками и дачниками земельного, природоохранного, лесного, водного законодательства, законодательства о градостроительстве, о санитарно-эпидемиологическом благополучии населения, о пожарной безопасности, составляет акты о нарушениях законодательства и передает такие акты для принятия мер на рассмотрение правления такого объединения, которое вправе представлять их в государственные органы, осуществляющие </w:t>
      </w:r>
      <w:r w:rsidRPr="00916377">
        <w:rPr>
          <w:rFonts w:eastAsia="Times New Roman"/>
          <w:spacing w:val="-1"/>
          <w:sz w:val="26"/>
          <w:szCs w:val="26"/>
        </w:rPr>
        <w:t>государственный контроль (надзор) в соответствующих сферах деятельности.</w:t>
      </w:r>
    </w:p>
    <w:p w:rsidR="00F2760F" w:rsidRPr="00562AF4" w:rsidRDefault="00F2760F" w:rsidP="00F2760F">
      <w:pPr>
        <w:shd w:val="clear" w:color="auto" w:fill="FFFFFF"/>
        <w:ind w:right="40" w:firstLine="709"/>
        <w:jc w:val="right"/>
        <w:rPr>
          <w:rFonts w:eastAsia="Times New Roman"/>
          <w:i/>
          <w:szCs w:val="28"/>
        </w:rPr>
      </w:pPr>
      <w:r w:rsidRPr="00562AF4">
        <w:rPr>
          <w:rFonts w:eastAsia="Times New Roman"/>
          <w:i/>
          <w:szCs w:val="28"/>
        </w:rPr>
        <w:t>Д.С. Ломтев</w:t>
      </w:r>
      <w:bookmarkStart w:id="0" w:name="_GoBack"/>
      <w:bookmarkEnd w:id="0"/>
      <w:r w:rsidRPr="00562AF4">
        <w:rPr>
          <w:rFonts w:eastAsia="Times New Roman"/>
          <w:i/>
          <w:szCs w:val="28"/>
        </w:rPr>
        <w:t>, начальник отдела</w:t>
      </w:r>
    </w:p>
    <w:p w:rsidR="00F2760F" w:rsidRPr="00562AF4" w:rsidRDefault="00F2760F" w:rsidP="00F2760F">
      <w:pPr>
        <w:shd w:val="clear" w:color="auto" w:fill="FFFFFF"/>
        <w:ind w:right="40" w:firstLine="709"/>
        <w:jc w:val="right"/>
        <w:rPr>
          <w:rFonts w:eastAsia="Times New Roman"/>
          <w:i/>
          <w:szCs w:val="28"/>
        </w:rPr>
      </w:pPr>
      <w:r w:rsidRPr="00562AF4">
        <w:rPr>
          <w:rFonts w:eastAsia="Times New Roman"/>
          <w:i/>
          <w:szCs w:val="28"/>
        </w:rPr>
        <w:t xml:space="preserve"> государственного земельного надзора  </w:t>
      </w:r>
    </w:p>
    <w:p w:rsidR="00F2760F" w:rsidRPr="00C2103C" w:rsidRDefault="00F2760F" w:rsidP="00A62D9E">
      <w:pPr>
        <w:shd w:val="clear" w:color="auto" w:fill="FFFFFF"/>
        <w:ind w:right="40"/>
        <w:jc w:val="right"/>
        <w:rPr>
          <w:rFonts w:ascii="TimesNewRomanPS-ItalicMT" w:hAnsi="TimesNewRomanPS-ItalicMT" w:cs="TimesNewRomanPS-ItalicMT"/>
          <w:i/>
          <w:iCs/>
          <w:sz w:val="26"/>
        </w:rPr>
      </w:pPr>
      <w:r w:rsidRPr="00562AF4">
        <w:rPr>
          <w:rFonts w:eastAsia="Times New Roman"/>
          <w:i/>
          <w:szCs w:val="28"/>
        </w:rPr>
        <w:t xml:space="preserve">Управления </w:t>
      </w:r>
      <w:proofErr w:type="spellStart"/>
      <w:r w:rsidRPr="00562AF4">
        <w:rPr>
          <w:rFonts w:eastAsia="Times New Roman"/>
          <w:i/>
          <w:szCs w:val="28"/>
        </w:rPr>
        <w:t>Росреестра</w:t>
      </w:r>
      <w:proofErr w:type="spellEnd"/>
      <w:r w:rsidRPr="00562AF4">
        <w:rPr>
          <w:rFonts w:eastAsia="Times New Roman"/>
          <w:i/>
          <w:szCs w:val="28"/>
        </w:rPr>
        <w:t xml:space="preserve"> по Владимирской области</w:t>
      </w:r>
    </w:p>
    <w:sectPr w:rsidR="00F2760F" w:rsidRPr="00C2103C" w:rsidSect="00CF406D">
      <w:headerReference w:type="default" r:id="rId9"/>
      <w:footerReference w:type="default" r:id="rId10"/>
      <w:headerReference w:type="first" r:id="rId11"/>
      <w:pgSz w:w="11906" w:h="16838" w:code="9"/>
      <w:pgMar w:top="851" w:right="794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34B" w:rsidRDefault="0027034B">
      <w:r>
        <w:separator/>
      </w:r>
    </w:p>
  </w:endnote>
  <w:endnote w:type="continuationSeparator" w:id="0">
    <w:p w:rsidR="0027034B" w:rsidRDefault="00270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3C" w:rsidRDefault="008A133C" w:rsidP="003A4DCE">
    <w:pPr>
      <w:pStyle w:val="a3"/>
    </w:pPr>
  </w:p>
  <w:p w:rsidR="008A133C" w:rsidRDefault="008A133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34B" w:rsidRDefault="0027034B">
      <w:r>
        <w:separator/>
      </w:r>
    </w:p>
  </w:footnote>
  <w:footnote w:type="continuationSeparator" w:id="0">
    <w:p w:rsidR="0027034B" w:rsidRDefault="00270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0817"/>
      <w:docPartObj>
        <w:docPartGallery w:val="Page Numbers (Top of Page)"/>
        <w:docPartUnique/>
      </w:docPartObj>
    </w:sdtPr>
    <w:sdtContent>
      <w:p w:rsidR="008A133C" w:rsidRDefault="000833B8">
        <w:pPr>
          <w:pStyle w:val="ad"/>
          <w:jc w:val="center"/>
        </w:pPr>
        <w:r>
          <w:fldChar w:fldCharType="begin"/>
        </w:r>
        <w:r w:rsidR="00222B19">
          <w:instrText xml:space="preserve"> PAGE   \* MERGEFORMAT </w:instrText>
        </w:r>
        <w:r>
          <w:fldChar w:fldCharType="separate"/>
        </w:r>
        <w:r w:rsidR="00A62D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133C" w:rsidRDefault="008A133C" w:rsidP="003A4DCE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3C" w:rsidRDefault="008A133C">
    <w:pPr>
      <w:pStyle w:val="ad"/>
      <w:jc w:val="center"/>
    </w:pPr>
  </w:p>
  <w:p w:rsidR="008A133C" w:rsidRDefault="008A133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0058"/>
    <w:rsid w:val="000817F8"/>
    <w:rsid w:val="00081D6D"/>
    <w:rsid w:val="000833B8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661F4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312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2B19"/>
    <w:rsid w:val="00224AF8"/>
    <w:rsid w:val="00236744"/>
    <w:rsid w:val="00240EB6"/>
    <w:rsid w:val="00244BD1"/>
    <w:rsid w:val="002518A3"/>
    <w:rsid w:val="00252226"/>
    <w:rsid w:val="002569E9"/>
    <w:rsid w:val="0027034B"/>
    <w:rsid w:val="00271779"/>
    <w:rsid w:val="002776C1"/>
    <w:rsid w:val="00282EB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37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842A4"/>
    <w:rsid w:val="003928D8"/>
    <w:rsid w:val="003938E2"/>
    <w:rsid w:val="00394068"/>
    <w:rsid w:val="003A0F6B"/>
    <w:rsid w:val="003A4DCE"/>
    <w:rsid w:val="003A623D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5C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6C0F"/>
    <w:rsid w:val="004D0655"/>
    <w:rsid w:val="004D0B4D"/>
    <w:rsid w:val="004D75AC"/>
    <w:rsid w:val="004D7BFA"/>
    <w:rsid w:val="004E480A"/>
    <w:rsid w:val="004E579C"/>
    <w:rsid w:val="004E60A3"/>
    <w:rsid w:val="004F1543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C6277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12B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15EA6"/>
    <w:rsid w:val="007222B5"/>
    <w:rsid w:val="00722756"/>
    <w:rsid w:val="00723E0F"/>
    <w:rsid w:val="007260F8"/>
    <w:rsid w:val="00731E62"/>
    <w:rsid w:val="00736FD6"/>
    <w:rsid w:val="00747903"/>
    <w:rsid w:val="00751650"/>
    <w:rsid w:val="00752DD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133C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D527C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6377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6887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D5DB2"/>
    <w:rsid w:val="009E1F59"/>
    <w:rsid w:val="009E7840"/>
    <w:rsid w:val="009F3506"/>
    <w:rsid w:val="009F4F37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D9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76B"/>
    <w:rsid w:val="00C03932"/>
    <w:rsid w:val="00C05C40"/>
    <w:rsid w:val="00C11D19"/>
    <w:rsid w:val="00C14FDD"/>
    <w:rsid w:val="00C151D4"/>
    <w:rsid w:val="00C200DA"/>
    <w:rsid w:val="00C2103C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B6B8A"/>
    <w:rsid w:val="00CB789E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CF406D"/>
    <w:rsid w:val="00D0068B"/>
    <w:rsid w:val="00D04EF6"/>
    <w:rsid w:val="00D05B5E"/>
    <w:rsid w:val="00D163B8"/>
    <w:rsid w:val="00D16DB9"/>
    <w:rsid w:val="00D179DC"/>
    <w:rsid w:val="00D23CBA"/>
    <w:rsid w:val="00D25644"/>
    <w:rsid w:val="00D321E8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2760F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A7A08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06924-FEB9-4486-ABA9-CD4A6908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Александр</cp:lastModifiedBy>
  <cp:revision>79</cp:revision>
  <cp:lastPrinted>2017-09-07T10:23:00Z</cp:lastPrinted>
  <dcterms:created xsi:type="dcterms:W3CDTF">2016-11-15T13:52:00Z</dcterms:created>
  <dcterms:modified xsi:type="dcterms:W3CDTF">2017-10-23T05:18:00Z</dcterms:modified>
</cp:coreProperties>
</file>