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9E" w:rsidRPr="00F25DF8" w:rsidRDefault="00896A9E"/>
    <w:p w:rsidR="00876803" w:rsidRDefault="00876803" w:rsidP="0087680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0"/>
        </w:rPr>
      </w:pPr>
      <w:r w:rsidRPr="007E239C">
        <w:rPr>
          <w:b/>
          <w:bCs/>
          <w:color w:val="000000" w:themeColor="text1"/>
          <w:szCs w:val="20"/>
        </w:rPr>
        <w:t>Ужесточение ответственности за утечку персональных данных</w:t>
      </w:r>
    </w:p>
    <w:p w:rsidR="00876803" w:rsidRPr="007E239C" w:rsidRDefault="00876803" w:rsidP="0087680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0"/>
        </w:rPr>
      </w:pP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t xml:space="preserve">Президентом Российской Федерации В.В. Путиным подписаны два федеральных закона: от 30 ноября 2024 г. № 421-ФЗ </w:t>
      </w:r>
      <w:r>
        <w:rPr>
          <w:bCs/>
          <w:color w:val="000000" w:themeColor="text1"/>
          <w:szCs w:val="20"/>
        </w:rPr>
        <w:t>«</w:t>
      </w:r>
      <w:r w:rsidRPr="000B3CCE">
        <w:rPr>
          <w:bCs/>
          <w:color w:val="000000" w:themeColor="text1"/>
          <w:szCs w:val="20"/>
        </w:rPr>
        <w:t>О внесении изменений в Уголовный кодекс Российской Федерации</w:t>
      </w:r>
      <w:r>
        <w:rPr>
          <w:bCs/>
          <w:color w:val="000000" w:themeColor="text1"/>
          <w:szCs w:val="20"/>
        </w:rPr>
        <w:t>»</w:t>
      </w:r>
      <w:r w:rsidRPr="000B3CCE">
        <w:rPr>
          <w:bCs/>
          <w:color w:val="000000" w:themeColor="text1"/>
          <w:szCs w:val="20"/>
        </w:rPr>
        <w:t xml:space="preserve"> и от 30 ноября 2024 г. № 420-ФЗ </w:t>
      </w:r>
      <w:r>
        <w:rPr>
          <w:bCs/>
          <w:color w:val="000000" w:themeColor="text1"/>
          <w:szCs w:val="20"/>
        </w:rPr>
        <w:t>«</w:t>
      </w:r>
      <w:r w:rsidRPr="000B3CCE">
        <w:rPr>
          <w:bCs/>
          <w:color w:val="000000" w:themeColor="text1"/>
          <w:szCs w:val="20"/>
        </w:rPr>
        <w:t>О внесении изменений в Кодекс Российской Федерации об административных правонарушениях</w:t>
      </w:r>
      <w:r>
        <w:rPr>
          <w:bCs/>
          <w:color w:val="000000" w:themeColor="text1"/>
          <w:szCs w:val="20"/>
        </w:rPr>
        <w:t>»</w:t>
      </w:r>
      <w:r w:rsidRPr="000B3CCE">
        <w:rPr>
          <w:bCs/>
          <w:color w:val="000000" w:themeColor="text1"/>
          <w:szCs w:val="20"/>
        </w:rPr>
        <w:t>.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t>В Уголовный кодекс вводится новая статья 272.1, в которой предусмотрена уголовная ответственность за следующие деяния: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использование и/или передача (распространение, предоставление, предоставление доступа) персональных данных;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сбор и/или хранение компьютерной информации, содержащей персональные данные, полученной незаконно;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создание и/или функционирование информационных ресурсов, предназначенных для незаконного хранения и/или распространения персональных данных.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t>Самые строгие уголовные санкции последуют за преступления, совершенные организованной группой. За это возможно получить лишение свободы до 10 лет со штрафами до 3 млн руб.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t>При этом использование персональных данных в личных или семейных целях при соблюдении закона не будет подпадать под уголовное преследование.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t>С учетом характера данных преступлений и их влияния на общество, все составы, предусмотренные новой статьей УК РФ, отнесены к категории преступлений средней тяжести и выше.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t>Кроме того, к уголовной ответственности будут привлекаться граждане, которые: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нелегально передают базы данных иностранным организациям или государственным структурам;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вывозят незаконно полученные данные за пределы РФ на любых электронных носителях (</w:t>
      </w:r>
      <w:proofErr w:type="spellStart"/>
      <w:r w:rsidRPr="000B3CCE">
        <w:rPr>
          <w:bCs/>
          <w:color w:val="000000" w:themeColor="text1"/>
          <w:szCs w:val="20"/>
        </w:rPr>
        <w:t>флеш-накопителях</w:t>
      </w:r>
      <w:proofErr w:type="spellEnd"/>
      <w:r w:rsidRPr="000B3CCE">
        <w:rPr>
          <w:bCs/>
          <w:color w:val="000000" w:themeColor="text1"/>
          <w:szCs w:val="20"/>
        </w:rPr>
        <w:t>, жестких дисках и других устройствах).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t>В ст. 13.11 КоАП добавили новые составы правонарушений. Теперь размер штрафа за утечку баз данных с персональной информацией будет напрямую зависеть от объема утерянных данных. Если утечка затрагивает от 1 000 до 10 тыс. субъектов персональных данных, и/или включает от 10 тыс. до 100 тыс. уникальных идентификаторов пользователей (идентификаторы – это сведения, которые позволяют однозначно определить гражданина), то размер штрафа составит: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для граждан – от 100 тыс. до 200 тыс. руб.;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для должностных лиц – от 200 тыс. до 400 тыс. руб.;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для компаний – от 3 млн до 5 млн руб.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t>При утечке данных 10 тыс. – 100 тыс. субъектов или 100 тыс. – 1 млн идентификаторов суд может назначить штраф: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гражданам от 200 тыс. до 300 тыс. руб</w:t>
      </w:r>
      <w:r>
        <w:rPr>
          <w:bCs/>
          <w:color w:val="000000" w:themeColor="text1"/>
          <w:szCs w:val="20"/>
        </w:rPr>
        <w:t>.</w:t>
      </w:r>
      <w:r w:rsidRPr="000B3CCE">
        <w:rPr>
          <w:bCs/>
          <w:color w:val="000000" w:themeColor="text1"/>
          <w:szCs w:val="20"/>
        </w:rPr>
        <w:t>;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должностным лицам от 300 тыс. до 500 тыс. руб.;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компаниям – от 5 млн до 10 млн руб.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lastRenderedPageBreak/>
        <w:t>В случае, когда речь идет об утечке данных более 100 тыс. граждан и/или более 1 млн идентификаторов, – санкции возрастают: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 xml:space="preserve">гражданам грозит штраф в размере от 300 тыс. до 400 тыс. </w:t>
      </w:r>
      <w:proofErr w:type="spellStart"/>
      <w:r w:rsidRPr="000B3CCE">
        <w:rPr>
          <w:bCs/>
          <w:color w:val="000000" w:themeColor="text1"/>
          <w:szCs w:val="20"/>
        </w:rPr>
        <w:t>руб</w:t>
      </w:r>
      <w:proofErr w:type="spellEnd"/>
      <w:r w:rsidRPr="000B3CCE">
        <w:rPr>
          <w:bCs/>
          <w:color w:val="000000" w:themeColor="text1"/>
          <w:szCs w:val="20"/>
        </w:rPr>
        <w:t>;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должностным лицам – от 400 тыс. до 600 тыс. руб.;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 xml:space="preserve">- </w:t>
      </w:r>
      <w:r w:rsidRPr="000B3CCE">
        <w:rPr>
          <w:bCs/>
          <w:color w:val="000000" w:themeColor="text1"/>
          <w:szCs w:val="20"/>
        </w:rPr>
        <w:t>компаниям – от 10 млн до 15 млн руб.</w:t>
      </w: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  <w:r w:rsidRPr="000B3CCE">
        <w:rPr>
          <w:bCs/>
          <w:color w:val="000000" w:themeColor="text1"/>
          <w:szCs w:val="20"/>
        </w:rPr>
        <w:t>Операторы, неоднократно допускающие утечки больших объемов персональных данных, столкнутся с самыми суровыми санкциями – оборотными штрафами. Они будут привязаны к проценту от совокупной годовой выручки компании за предыдущий год.</w:t>
      </w:r>
    </w:p>
    <w:p w:rsidR="00876803" w:rsidRPr="000B3CCE" w:rsidRDefault="00876803" w:rsidP="0087680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0"/>
        </w:rPr>
      </w:pPr>
    </w:p>
    <w:p w:rsidR="00876803" w:rsidRPr="00BF4FBC" w:rsidRDefault="00876803" w:rsidP="00876803">
      <w:pPr>
        <w:autoSpaceDE w:val="0"/>
        <w:autoSpaceDN w:val="0"/>
        <w:adjustRightInd w:val="0"/>
        <w:jc w:val="both"/>
      </w:pPr>
      <w:r>
        <w:t>Прокуратура Киржачского района</w:t>
      </w: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</w:rPr>
      </w:pPr>
      <w:r w:rsidRPr="007E239C">
        <w:rPr>
          <w:b/>
          <w:color w:val="000000"/>
          <w:kern w:val="0"/>
        </w:rPr>
        <w:lastRenderedPageBreak/>
        <w:t>С 1 марта 2025 года в силу вступают поправки в постановление от 21 декабря 2019 г. № 1764, устанавливающие изменение порядка госрегистрации автомобилей</w:t>
      </w:r>
    </w:p>
    <w:p w:rsidR="00876803" w:rsidRDefault="00876803" w:rsidP="00876803">
      <w:pPr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</w:rPr>
      </w:pPr>
    </w:p>
    <w:p w:rsidR="00876803" w:rsidRPr="007E239C" w:rsidRDefault="00876803" w:rsidP="00876803">
      <w:pPr>
        <w:autoSpaceDE w:val="0"/>
        <w:autoSpaceDN w:val="0"/>
        <w:adjustRightInd w:val="0"/>
        <w:ind w:firstLine="709"/>
        <w:jc w:val="both"/>
        <w:rPr>
          <w:color w:val="000000"/>
          <w:kern w:val="0"/>
        </w:rPr>
      </w:pPr>
      <w:r w:rsidRPr="007E239C">
        <w:rPr>
          <w:color w:val="000000"/>
          <w:kern w:val="0"/>
        </w:rPr>
        <w:t>В июле 2024 года в законодательство был внесен ряд изменений, направленных на совершенствование процедуры государственной регистрации транспортных средств. В частности, были скорректированы отдельные правила прекращения государственного учета транспортного средства и снятия его с учета в связи с отчуждением, угоном и гибелью. Постановление Правительства РФ от 14 ноября 2024 г. № 1540)</w:t>
      </w:r>
    </w:p>
    <w:p w:rsidR="00876803" w:rsidRPr="007E239C" w:rsidRDefault="00876803" w:rsidP="00876803">
      <w:pPr>
        <w:autoSpaceDE w:val="0"/>
        <w:autoSpaceDN w:val="0"/>
        <w:adjustRightInd w:val="0"/>
        <w:ind w:firstLine="709"/>
        <w:jc w:val="both"/>
        <w:rPr>
          <w:color w:val="000000"/>
          <w:kern w:val="0"/>
        </w:rPr>
      </w:pPr>
      <w:r w:rsidRPr="007E239C">
        <w:rPr>
          <w:color w:val="000000"/>
          <w:kern w:val="0"/>
        </w:rPr>
        <w:t xml:space="preserve">В связи с указанными законодательными поправками Правительство РФ скорректировало свое постановление от 21 декабря 2019 г. № 1764, которым утверждены Правила государственной регистрации транспортных средств в регистрационных подразделениях </w:t>
      </w:r>
      <w:proofErr w:type="spellStart"/>
      <w:r w:rsidRPr="007E239C">
        <w:rPr>
          <w:color w:val="000000"/>
          <w:kern w:val="0"/>
        </w:rPr>
        <w:t>Госавтоинспеции</w:t>
      </w:r>
      <w:proofErr w:type="spellEnd"/>
      <w:r w:rsidRPr="007E239C">
        <w:rPr>
          <w:color w:val="000000"/>
          <w:kern w:val="0"/>
        </w:rPr>
        <w:t>.</w:t>
      </w:r>
    </w:p>
    <w:p w:rsidR="00876803" w:rsidRPr="007E239C" w:rsidRDefault="00876803" w:rsidP="00876803">
      <w:pPr>
        <w:autoSpaceDE w:val="0"/>
        <w:autoSpaceDN w:val="0"/>
        <w:adjustRightInd w:val="0"/>
        <w:ind w:firstLine="709"/>
        <w:jc w:val="both"/>
        <w:rPr>
          <w:color w:val="000000"/>
          <w:kern w:val="0"/>
        </w:rPr>
      </w:pPr>
      <w:r w:rsidRPr="007E239C">
        <w:rPr>
          <w:color w:val="000000"/>
          <w:kern w:val="0"/>
        </w:rPr>
        <w:t>В частности, уточнены положения Правил, касающиеся прекращения и восстановления государственного учета транспортного средств. ФТС совместно с МВД России поручено наладить обмен сведениями в части уплаты утилизационного сбора на транспортные средства, ввезенные в РФ физлицами для личного пользования. Взаимодействие таможенных органов с регистрационными подразделениями Госавтоинспекции в части передачи и получения таких сведений будет организовано в рамках СМЭВ (напомним, что с 1 марта 2025 г. к основаниям для отказа в совершении регистрационных действий отнесена также неуплата владельцем ввезенного из-за границы автомобиля необходимого утилизационного сбора). Внесены некоторые другие коррективы.</w:t>
      </w:r>
    </w:p>
    <w:p w:rsidR="00876803" w:rsidRPr="007E239C" w:rsidRDefault="00876803" w:rsidP="00876803">
      <w:pPr>
        <w:autoSpaceDE w:val="0"/>
        <w:autoSpaceDN w:val="0"/>
        <w:adjustRightInd w:val="0"/>
        <w:ind w:firstLine="709"/>
        <w:jc w:val="both"/>
        <w:rPr>
          <w:color w:val="000000"/>
          <w:kern w:val="0"/>
        </w:rPr>
      </w:pPr>
      <w:r w:rsidRPr="007E239C">
        <w:rPr>
          <w:color w:val="000000"/>
          <w:kern w:val="0"/>
        </w:rPr>
        <w:t>Эти изменения, как и законодательные поправки, которыми они обусловлены, вступят в силу 1 марта 2025 г.</w:t>
      </w: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  <w:r>
        <w:t>Прокуратура Киржачского района</w:t>
      </w: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Pr="007E239C" w:rsidRDefault="00876803" w:rsidP="00876803">
      <w:pPr>
        <w:autoSpaceDE w:val="0"/>
        <w:autoSpaceDN w:val="0"/>
        <w:adjustRightInd w:val="0"/>
        <w:jc w:val="center"/>
        <w:rPr>
          <w:b/>
        </w:rPr>
      </w:pPr>
      <w:r w:rsidRPr="007E239C">
        <w:rPr>
          <w:b/>
        </w:rPr>
        <w:lastRenderedPageBreak/>
        <w:t>С 1 сентября 2025 года</w:t>
      </w:r>
      <w:r>
        <w:rPr>
          <w:b/>
        </w:rPr>
        <w:t xml:space="preserve"> будет</w:t>
      </w:r>
      <w:r w:rsidRPr="007E239C">
        <w:rPr>
          <w:b/>
        </w:rPr>
        <w:t xml:space="preserve"> ужесточена ответственность за пропаганду наркотиков и психотропных веществ</w:t>
      </w:r>
    </w:p>
    <w:p w:rsidR="00876803" w:rsidRDefault="00876803" w:rsidP="00876803">
      <w:pPr>
        <w:autoSpaceDE w:val="0"/>
        <w:autoSpaceDN w:val="0"/>
        <w:adjustRightInd w:val="0"/>
        <w:jc w:val="both"/>
      </w:pPr>
      <w:r>
        <w:t> </w:t>
      </w: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  <w:r>
        <w:t>Президентом Российской Федерации В.В. Путиным подписан Федеральный закон от 08.08.2024 N 225-ФЗ «О внесении изменений в Кодекс Российской Федерации об административных правонарушениях».</w:t>
      </w: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  <w:r>
        <w:t>В связи с вступающими изменениями, будут штрафовать за распространение произведений литературы и искусства, содержащих информацию о наркотиках и психотропных веществах, их аналогах, прекурсорах. Есть исключения, но может потребоваться маркировка произведения.</w:t>
      </w: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  <w:r>
        <w:t>Для граждан штраф составит от 2 тыс. до 4 тыс. руб., должностных лиц и ИП - от 10 тыс. до 30 тыс. руб., юрлиц - от 300 тыс. до 600 тыс. руб. Продукцию конфискуют.</w:t>
      </w: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  <w:r>
        <w:t>За пропаганду наркотиков и психотропных веществ должностных лиц среди прочего могут дисквалифицировать на срок от 1 года до 2 лет.</w:t>
      </w:r>
    </w:p>
    <w:p w:rsidR="00876803" w:rsidRDefault="00876803" w:rsidP="00876803">
      <w:pPr>
        <w:autoSpaceDE w:val="0"/>
        <w:autoSpaceDN w:val="0"/>
        <w:adjustRightInd w:val="0"/>
        <w:ind w:firstLine="709"/>
        <w:jc w:val="both"/>
      </w:pPr>
      <w:r>
        <w:t>Подняли нижнюю планку штрафа за такие нарушения, если их совершил иностранец или лицо без гражданства.</w:t>
      </w:r>
    </w:p>
    <w:p w:rsidR="00876803" w:rsidRDefault="00876803" w:rsidP="00876803">
      <w:pPr>
        <w:autoSpaceDE w:val="0"/>
        <w:autoSpaceDN w:val="0"/>
        <w:adjustRightInd w:val="0"/>
        <w:jc w:val="both"/>
      </w:pPr>
    </w:p>
    <w:p w:rsidR="00876803" w:rsidRDefault="00876803" w:rsidP="00876803">
      <w:pPr>
        <w:autoSpaceDE w:val="0"/>
        <w:autoSpaceDN w:val="0"/>
        <w:adjustRightInd w:val="0"/>
        <w:jc w:val="both"/>
      </w:pPr>
      <w:r>
        <w:t>Прокуратура Киржачского района</w:t>
      </w:r>
    </w:p>
    <w:p w:rsidR="00BF4906" w:rsidRDefault="00BF4906" w:rsidP="00C218AE">
      <w:pPr>
        <w:jc w:val="center"/>
        <w:rPr>
          <w:b/>
          <w:bCs/>
          <w:sz w:val="29"/>
          <w:szCs w:val="29"/>
          <w:shd w:val="clear" w:color="auto" w:fill="FFFFFF"/>
        </w:rPr>
      </w:pPr>
    </w:p>
    <w:sectPr w:rsidR="00BF4906" w:rsidSect="006D6E4F">
      <w:headerReference w:type="even" r:id="rId7"/>
      <w:headerReference w:type="default" r:id="rId8"/>
      <w:pgSz w:w="11906" w:h="16838"/>
      <w:pgMar w:top="993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20" w:rsidRDefault="00AE7120">
      <w:r>
        <w:separator/>
      </w:r>
    </w:p>
  </w:endnote>
  <w:endnote w:type="continuationSeparator" w:id="0">
    <w:p w:rsidR="00AE7120" w:rsidRDefault="00AE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20" w:rsidRDefault="00AE7120">
      <w:r>
        <w:separator/>
      </w:r>
    </w:p>
  </w:footnote>
  <w:footnote w:type="continuationSeparator" w:id="0">
    <w:p w:rsidR="00AE7120" w:rsidRDefault="00AE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Default="00122B9F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6DBB">
      <w:rPr>
        <w:rStyle w:val="a4"/>
        <w:noProof/>
      </w:rPr>
      <w:t>4</w:t>
    </w:r>
    <w:r>
      <w:rPr>
        <w:rStyle w:val="a4"/>
      </w:rPr>
      <w:fldChar w:fldCharType="end"/>
    </w:r>
  </w:p>
  <w:p w:rsidR="00B211E9" w:rsidRDefault="00B21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Pr="00D33A48" w:rsidRDefault="00122B9F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14155C">
      <w:rPr>
        <w:rStyle w:val="a4"/>
        <w:noProof/>
        <w:sz w:val="24"/>
      </w:rPr>
      <w:t>3</w:t>
    </w:r>
    <w:r w:rsidRPr="00D33A48">
      <w:rPr>
        <w:rStyle w:val="a4"/>
        <w:sz w:val="24"/>
      </w:rPr>
      <w:fldChar w:fldCharType="end"/>
    </w:r>
  </w:p>
  <w:p w:rsidR="00B211E9" w:rsidRDefault="00B211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989"/>
    <w:multiLevelType w:val="hybridMultilevel"/>
    <w:tmpl w:val="E7CE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7B04"/>
    <w:multiLevelType w:val="hybridMultilevel"/>
    <w:tmpl w:val="E1784A70"/>
    <w:lvl w:ilvl="0" w:tplc="25BAD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71340"/>
    <w:multiLevelType w:val="multilevel"/>
    <w:tmpl w:val="7E94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A742B"/>
    <w:multiLevelType w:val="hybridMultilevel"/>
    <w:tmpl w:val="E1784A70"/>
    <w:lvl w:ilvl="0" w:tplc="25BAD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BB4298"/>
    <w:multiLevelType w:val="multilevel"/>
    <w:tmpl w:val="EAE2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01027D"/>
    <w:multiLevelType w:val="hybridMultilevel"/>
    <w:tmpl w:val="E1784A70"/>
    <w:lvl w:ilvl="0" w:tplc="25BAD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202B9"/>
    <w:multiLevelType w:val="multilevel"/>
    <w:tmpl w:val="419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D4912"/>
    <w:multiLevelType w:val="hybridMultilevel"/>
    <w:tmpl w:val="1556F278"/>
    <w:lvl w:ilvl="0" w:tplc="B9382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497CDD"/>
    <w:multiLevelType w:val="multilevel"/>
    <w:tmpl w:val="0C7E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403BF"/>
    <w:multiLevelType w:val="multilevel"/>
    <w:tmpl w:val="D070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231E5"/>
    <w:multiLevelType w:val="hybridMultilevel"/>
    <w:tmpl w:val="65D4F910"/>
    <w:lvl w:ilvl="0" w:tplc="2012DB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0F10FF"/>
    <w:multiLevelType w:val="multilevel"/>
    <w:tmpl w:val="5D8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19257C"/>
    <w:multiLevelType w:val="hybridMultilevel"/>
    <w:tmpl w:val="14BE1720"/>
    <w:lvl w:ilvl="0" w:tplc="86EC9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12"/>
  </w:num>
  <w:num w:numId="10">
    <w:abstractNumId w:val="15"/>
  </w:num>
  <w:num w:numId="11">
    <w:abstractNumId w:val="17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0C06"/>
    <w:rsid w:val="00001EC7"/>
    <w:rsid w:val="00004207"/>
    <w:rsid w:val="00030C96"/>
    <w:rsid w:val="00034294"/>
    <w:rsid w:val="00065329"/>
    <w:rsid w:val="00067757"/>
    <w:rsid w:val="000756C2"/>
    <w:rsid w:val="00086DBB"/>
    <w:rsid w:val="00090676"/>
    <w:rsid w:val="00094A3F"/>
    <w:rsid w:val="000A4793"/>
    <w:rsid w:val="000B7B61"/>
    <w:rsid w:val="00122B9F"/>
    <w:rsid w:val="001338D8"/>
    <w:rsid w:val="0014155C"/>
    <w:rsid w:val="001636EF"/>
    <w:rsid w:val="00183C0A"/>
    <w:rsid w:val="00193624"/>
    <w:rsid w:val="001B1823"/>
    <w:rsid w:val="001B4EED"/>
    <w:rsid w:val="001C6656"/>
    <w:rsid w:val="00203162"/>
    <w:rsid w:val="002063B6"/>
    <w:rsid w:val="00206812"/>
    <w:rsid w:val="002157A9"/>
    <w:rsid w:val="00225DF6"/>
    <w:rsid w:val="00232E19"/>
    <w:rsid w:val="0023355A"/>
    <w:rsid w:val="00245A32"/>
    <w:rsid w:val="002536C8"/>
    <w:rsid w:val="002640F8"/>
    <w:rsid w:val="00287C17"/>
    <w:rsid w:val="002B5813"/>
    <w:rsid w:val="002F577A"/>
    <w:rsid w:val="0031368F"/>
    <w:rsid w:val="003206F5"/>
    <w:rsid w:val="00326FDC"/>
    <w:rsid w:val="00342141"/>
    <w:rsid w:val="00342279"/>
    <w:rsid w:val="003903DE"/>
    <w:rsid w:val="003B4615"/>
    <w:rsid w:val="003C5FF4"/>
    <w:rsid w:val="003D4808"/>
    <w:rsid w:val="003E48B9"/>
    <w:rsid w:val="003E4F80"/>
    <w:rsid w:val="003F1EFB"/>
    <w:rsid w:val="00417702"/>
    <w:rsid w:val="0042075B"/>
    <w:rsid w:val="004256CB"/>
    <w:rsid w:val="00432FAB"/>
    <w:rsid w:val="00435A62"/>
    <w:rsid w:val="00435B22"/>
    <w:rsid w:val="0045698D"/>
    <w:rsid w:val="00467173"/>
    <w:rsid w:val="004829AC"/>
    <w:rsid w:val="004B263F"/>
    <w:rsid w:val="004B4F77"/>
    <w:rsid w:val="004C3ED2"/>
    <w:rsid w:val="004E2078"/>
    <w:rsid w:val="00504918"/>
    <w:rsid w:val="00521E32"/>
    <w:rsid w:val="00527FAC"/>
    <w:rsid w:val="00530253"/>
    <w:rsid w:val="00533D4B"/>
    <w:rsid w:val="00536AA8"/>
    <w:rsid w:val="00543C88"/>
    <w:rsid w:val="005656B7"/>
    <w:rsid w:val="00585575"/>
    <w:rsid w:val="00590EF5"/>
    <w:rsid w:val="005D7D21"/>
    <w:rsid w:val="005E3017"/>
    <w:rsid w:val="005F1302"/>
    <w:rsid w:val="005F14D0"/>
    <w:rsid w:val="005F5E06"/>
    <w:rsid w:val="005F6EE8"/>
    <w:rsid w:val="0062073A"/>
    <w:rsid w:val="006422DA"/>
    <w:rsid w:val="00654B20"/>
    <w:rsid w:val="00661BA1"/>
    <w:rsid w:val="006730E4"/>
    <w:rsid w:val="00687C29"/>
    <w:rsid w:val="006A4297"/>
    <w:rsid w:val="006C11AD"/>
    <w:rsid w:val="006D0B24"/>
    <w:rsid w:val="006D4EDE"/>
    <w:rsid w:val="006D6E4F"/>
    <w:rsid w:val="006E38FF"/>
    <w:rsid w:val="006E4EFE"/>
    <w:rsid w:val="006F5DA3"/>
    <w:rsid w:val="00705C71"/>
    <w:rsid w:val="00710F65"/>
    <w:rsid w:val="007140E9"/>
    <w:rsid w:val="00734F1A"/>
    <w:rsid w:val="00760038"/>
    <w:rsid w:val="007749E7"/>
    <w:rsid w:val="00782760"/>
    <w:rsid w:val="0078751A"/>
    <w:rsid w:val="00792D91"/>
    <w:rsid w:val="007A6AD9"/>
    <w:rsid w:val="007B03BD"/>
    <w:rsid w:val="007B2BD7"/>
    <w:rsid w:val="007C3420"/>
    <w:rsid w:val="007D47AA"/>
    <w:rsid w:val="007D721E"/>
    <w:rsid w:val="007E59C2"/>
    <w:rsid w:val="007F769A"/>
    <w:rsid w:val="00800584"/>
    <w:rsid w:val="00807C51"/>
    <w:rsid w:val="00825BE3"/>
    <w:rsid w:val="00826C6F"/>
    <w:rsid w:val="00835E90"/>
    <w:rsid w:val="008372A6"/>
    <w:rsid w:val="00847C2C"/>
    <w:rsid w:val="00847C63"/>
    <w:rsid w:val="00871521"/>
    <w:rsid w:val="00871E65"/>
    <w:rsid w:val="00876803"/>
    <w:rsid w:val="0088169B"/>
    <w:rsid w:val="0088441B"/>
    <w:rsid w:val="00895EFE"/>
    <w:rsid w:val="00896A9E"/>
    <w:rsid w:val="008B37C8"/>
    <w:rsid w:val="008B42CB"/>
    <w:rsid w:val="008B441A"/>
    <w:rsid w:val="008C04FB"/>
    <w:rsid w:val="008C1731"/>
    <w:rsid w:val="008D2249"/>
    <w:rsid w:val="008F5ECA"/>
    <w:rsid w:val="009008DB"/>
    <w:rsid w:val="0090152F"/>
    <w:rsid w:val="00905366"/>
    <w:rsid w:val="00921EC2"/>
    <w:rsid w:val="00936959"/>
    <w:rsid w:val="00942882"/>
    <w:rsid w:val="00951109"/>
    <w:rsid w:val="00960E49"/>
    <w:rsid w:val="00961980"/>
    <w:rsid w:val="00976EF4"/>
    <w:rsid w:val="0098577B"/>
    <w:rsid w:val="00990C06"/>
    <w:rsid w:val="009922EF"/>
    <w:rsid w:val="00997C86"/>
    <w:rsid w:val="009B29EA"/>
    <w:rsid w:val="009C2F55"/>
    <w:rsid w:val="009E120B"/>
    <w:rsid w:val="009E223D"/>
    <w:rsid w:val="009E3982"/>
    <w:rsid w:val="00A04154"/>
    <w:rsid w:val="00A05AEB"/>
    <w:rsid w:val="00A12138"/>
    <w:rsid w:val="00A140AF"/>
    <w:rsid w:val="00A719E3"/>
    <w:rsid w:val="00A75D11"/>
    <w:rsid w:val="00A859F0"/>
    <w:rsid w:val="00AC01AB"/>
    <w:rsid w:val="00AC727E"/>
    <w:rsid w:val="00AD5296"/>
    <w:rsid w:val="00AE7120"/>
    <w:rsid w:val="00AF26B7"/>
    <w:rsid w:val="00AF7523"/>
    <w:rsid w:val="00B01049"/>
    <w:rsid w:val="00B211E9"/>
    <w:rsid w:val="00B23D70"/>
    <w:rsid w:val="00B274E6"/>
    <w:rsid w:val="00B4586B"/>
    <w:rsid w:val="00B555A9"/>
    <w:rsid w:val="00B64829"/>
    <w:rsid w:val="00B70386"/>
    <w:rsid w:val="00B755C8"/>
    <w:rsid w:val="00B7664F"/>
    <w:rsid w:val="00B90B7A"/>
    <w:rsid w:val="00BA19A2"/>
    <w:rsid w:val="00BD43AB"/>
    <w:rsid w:val="00BD4C37"/>
    <w:rsid w:val="00BF4906"/>
    <w:rsid w:val="00C04F31"/>
    <w:rsid w:val="00C218AE"/>
    <w:rsid w:val="00C532A5"/>
    <w:rsid w:val="00C6488A"/>
    <w:rsid w:val="00C70768"/>
    <w:rsid w:val="00C753CC"/>
    <w:rsid w:val="00C76874"/>
    <w:rsid w:val="00CA2B40"/>
    <w:rsid w:val="00CB66D7"/>
    <w:rsid w:val="00CC0ADA"/>
    <w:rsid w:val="00CD5364"/>
    <w:rsid w:val="00CE2896"/>
    <w:rsid w:val="00D11EDA"/>
    <w:rsid w:val="00D1780A"/>
    <w:rsid w:val="00D32608"/>
    <w:rsid w:val="00D33A48"/>
    <w:rsid w:val="00D457A5"/>
    <w:rsid w:val="00D6185C"/>
    <w:rsid w:val="00D6239C"/>
    <w:rsid w:val="00D91CC8"/>
    <w:rsid w:val="00DA0E2B"/>
    <w:rsid w:val="00DA782E"/>
    <w:rsid w:val="00DB1F2A"/>
    <w:rsid w:val="00DB61DF"/>
    <w:rsid w:val="00DC2D1A"/>
    <w:rsid w:val="00DD3112"/>
    <w:rsid w:val="00DE1C9C"/>
    <w:rsid w:val="00DF17B2"/>
    <w:rsid w:val="00DF42BC"/>
    <w:rsid w:val="00E01515"/>
    <w:rsid w:val="00E13C0F"/>
    <w:rsid w:val="00E35B48"/>
    <w:rsid w:val="00E54741"/>
    <w:rsid w:val="00E64678"/>
    <w:rsid w:val="00E70C7C"/>
    <w:rsid w:val="00E94471"/>
    <w:rsid w:val="00EB0A6B"/>
    <w:rsid w:val="00EB3551"/>
    <w:rsid w:val="00EC3CE9"/>
    <w:rsid w:val="00EE0BF5"/>
    <w:rsid w:val="00F026E6"/>
    <w:rsid w:val="00F04BC0"/>
    <w:rsid w:val="00F05D6A"/>
    <w:rsid w:val="00F05E6D"/>
    <w:rsid w:val="00F21B3B"/>
    <w:rsid w:val="00F24096"/>
    <w:rsid w:val="00F25B2C"/>
    <w:rsid w:val="00F25DF8"/>
    <w:rsid w:val="00F27191"/>
    <w:rsid w:val="00F27A2D"/>
    <w:rsid w:val="00F27AAE"/>
    <w:rsid w:val="00F31B26"/>
    <w:rsid w:val="00F36D9D"/>
    <w:rsid w:val="00F44276"/>
    <w:rsid w:val="00F5040E"/>
    <w:rsid w:val="00F7435B"/>
    <w:rsid w:val="00F83FC9"/>
    <w:rsid w:val="00F868AE"/>
    <w:rsid w:val="00F914A5"/>
    <w:rsid w:val="00F93B43"/>
    <w:rsid w:val="00FA2500"/>
    <w:rsid w:val="00FC5EA3"/>
    <w:rsid w:val="00FE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D2249"/>
    <w:rPr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semiHidden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customStyle="1" w:styleId="12">
    <w:name w:val="Дата1"/>
    <w:basedOn w:val="a"/>
    <w:rsid w:val="003E48B9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posted-on">
    <w:name w:val="posted-on"/>
    <w:basedOn w:val="a0"/>
    <w:rsid w:val="006422DA"/>
  </w:style>
  <w:style w:type="character" w:customStyle="1" w:styleId="post-views-count">
    <w:name w:val="post-views-count"/>
    <w:basedOn w:val="a0"/>
    <w:rsid w:val="00642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7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1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689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1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65879455">
          <w:marLeft w:val="0"/>
          <w:marRight w:val="0"/>
          <w:marTop w:val="48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767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5650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YangildinAV</cp:lastModifiedBy>
  <cp:revision>3</cp:revision>
  <cp:lastPrinted>2023-05-22T07:30:00Z</cp:lastPrinted>
  <dcterms:created xsi:type="dcterms:W3CDTF">2024-12-21T09:44:00Z</dcterms:created>
  <dcterms:modified xsi:type="dcterms:W3CDTF">2024-12-23T05:30:00Z</dcterms:modified>
</cp:coreProperties>
</file>