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r w:rsidRPr="003B7DAE">
        <w:rPr>
          <w:b/>
          <w:sz w:val="28"/>
          <w:szCs w:val="28"/>
        </w:rPr>
        <w:t>П О С Т А Н О В Л Е Н И Е</w:t>
      </w:r>
    </w:p>
    <w:tbl>
      <w:tblPr>
        <w:tblW w:w="0" w:type="auto"/>
        <w:tblLook w:val="01E0"/>
      </w:tblPr>
      <w:tblGrid>
        <w:gridCol w:w="8256"/>
        <w:gridCol w:w="1315"/>
      </w:tblGrid>
      <w:tr w:rsidR="00855FE3" w:rsidTr="003B7DAE">
        <w:trPr>
          <w:trHeight w:val="3420"/>
        </w:trPr>
        <w:tc>
          <w:tcPr>
            <w:tcW w:w="625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F04DBB" w:rsidRPr="00084BF2" w:rsidRDefault="00F04DBB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084BF2">
              <w:t>________</w:t>
            </w:r>
            <w:r w:rsidR="007F3A16" w:rsidRPr="00084BF2">
              <w:t xml:space="preserve">  </w:t>
            </w:r>
            <w:r w:rsidR="00084BF2" w:rsidRPr="00084BF2">
              <w:t xml:space="preserve">                                             </w:t>
            </w:r>
            <w:r w:rsidR="00084BF2">
              <w:t xml:space="preserve">                         </w:t>
            </w:r>
            <w:r w:rsidR="00084BF2" w:rsidRPr="00084BF2">
              <w:t xml:space="preserve">        </w:t>
            </w:r>
            <w:r w:rsidR="00084BF2">
              <w:t xml:space="preserve">     </w:t>
            </w:r>
            <w:r w:rsidR="00514238">
              <w:t xml:space="preserve">      </w:t>
            </w:r>
            <w:r w:rsidR="00084BF2">
              <w:t xml:space="preserve">    </w:t>
            </w:r>
            <w:r w:rsidR="00084BF2" w:rsidRPr="00084BF2">
              <w:t xml:space="preserve">  №</w:t>
            </w:r>
            <w:r w:rsidR="007F3A16" w:rsidRPr="00084BF2">
              <w:t xml:space="preserve"> </w:t>
            </w:r>
            <w:r w:rsidR="00084BF2">
              <w:t>______</w:t>
            </w:r>
            <w:r w:rsidR="007F3A16" w:rsidRPr="00084BF2">
              <w:t xml:space="preserve">       </w:t>
            </w:r>
            <w:r w:rsidR="007F3A16" w:rsidRPr="00084BF2">
              <w:rPr>
                <w:sz w:val="28"/>
                <w:szCs w:val="28"/>
              </w:rPr>
              <w:t xml:space="preserve">      </w:t>
            </w:r>
            <w:r w:rsidR="00156A13" w:rsidRPr="00084BF2">
              <w:rPr>
                <w:sz w:val="28"/>
                <w:szCs w:val="28"/>
              </w:rPr>
              <w:t xml:space="preserve">                      </w:t>
            </w:r>
            <w:r w:rsidR="00B52EC7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8040" w:type="dxa"/>
              <w:tblLook w:val="01E0"/>
            </w:tblPr>
            <w:tblGrid>
              <w:gridCol w:w="4735"/>
              <w:gridCol w:w="3305"/>
            </w:tblGrid>
            <w:tr w:rsidR="00F04DBB" w:rsidTr="00F04DBB">
              <w:trPr>
                <w:trHeight w:val="1873"/>
              </w:trPr>
              <w:tc>
                <w:tcPr>
                  <w:tcW w:w="4735" w:type="dxa"/>
                </w:tcPr>
                <w:p w:rsidR="00F04DBB" w:rsidRPr="00F04DBB" w:rsidRDefault="00F04DBB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514238" w:rsidRDefault="00514238" w:rsidP="00514238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Об утверждении муниципальной программы «Модернизация </w:t>
                  </w:r>
                  <w:r w:rsidR="00371895" w:rsidRPr="00252F48">
                    <w:rPr>
                      <w:i/>
                      <w:sz w:val="26"/>
                      <w:szCs w:val="26"/>
                    </w:rPr>
                    <w:t>о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>бъектов коммунальной инфраструктуры</w:t>
                  </w:r>
                </w:p>
                <w:p w:rsidR="00F04DBB" w:rsidRPr="00252F48" w:rsidRDefault="00F04DBB" w:rsidP="00514238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  <w:r w:rsidRPr="00252F48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DF06F9">
                    <w:rPr>
                      <w:i/>
                      <w:sz w:val="26"/>
                      <w:szCs w:val="26"/>
                    </w:rPr>
                    <w:t>г. Киржач</w:t>
                  </w:r>
                  <w:r w:rsidRPr="00252F48">
                    <w:rPr>
                      <w:i/>
                      <w:sz w:val="26"/>
                      <w:szCs w:val="26"/>
                    </w:rPr>
                    <w:t xml:space="preserve"> на 201</w:t>
                  </w:r>
                  <w:r w:rsidR="00252F48">
                    <w:rPr>
                      <w:i/>
                      <w:sz w:val="26"/>
                      <w:szCs w:val="26"/>
                    </w:rPr>
                    <w:t>9</w:t>
                  </w:r>
                  <w:r w:rsidRPr="00252F48">
                    <w:rPr>
                      <w:i/>
                      <w:sz w:val="26"/>
                      <w:szCs w:val="26"/>
                    </w:rPr>
                    <w:t>-202</w:t>
                  </w:r>
                  <w:r w:rsidR="00121B9A">
                    <w:rPr>
                      <w:i/>
                      <w:sz w:val="26"/>
                      <w:szCs w:val="26"/>
                    </w:rPr>
                    <w:t>2</w:t>
                  </w:r>
                  <w:r w:rsidRPr="00252F48">
                    <w:rPr>
                      <w:i/>
                      <w:sz w:val="26"/>
                      <w:szCs w:val="26"/>
                    </w:rPr>
                    <w:t xml:space="preserve"> гг.</w:t>
                  </w:r>
                  <w:r w:rsidR="00252F48">
                    <w:rPr>
                      <w:i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3305" w:type="dxa"/>
                </w:tcPr>
                <w:p w:rsidR="00F04DBB" w:rsidRPr="00F04DBB" w:rsidRDefault="00F04DBB" w:rsidP="00B44C08">
                  <w:pPr>
                    <w:ind w:right="180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96" w:type="dxa"/>
          </w:tcPr>
          <w:p w:rsidR="00AB0EC9" w:rsidRPr="00AB0EC9" w:rsidRDefault="00AB0EC9" w:rsidP="00236339"/>
        </w:tc>
      </w:tr>
    </w:tbl>
    <w:p w:rsidR="00301A9B" w:rsidRDefault="009A6A22" w:rsidP="00252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</w:t>
      </w:r>
      <w:r w:rsidR="00F04DBB">
        <w:rPr>
          <w:sz w:val="28"/>
          <w:szCs w:val="28"/>
        </w:rPr>
        <w:t xml:space="preserve"> </w:t>
      </w:r>
    </w:p>
    <w:p w:rsidR="00BB76A7" w:rsidRDefault="00E57CEE" w:rsidP="00252F48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7421FB" w:rsidRDefault="007421FB" w:rsidP="00252F48">
      <w:pPr>
        <w:ind w:right="180"/>
        <w:jc w:val="center"/>
        <w:rPr>
          <w:b/>
          <w:sz w:val="28"/>
          <w:szCs w:val="28"/>
        </w:rPr>
      </w:pPr>
    </w:p>
    <w:p w:rsidR="00514238" w:rsidRDefault="00467B42" w:rsidP="00252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F48">
        <w:rPr>
          <w:sz w:val="28"/>
          <w:szCs w:val="28"/>
        </w:rPr>
        <w:t xml:space="preserve">   </w:t>
      </w:r>
      <w:r>
        <w:rPr>
          <w:sz w:val="28"/>
          <w:szCs w:val="28"/>
        </w:rPr>
        <w:t>1. У</w:t>
      </w:r>
      <w:r w:rsidR="00371895">
        <w:rPr>
          <w:sz w:val="28"/>
          <w:szCs w:val="28"/>
        </w:rPr>
        <w:t>твердить муниципальную программу</w:t>
      </w:r>
      <w:r w:rsidR="00DE5D05">
        <w:rPr>
          <w:sz w:val="28"/>
          <w:szCs w:val="28"/>
        </w:rPr>
        <w:t xml:space="preserve"> </w:t>
      </w:r>
      <w:r w:rsidR="00371895" w:rsidRPr="00060147">
        <w:rPr>
          <w:sz w:val="28"/>
          <w:szCs w:val="28"/>
        </w:rPr>
        <w:t xml:space="preserve">«Модернизация объектов коммунальной </w:t>
      </w:r>
      <w:r w:rsidR="00371895">
        <w:rPr>
          <w:sz w:val="28"/>
          <w:szCs w:val="28"/>
        </w:rPr>
        <w:t>ин</w:t>
      </w:r>
      <w:r w:rsidR="00371895" w:rsidRPr="00060147">
        <w:rPr>
          <w:sz w:val="28"/>
          <w:szCs w:val="28"/>
        </w:rPr>
        <w:t>фраструктуры</w:t>
      </w:r>
      <w:r w:rsidR="00371895">
        <w:rPr>
          <w:sz w:val="28"/>
          <w:szCs w:val="28"/>
        </w:rPr>
        <w:t xml:space="preserve"> </w:t>
      </w:r>
      <w:r w:rsidR="00DF06F9">
        <w:rPr>
          <w:sz w:val="28"/>
          <w:szCs w:val="28"/>
        </w:rPr>
        <w:t xml:space="preserve">г. Киржач </w:t>
      </w:r>
      <w:r w:rsidR="00371895">
        <w:rPr>
          <w:sz w:val="28"/>
          <w:szCs w:val="28"/>
        </w:rPr>
        <w:t>на 201</w:t>
      </w:r>
      <w:r w:rsidR="00DF06F9">
        <w:rPr>
          <w:sz w:val="28"/>
          <w:szCs w:val="28"/>
        </w:rPr>
        <w:t>9</w:t>
      </w:r>
      <w:r w:rsidR="00371895">
        <w:rPr>
          <w:sz w:val="28"/>
          <w:szCs w:val="28"/>
        </w:rPr>
        <w:t>-202</w:t>
      </w:r>
      <w:r w:rsidR="008F069E">
        <w:rPr>
          <w:sz w:val="28"/>
          <w:szCs w:val="28"/>
        </w:rPr>
        <w:t>2</w:t>
      </w:r>
      <w:r w:rsidR="00371895">
        <w:rPr>
          <w:sz w:val="28"/>
          <w:szCs w:val="28"/>
        </w:rPr>
        <w:t xml:space="preserve"> гг.</w:t>
      </w:r>
      <w:r w:rsidR="00371895" w:rsidRPr="00060147">
        <w:rPr>
          <w:sz w:val="28"/>
          <w:szCs w:val="28"/>
        </w:rPr>
        <w:t>»</w:t>
      </w:r>
      <w:r w:rsidR="00BE36DF">
        <w:rPr>
          <w:sz w:val="28"/>
          <w:szCs w:val="28"/>
        </w:rPr>
        <w:t xml:space="preserve"> согласно приложению №1 к постановлению</w:t>
      </w:r>
      <w:r w:rsidR="00121B9A">
        <w:rPr>
          <w:sz w:val="28"/>
          <w:szCs w:val="28"/>
        </w:rPr>
        <w:t>.</w:t>
      </w:r>
      <w:r w:rsidR="00371895">
        <w:rPr>
          <w:sz w:val="28"/>
          <w:szCs w:val="28"/>
        </w:rPr>
        <w:t xml:space="preserve"> </w:t>
      </w:r>
      <w:r w:rsidR="00514238">
        <w:rPr>
          <w:sz w:val="28"/>
          <w:szCs w:val="28"/>
        </w:rPr>
        <w:t xml:space="preserve">    </w:t>
      </w:r>
    </w:p>
    <w:p w:rsidR="004D0766" w:rsidRDefault="005B2D06" w:rsidP="00252F48">
      <w:pPr>
        <w:ind w:right="-2"/>
        <w:jc w:val="both"/>
      </w:pPr>
      <w:r>
        <w:rPr>
          <w:sz w:val="28"/>
          <w:szCs w:val="28"/>
        </w:rPr>
        <w:t xml:space="preserve">    </w:t>
      </w:r>
      <w:r w:rsidR="00C30B29">
        <w:rPr>
          <w:sz w:val="28"/>
          <w:szCs w:val="28"/>
        </w:rPr>
        <w:t>2</w:t>
      </w:r>
      <w:r w:rsidR="00E57CE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252F48" w:rsidP="00252F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49E6">
        <w:rPr>
          <w:sz w:val="28"/>
          <w:szCs w:val="28"/>
        </w:rPr>
        <w:t>3</w:t>
      </w:r>
      <w:r w:rsidR="00E57CEE">
        <w:rPr>
          <w:sz w:val="28"/>
          <w:szCs w:val="28"/>
        </w:rPr>
        <w:t xml:space="preserve">. Настоящее постановление вступает в силу с </w:t>
      </w:r>
      <w:r w:rsidR="002F0C7F">
        <w:rPr>
          <w:sz w:val="28"/>
          <w:szCs w:val="28"/>
        </w:rPr>
        <w:t>01 января 2019 года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D978D2" w:rsidRDefault="00D978D2" w:rsidP="00707B31">
      <w:pPr>
        <w:ind w:right="180"/>
        <w:jc w:val="both"/>
        <w:rPr>
          <w:sz w:val="28"/>
          <w:szCs w:val="28"/>
        </w:rPr>
      </w:pPr>
    </w:p>
    <w:p w:rsidR="008503A1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</w:t>
      </w:r>
      <w:r w:rsidR="00252F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707B31">
        <w:rPr>
          <w:sz w:val="28"/>
          <w:szCs w:val="28"/>
        </w:rPr>
        <w:t xml:space="preserve">  </w:t>
      </w:r>
      <w:r w:rsidR="00BA2D83">
        <w:rPr>
          <w:sz w:val="28"/>
          <w:szCs w:val="28"/>
        </w:rPr>
        <w:t xml:space="preserve">                                 </w:t>
      </w:r>
      <w:r w:rsidR="00707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1865C2" w:rsidRDefault="001865C2" w:rsidP="00D978D2">
      <w:pPr>
        <w:ind w:right="180"/>
        <w:jc w:val="both"/>
        <w:rPr>
          <w:sz w:val="20"/>
          <w:szCs w:val="20"/>
        </w:rPr>
      </w:pPr>
    </w:p>
    <w:p w:rsidR="004A34A6" w:rsidRDefault="005B2D06" w:rsidP="00D978D2">
      <w:pPr>
        <w:ind w:right="180"/>
        <w:jc w:val="both"/>
        <w:rPr>
          <w:sz w:val="22"/>
          <w:szCs w:val="22"/>
          <w:u w:val="single"/>
        </w:rPr>
      </w:pPr>
      <w:r w:rsidRPr="001865C2">
        <w:rPr>
          <w:sz w:val="22"/>
          <w:szCs w:val="22"/>
        </w:rPr>
        <w:t>С текстом актуальной редакции муниципальной программы «Модернизация объектов коммунальной инфраструктуры</w:t>
      </w:r>
      <w:r w:rsidR="001865C2" w:rsidRPr="001865C2">
        <w:rPr>
          <w:sz w:val="22"/>
          <w:szCs w:val="22"/>
        </w:rPr>
        <w:t xml:space="preserve"> г. Киржач на 2019-202</w:t>
      </w:r>
      <w:r w:rsidR="005D7263">
        <w:rPr>
          <w:sz w:val="22"/>
          <w:szCs w:val="22"/>
        </w:rPr>
        <w:t>2</w:t>
      </w:r>
      <w:r w:rsidR="001865C2" w:rsidRPr="001865C2">
        <w:rPr>
          <w:sz w:val="22"/>
          <w:szCs w:val="22"/>
        </w:rPr>
        <w:t>гг</w:t>
      </w:r>
      <w:r w:rsidR="005D7263">
        <w:rPr>
          <w:sz w:val="22"/>
          <w:szCs w:val="22"/>
        </w:rPr>
        <w:t>.</w:t>
      </w:r>
      <w:r w:rsidRPr="001865C2">
        <w:rPr>
          <w:sz w:val="22"/>
          <w:szCs w:val="22"/>
        </w:rPr>
        <w:t>» можно ознакомиться на</w:t>
      </w:r>
      <w:r w:rsidR="006212B9" w:rsidRPr="001865C2">
        <w:rPr>
          <w:sz w:val="22"/>
          <w:szCs w:val="22"/>
        </w:rPr>
        <w:t xml:space="preserve"> официальном</w:t>
      </w:r>
      <w:r w:rsidRPr="001865C2">
        <w:rPr>
          <w:sz w:val="22"/>
          <w:szCs w:val="22"/>
        </w:rPr>
        <w:t xml:space="preserve"> сайте</w:t>
      </w:r>
      <w:r w:rsidR="00112485" w:rsidRPr="001865C2">
        <w:rPr>
          <w:sz w:val="22"/>
          <w:szCs w:val="22"/>
        </w:rPr>
        <w:t xml:space="preserve"> г.</w:t>
      </w:r>
      <w:r w:rsidR="001865C2" w:rsidRPr="001865C2">
        <w:rPr>
          <w:sz w:val="22"/>
          <w:szCs w:val="22"/>
        </w:rPr>
        <w:t xml:space="preserve"> </w:t>
      </w:r>
      <w:r w:rsidR="00112485" w:rsidRPr="001865C2">
        <w:rPr>
          <w:sz w:val="22"/>
          <w:szCs w:val="22"/>
        </w:rPr>
        <w:t>Киржач</w:t>
      </w:r>
      <w:r w:rsidRPr="001865C2">
        <w:rPr>
          <w:sz w:val="22"/>
          <w:szCs w:val="22"/>
        </w:rPr>
        <w:t xml:space="preserve"> </w:t>
      </w:r>
      <w:hyperlink r:id="rId8" w:history="1">
        <w:r w:rsidR="00121B9A" w:rsidRPr="00C86D8B">
          <w:rPr>
            <w:rStyle w:val="aa"/>
            <w:sz w:val="22"/>
            <w:szCs w:val="22"/>
            <w:lang w:val="en-US"/>
          </w:rPr>
          <w:t>www</w:t>
        </w:r>
        <w:r w:rsidR="00121B9A" w:rsidRPr="00C86D8B">
          <w:rPr>
            <w:rStyle w:val="aa"/>
            <w:sz w:val="22"/>
            <w:szCs w:val="22"/>
          </w:rPr>
          <w:t>.</w:t>
        </w:r>
        <w:r w:rsidR="00121B9A" w:rsidRPr="00C86D8B">
          <w:rPr>
            <w:rStyle w:val="aa"/>
            <w:sz w:val="22"/>
            <w:szCs w:val="22"/>
            <w:lang w:val="en-US"/>
          </w:rPr>
          <w:t>gorodkirzhach</w:t>
        </w:r>
        <w:r w:rsidR="00121B9A" w:rsidRPr="00C86D8B">
          <w:rPr>
            <w:rStyle w:val="aa"/>
            <w:sz w:val="22"/>
            <w:szCs w:val="22"/>
          </w:rPr>
          <w:t>.</w:t>
        </w:r>
        <w:r w:rsidR="00121B9A" w:rsidRPr="00C86D8B">
          <w:rPr>
            <w:rStyle w:val="aa"/>
            <w:sz w:val="22"/>
            <w:szCs w:val="22"/>
            <w:lang w:val="en-US"/>
          </w:rPr>
          <w:t>ru</w:t>
        </w:r>
      </w:hyperlink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745302" w:rsidRDefault="00745302" w:rsidP="00D978D2">
      <w:pPr>
        <w:ind w:right="180"/>
        <w:jc w:val="both"/>
        <w:rPr>
          <w:sz w:val="22"/>
          <w:szCs w:val="22"/>
          <w:u w:val="single"/>
        </w:rPr>
      </w:pPr>
    </w:p>
    <w:p w:rsidR="00745302" w:rsidRDefault="00745302" w:rsidP="00D978D2">
      <w:pPr>
        <w:ind w:right="180"/>
        <w:jc w:val="both"/>
        <w:rPr>
          <w:sz w:val="22"/>
          <w:szCs w:val="22"/>
          <w:u w:val="single"/>
        </w:rPr>
      </w:pPr>
    </w:p>
    <w:p w:rsidR="00745302" w:rsidRDefault="00745302" w:rsidP="00D978D2">
      <w:pPr>
        <w:ind w:right="180"/>
        <w:jc w:val="both"/>
        <w:rPr>
          <w:sz w:val="22"/>
          <w:szCs w:val="22"/>
          <w:u w:val="single"/>
        </w:rPr>
      </w:pPr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562FFA" w:rsidRDefault="00562FFA" w:rsidP="00D978D2">
      <w:pPr>
        <w:ind w:right="180"/>
        <w:jc w:val="both"/>
        <w:rPr>
          <w:sz w:val="22"/>
          <w:szCs w:val="22"/>
          <w:u w:val="single"/>
        </w:rPr>
      </w:pPr>
    </w:p>
    <w:p w:rsidR="00B63930" w:rsidRPr="001865C2" w:rsidRDefault="00252F48" w:rsidP="00B6393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B63930" w:rsidRPr="001865C2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8F069E"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8F069E" w:rsidRDefault="00B63930" w:rsidP="008F0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 w:rsidR="008F069E"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B63930" w:rsidRPr="001865C2" w:rsidRDefault="008F069E" w:rsidP="008F0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_______ № ____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E36DF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B63930"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Г. КИРЖАЧ НА 2019-202</w:t>
      </w:r>
      <w:r w:rsidR="00121B9A">
        <w:rPr>
          <w:rFonts w:ascii="Times New Roman" w:hAnsi="Times New Roman" w:cs="Times New Roman"/>
          <w:b/>
          <w:sz w:val="24"/>
          <w:szCs w:val="24"/>
        </w:rPr>
        <w:t>2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BD114E">
        <w:rPr>
          <w:rFonts w:ascii="Times New Roman" w:hAnsi="Times New Roman" w:cs="Times New Roman"/>
          <w:b/>
          <w:sz w:val="24"/>
          <w:szCs w:val="24"/>
        </w:rPr>
        <w:t>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865C2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объектов коммунальной инфраструктуры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г. Киржач</w:t>
      </w:r>
      <w:r w:rsidR="00186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A16" w:rsidRDefault="001865C2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</w:t>
      </w:r>
      <w:r w:rsidR="00121B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A64BC5" w:rsidRPr="00F371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D556B6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186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207B45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 w:rsidR="001865C2">
              <w:t xml:space="preserve"> г. Киржач на 2019-202</w:t>
            </w:r>
            <w:r w:rsidR="00BE36DF">
              <w:t>2</w:t>
            </w:r>
            <w:r w:rsidR="001865C2">
              <w:t>гг.</w:t>
            </w:r>
            <w:r>
              <w:t>»</w:t>
            </w:r>
          </w:p>
        </w:tc>
      </w:tr>
      <w:tr w:rsidR="00D556B6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C62388" w:rsidRDefault="00D556B6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A95E8D" w:rsidRDefault="008B52BD" w:rsidP="00207B45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D556B6" w:rsidRPr="00F44EC7" w:rsidTr="00E1612C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D" w:rsidRPr="00C62388" w:rsidRDefault="008B52BD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8B52BD" w:rsidRPr="00C62388" w:rsidRDefault="008B52BD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D556B6" w:rsidRPr="00C62388" w:rsidRDefault="00D556B6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D" w:rsidRPr="0011400B" w:rsidRDefault="0011400B" w:rsidP="00207B45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F65617" w:rsidRPr="00F44EC7" w:rsidTr="00E1612C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F65617" w:rsidP="00B44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B44C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207B45">
            <w:r>
              <w:t>МКУ «Управление городским хозяйством»</w:t>
            </w:r>
          </w:p>
        </w:tc>
      </w:tr>
      <w:tr w:rsidR="00F65617" w:rsidRPr="00F44EC7" w:rsidTr="00E1612C">
        <w:trPr>
          <w:trHeight w:val="1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A95E8D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B" w:rsidRPr="0011400B" w:rsidRDefault="00F65617" w:rsidP="00207B45">
            <w:pPr>
              <w:rPr>
                <w:color w:val="000000"/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 w:rsidR="0011400B">
              <w:rPr>
                <w:color w:val="000000"/>
                <w:sz w:val="22"/>
                <w:szCs w:val="22"/>
              </w:rPr>
              <w:t>П</w:t>
            </w:r>
            <w:r w:rsidR="0011400B"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 w:rsidR="0011400B">
              <w:rPr>
                <w:color w:val="000000"/>
                <w:sz w:val="22"/>
                <w:szCs w:val="22"/>
              </w:rPr>
              <w:t>,</w:t>
            </w:r>
            <w:r w:rsidR="00253EA5">
              <w:rPr>
                <w:color w:val="000000"/>
                <w:sz w:val="22"/>
                <w:szCs w:val="22"/>
              </w:rPr>
              <w:t xml:space="preserve"> </w:t>
            </w:r>
            <w:r w:rsidR="0011400B"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  <w:p w:rsidR="00F65617" w:rsidRPr="00A95E8D" w:rsidRDefault="00F65617" w:rsidP="00207B45">
            <w:pPr>
              <w:rPr>
                <w:sz w:val="22"/>
                <w:szCs w:val="22"/>
              </w:rPr>
            </w:pPr>
          </w:p>
        </w:tc>
      </w:tr>
      <w:tr w:rsidR="00F65617" w:rsidRPr="00F44EC7" w:rsidTr="00E1612C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A95E8D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B" w:rsidRDefault="00253EA5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11400B"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253EA5" w:rsidRPr="0011400B" w:rsidRDefault="00253EA5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  <w:p w:rsidR="00F65617" w:rsidRPr="00A95E8D" w:rsidRDefault="00F65617" w:rsidP="00207B45">
            <w:pPr>
              <w:rPr>
                <w:sz w:val="22"/>
                <w:szCs w:val="22"/>
              </w:rPr>
            </w:pP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A95E8D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C623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9C4B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BD6E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 w:rsidR="007C79FD">
              <w:rPr>
                <w:rFonts w:ascii="Times New Roman" w:hAnsi="Times New Roman" w:cs="Times New Roman"/>
                <w:sz w:val="22"/>
                <w:szCs w:val="22"/>
              </w:rPr>
              <w:t>6092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,7 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 w:rsidR="007C79FD">
              <w:rPr>
                <w:rFonts w:ascii="Times New Roman" w:hAnsi="Times New Roman" w:cs="Times New Roman"/>
                <w:sz w:val="22"/>
                <w:szCs w:val="22"/>
              </w:rPr>
              <w:t>5973,9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 w:rsidR="007C79FD">
              <w:rPr>
                <w:rFonts w:ascii="Times New Roman" w:hAnsi="Times New Roman" w:cs="Times New Roman"/>
                <w:sz w:val="22"/>
                <w:szCs w:val="22"/>
              </w:rPr>
              <w:t>5426,3</w:t>
            </w:r>
            <w:r w:rsidRPr="00C62388">
              <w:rPr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2022 г.- 6405,9 тыс. рублей</w:t>
            </w:r>
          </w:p>
          <w:p w:rsidR="00F65617" w:rsidRPr="00C62388" w:rsidRDefault="00F65617" w:rsidP="00E47E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617" w:rsidRPr="00AF49E6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AF49E6" w:rsidRDefault="00F65617" w:rsidP="00AF49E6">
            <w:r w:rsidRPr="00AF49E6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AF49E6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B" w:rsidRPr="00AF49E6" w:rsidRDefault="0011400B" w:rsidP="00AF49E6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 xml:space="preserve">Реализация мероприятий программы году </w:t>
            </w:r>
            <w:r w:rsidRPr="00AF49E6">
              <w:rPr>
                <w:rFonts w:eastAsia="Times New Roman"/>
                <w:sz w:val="22"/>
                <w:szCs w:val="22"/>
              </w:rPr>
              <w:lastRenderedPageBreak/>
              <w:t>позволит достигнуть следующих результатов:</w:t>
            </w:r>
          </w:p>
          <w:p w:rsidR="0011400B" w:rsidRPr="00AF49E6" w:rsidRDefault="0011400B" w:rsidP="00AF49E6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</w:t>
            </w:r>
            <w:r w:rsidR="00084BF2" w:rsidRPr="00AF49E6">
              <w:rPr>
                <w:rFonts w:eastAsia="Times New Roman"/>
                <w:sz w:val="22"/>
                <w:szCs w:val="22"/>
              </w:rPr>
              <w:t>;</w:t>
            </w:r>
          </w:p>
          <w:p w:rsidR="00633EF8" w:rsidRPr="00AF49E6" w:rsidRDefault="00BA2D83" w:rsidP="00AF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="00633EF8"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  <w:p w:rsidR="00633EF8" w:rsidRPr="00AF49E6" w:rsidRDefault="00633EF8" w:rsidP="00AF49E6">
            <w:pPr>
              <w:rPr>
                <w:rFonts w:eastAsia="Times New Roman"/>
                <w:sz w:val="22"/>
                <w:szCs w:val="22"/>
              </w:rPr>
            </w:pPr>
          </w:p>
          <w:p w:rsidR="00633EF8" w:rsidRPr="00AF49E6" w:rsidRDefault="00633EF8" w:rsidP="00AF49E6">
            <w:pPr>
              <w:rPr>
                <w:rFonts w:eastAsia="Times New Roman"/>
                <w:sz w:val="22"/>
                <w:szCs w:val="22"/>
              </w:rPr>
            </w:pPr>
          </w:p>
          <w:p w:rsidR="00F65617" w:rsidRPr="00AF49E6" w:rsidRDefault="00F65617" w:rsidP="00AF49E6"/>
        </w:tc>
      </w:tr>
    </w:tbl>
    <w:p w:rsidR="008E67D3" w:rsidRPr="00AF49E6" w:rsidRDefault="008E67D3" w:rsidP="00AF49E6">
      <w:pPr>
        <w:rPr>
          <w:b/>
        </w:rPr>
      </w:pPr>
    </w:p>
    <w:p w:rsidR="0011400B" w:rsidRDefault="0011400B" w:rsidP="001833B1">
      <w:pPr>
        <w:rPr>
          <w:b/>
        </w:rPr>
      </w:pPr>
    </w:p>
    <w:p w:rsidR="0011400B" w:rsidRPr="00867B3B" w:rsidRDefault="0011400B" w:rsidP="001833B1">
      <w:pPr>
        <w:rPr>
          <w:b/>
          <w:sz w:val="22"/>
          <w:szCs w:val="22"/>
        </w:rPr>
      </w:pPr>
    </w:p>
    <w:p w:rsidR="00CE09BC" w:rsidRPr="00CE09BC" w:rsidRDefault="00CE09BC" w:rsidP="00AF49E6">
      <w:pPr>
        <w:jc w:val="center"/>
      </w:pPr>
      <w:r w:rsidRPr="00CE09BC">
        <w:t>1.     Общая характеристика сферы реализации</w:t>
      </w:r>
    </w:p>
    <w:p w:rsidR="00CE09BC" w:rsidRPr="00CE09BC" w:rsidRDefault="00CE09BC" w:rsidP="00AF49E6">
      <w:pPr>
        <w:jc w:val="center"/>
      </w:pPr>
      <w:r w:rsidRPr="00CE09BC">
        <w:t>программы, формулировки основных проблем </w:t>
      </w:r>
      <w:r w:rsidRPr="00867B3B">
        <w:t>в</w:t>
      </w:r>
      <w:r w:rsidRPr="00CE09BC">
        <w:t> указанной</w:t>
      </w:r>
    </w:p>
    <w:p w:rsidR="00CE09BC" w:rsidRPr="00CE09BC" w:rsidRDefault="00CE09BC" w:rsidP="00AF49E6">
      <w:pPr>
        <w:jc w:val="center"/>
      </w:pPr>
      <w:r w:rsidRPr="00CE09BC">
        <w:t>сфере и прогноз ее развития</w:t>
      </w:r>
    </w:p>
    <w:p w:rsidR="00CE09BC" w:rsidRPr="00CE09BC" w:rsidRDefault="00CE09BC" w:rsidP="00AF49E6">
      <w:r w:rsidRPr="00CE09BC">
        <w:t> </w:t>
      </w:r>
    </w:p>
    <w:p w:rsidR="00CE09BC" w:rsidRPr="00CE09BC" w:rsidRDefault="00BA2D83" w:rsidP="00E1612C">
      <w:pPr>
        <w:jc w:val="both"/>
      </w:pPr>
      <w:r>
        <w:t xml:space="preserve">      </w:t>
      </w:r>
      <w:r w:rsidR="00CE09BC" w:rsidRPr="00CE09BC">
        <w:t>В настоящее время высок уров</w:t>
      </w:r>
      <w:r w:rsidR="00CE09BC" w:rsidRPr="00867B3B">
        <w:t>ень</w:t>
      </w:r>
      <w:r w:rsidR="00CE09BC" w:rsidRPr="00CE09BC">
        <w:t xml:space="preserve"> износа объектов коммунальной</w:t>
      </w:r>
      <w:r w:rsidR="004170A1">
        <w:t xml:space="preserve"> </w:t>
      </w:r>
      <w:r w:rsidR="004170A1" w:rsidRPr="00CE09BC">
        <w:t>инфраструктуры</w:t>
      </w:r>
      <w:r w:rsidR="00CE09BC" w:rsidRPr="00CE09BC">
        <w:t xml:space="preserve"> </w:t>
      </w:r>
      <w:r w:rsidR="00867B3B">
        <w:t>.</w:t>
      </w:r>
    </w:p>
    <w:p w:rsidR="00CE09BC" w:rsidRPr="00CE09BC" w:rsidRDefault="00CE09BC" w:rsidP="00E1612C">
      <w:pPr>
        <w:jc w:val="both"/>
      </w:pPr>
      <w:r w:rsidRPr="00CE09BC"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соответствующих запросам потребителей.</w:t>
      </w:r>
    </w:p>
    <w:p w:rsidR="00D5113E" w:rsidRDefault="00BA2D83" w:rsidP="00E1612C">
      <w:pPr>
        <w:jc w:val="both"/>
      </w:pPr>
      <w:r>
        <w:t xml:space="preserve">    </w:t>
      </w:r>
      <w:r w:rsidR="00CE09BC" w:rsidRPr="00CE09BC">
        <w:t xml:space="preserve">Для повышения качества коммунальных услуг, снижения износа основных фондов, решения экологических вопросов необходимо обеспечить реализацию </w:t>
      </w:r>
      <w:r w:rsidR="00D5113E">
        <w:t>мероприятий по</w:t>
      </w:r>
      <w:r w:rsidR="00CE09BC" w:rsidRPr="00CE09BC">
        <w:t xml:space="preserve"> модернизации объектов коммунальной инфраструктуры при обеспечении доступности коммунальных ресурсов для потребителей. </w:t>
      </w:r>
    </w:p>
    <w:p w:rsidR="00CE09BC" w:rsidRPr="00CE09BC" w:rsidRDefault="00BA2D83" w:rsidP="00E1612C">
      <w:pPr>
        <w:jc w:val="both"/>
      </w:pPr>
      <w:r>
        <w:t xml:space="preserve">   </w:t>
      </w:r>
      <w:r w:rsidR="00CE09BC" w:rsidRPr="00CE09BC">
        <w:t>Одной из основных задач энергосбережения в системах теплоснабжения является оптимизация потребления энергоресурсов. Значительную долю в тепловых сетях составляют ветхие, выработавшие свой ресурс трубопроводы с повышенными тепловыми потерями, требующие перекладки. Следствием этого является повышенный отпуск тепла от тепловых станций и котельных и, соответственно,</w:t>
      </w:r>
      <w:r w:rsidR="004170A1">
        <w:t xml:space="preserve"> </w:t>
      </w:r>
      <w:r w:rsidR="00CE09BC" w:rsidRPr="00867B3B">
        <w:t>увеличенное</w:t>
      </w:r>
      <w:r w:rsidR="00CE09BC" w:rsidRPr="00CE09BC">
        <w:t> </w:t>
      </w:r>
      <w:r w:rsidR="00CE09BC" w:rsidRPr="00867B3B">
        <w:t>топливопотребление</w:t>
      </w:r>
      <w:r w:rsidR="00CE09BC" w:rsidRPr="00CE09BC">
        <w:t>.</w:t>
      </w:r>
    </w:p>
    <w:p w:rsidR="00CE09BC" w:rsidRPr="00CE09BC" w:rsidRDefault="00BA2D83" w:rsidP="00E1612C">
      <w:pPr>
        <w:jc w:val="both"/>
      </w:pPr>
      <w:r>
        <w:t xml:space="preserve">   </w:t>
      </w:r>
      <w:r w:rsidR="00CE09BC" w:rsidRPr="00867B3B">
        <w:t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 энергоресурсосбережения в жилищно-коммунальном хозяйстве с последующим оздоровлением финансового состояния предприятий, привлечением потенциальных инвесторов в</w:t>
      </w:r>
      <w:r w:rsidR="00CE09BC" w:rsidRPr="00CE09BC">
        <w:t> сферу жилищно-коммунального хозяйства и созданием благоприятного инвестиционного климата.</w:t>
      </w:r>
    </w:p>
    <w:p w:rsidR="00CE09BC" w:rsidRPr="00CE09BC" w:rsidRDefault="00E1612C" w:rsidP="00E1612C">
      <w:pPr>
        <w:jc w:val="both"/>
      </w:pPr>
      <w:r>
        <w:t xml:space="preserve">   </w:t>
      </w:r>
      <w:r w:rsidR="00CE09BC" w:rsidRPr="00CE09BC">
        <w:t xml:space="preserve">Реализация программы создаст условия для модернизации коммунальной инфраструктуры в соответствии со стандартами качества, обеспечивающими комфортные условия проживания населения </w:t>
      </w:r>
      <w:r w:rsidR="004170A1">
        <w:t>г.Киржач</w:t>
      </w:r>
      <w:r w:rsidR="00CE09BC" w:rsidRPr="00CE09BC">
        <w:t>. Модернизация объектов коммунальной инфраструктуры приведет к повышению надежности и эффективности работы систем теплоснабжения, водоснабжения и водоотведения, соответствию требованиям безопасности и </w:t>
      </w:r>
      <w:r w:rsidR="00CE09BC" w:rsidRPr="004170A1">
        <w:t>энергоэффективности</w:t>
      </w:r>
      <w:r w:rsidR="00CE09BC" w:rsidRPr="00CE09BC">
        <w:t>.</w:t>
      </w:r>
    </w:p>
    <w:p w:rsidR="0011400B" w:rsidRPr="00FA2592" w:rsidRDefault="0011400B" w:rsidP="00BA2D83">
      <w:pPr>
        <w:jc w:val="both"/>
        <w:rPr>
          <w:b/>
        </w:rPr>
      </w:pPr>
    </w:p>
    <w:p w:rsidR="00CE09BC" w:rsidRPr="00FA2592" w:rsidRDefault="00CE09BC" w:rsidP="00BA2D83">
      <w:pPr>
        <w:jc w:val="center"/>
      </w:pPr>
      <w:r w:rsidRPr="00FA2592">
        <w:t>2.</w:t>
      </w:r>
      <w:r w:rsidR="00AC5819">
        <w:t xml:space="preserve"> </w:t>
      </w:r>
      <w:r w:rsidR="00D744A1" w:rsidRPr="00FA2592">
        <w:t>Ц</w:t>
      </w:r>
      <w:r w:rsidRPr="00FA2592">
        <w:t>ели, задачи основные ожидаемые конечные</w:t>
      </w:r>
      <w:r w:rsidR="00AF49E6">
        <w:t xml:space="preserve"> </w:t>
      </w:r>
      <w:r w:rsidRPr="00FA2592">
        <w:t>результаты программы, сроки и этапы</w:t>
      </w:r>
    </w:p>
    <w:p w:rsidR="00CE09BC" w:rsidRDefault="00CE09BC" w:rsidP="00E1612C">
      <w:pPr>
        <w:ind w:left="-284"/>
        <w:jc w:val="center"/>
      </w:pPr>
      <w:r w:rsidRPr="00FA2592">
        <w:t>реализации государственной программы</w:t>
      </w:r>
      <w:r w:rsidR="00AF49E6">
        <w:t>.</w:t>
      </w:r>
    </w:p>
    <w:p w:rsidR="00CE09BC" w:rsidRPr="00FA2592" w:rsidRDefault="00BA2D83" w:rsidP="00BA2D83">
      <w:pPr>
        <w:jc w:val="both"/>
      </w:pPr>
      <w:r>
        <w:t xml:space="preserve">   </w:t>
      </w:r>
      <w:r w:rsidR="00CE09BC" w:rsidRPr="00FA2592">
        <w:t xml:space="preserve">Основная цель программы </w:t>
      </w:r>
      <w:r w:rsidR="00FA2592" w:rsidRPr="00F44EC7">
        <w:t>«Мод</w:t>
      </w:r>
      <w:r w:rsidR="00FA2592">
        <w:t xml:space="preserve">ернизация объектов коммунальной </w:t>
      </w:r>
      <w:r w:rsidR="00FA2592" w:rsidRPr="00F44EC7">
        <w:t>инфраструктуры</w:t>
      </w:r>
      <w:r w:rsidR="00FA2592">
        <w:t xml:space="preserve"> г. Киржач на 2019-2022гг.»</w:t>
      </w:r>
      <w:r w:rsidR="00CE09BC" w:rsidRPr="00FA2592">
        <w:t xml:space="preserve">- создание условий для приведения коммунальной инфраструктуры в соответствие со стандартами качества, обеспечивающими комфортные условия проживания для населения </w:t>
      </w:r>
      <w:r w:rsidR="00FA2592">
        <w:t>г.Киржач Владимирской области</w:t>
      </w:r>
      <w:r w:rsidR="00CE09BC" w:rsidRPr="00FA2592">
        <w:t>.</w:t>
      </w:r>
    </w:p>
    <w:p w:rsidR="00CE09BC" w:rsidRPr="00FA2592" w:rsidRDefault="00BA2D83" w:rsidP="00BA2D83">
      <w:pPr>
        <w:jc w:val="both"/>
      </w:pPr>
      <w:r>
        <w:t xml:space="preserve">   </w:t>
      </w:r>
      <w:r w:rsidR="00CE09BC" w:rsidRPr="00FA2592">
        <w:t>Достижение данной цели предполагается посредством решения двух взаимосвязанных и взаимодополняющих задач:</w:t>
      </w:r>
    </w:p>
    <w:p w:rsidR="00CE09BC" w:rsidRPr="00FA2592" w:rsidRDefault="00CE09BC" w:rsidP="00BA2D83">
      <w:pPr>
        <w:jc w:val="both"/>
      </w:pPr>
      <w:r w:rsidRPr="00FA2592">
        <w:lastRenderedPageBreak/>
        <w:t>-повышение качества и надежности предоставления жилищно-коммунальных услуг населению (решение задачи обеспечивается реализацией мероприятий по сокращению уровня износа коммунальной инфраструктуры и снижения процента аварийности);</w:t>
      </w:r>
    </w:p>
    <w:p w:rsidR="00084BF2" w:rsidRPr="00FA2592" w:rsidRDefault="00CE09BC" w:rsidP="00BA2D83">
      <w:pPr>
        <w:jc w:val="both"/>
      </w:pPr>
      <w:r w:rsidRPr="00FA2592">
        <w:t>-модернизация объектов коммунальной инфраструктуры (решение задачи обеспечивается реализацией мероприятий по строительству, реконструкции (техническому перевооружению) и капитальному ремонту систем (объектов) коммунальной инфраструктуры муниципальной собственности).</w:t>
      </w:r>
    </w:p>
    <w:p w:rsidR="00084BF2" w:rsidRPr="00FA2592" w:rsidRDefault="00BA2D83" w:rsidP="00BA2D83">
      <w:pPr>
        <w:jc w:val="both"/>
      </w:pPr>
      <w:r>
        <w:t xml:space="preserve">   </w:t>
      </w:r>
      <w:r w:rsidR="00084BF2" w:rsidRPr="00FA2592">
        <w:t>Программа предусматривает выполнение  мероприятий по проектированию, строительству, реконструкции (техническому перевооружению) и капитальному ремонту систем (объектов) коммунальной инфраструктуры муниципальной собственности.</w:t>
      </w:r>
    </w:p>
    <w:p w:rsidR="00084BF2" w:rsidRPr="00FA2592" w:rsidRDefault="00BA2D83" w:rsidP="00BA2D83">
      <w:pPr>
        <w:jc w:val="both"/>
      </w:pPr>
      <w:r>
        <w:t xml:space="preserve">   </w:t>
      </w:r>
      <w:r w:rsidR="00084BF2" w:rsidRPr="00FA2592">
        <w:t xml:space="preserve">Характеристика мероприятия отражена в </w:t>
      </w:r>
      <w:r w:rsidR="00562FFA">
        <w:t>таблице</w:t>
      </w:r>
      <w:r w:rsidR="00084BF2" w:rsidRPr="00FA2592">
        <w:t xml:space="preserve"> № </w:t>
      </w:r>
      <w:r w:rsidR="00084BF2">
        <w:t>1</w:t>
      </w:r>
      <w:r w:rsidR="00084BF2" w:rsidRPr="00FA2592">
        <w:t xml:space="preserve"> к программе «Модернизация объектов коммунальной инфраструктуры г.Киржач на 2019-2022 годы».</w:t>
      </w:r>
    </w:p>
    <w:p w:rsidR="00B44C08" w:rsidRPr="00FA2592" w:rsidRDefault="00BA2D83" w:rsidP="00BA2D83">
      <w:pPr>
        <w:jc w:val="both"/>
      </w:pPr>
      <w:r>
        <w:t xml:space="preserve">   </w:t>
      </w:r>
      <w:r w:rsidR="00CE09BC" w:rsidRPr="00FA2592">
        <w:t>Реализация государственной программы будет осуществляться с 201</w:t>
      </w:r>
      <w:r w:rsidR="00253EA5" w:rsidRPr="00FA2592">
        <w:t xml:space="preserve">9 </w:t>
      </w:r>
      <w:r w:rsidR="00CE09BC" w:rsidRPr="00FA2592">
        <w:t>по 20</w:t>
      </w:r>
      <w:r w:rsidR="00253EA5" w:rsidRPr="00FA2592">
        <w:t>22</w:t>
      </w:r>
      <w:r w:rsidR="00CE09BC" w:rsidRPr="00FA2592">
        <w:t xml:space="preserve"> годы.</w:t>
      </w:r>
      <w:r w:rsidR="00B44C08" w:rsidRPr="00FA2592">
        <w:t> </w:t>
      </w:r>
    </w:p>
    <w:p w:rsidR="00B44C08" w:rsidRPr="00FA2592" w:rsidRDefault="00B44C08" w:rsidP="00BA2D83">
      <w:pPr>
        <w:jc w:val="both"/>
      </w:pPr>
      <w:r w:rsidRPr="00FA2592">
        <w:t> </w:t>
      </w:r>
    </w:p>
    <w:p w:rsidR="00B44C08" w:rsidRPr="00FA2592" w:rsidRDefault="00AF49E6" w:rsidP="00BA2D83">
      <w:pPr>
        <w:jc w:val="center"/>
      </w:pPr>
      <w:r>
        <w:t>3</w:t>
      </w:r>
      <w:r w:rsidR="00B44C08" w:rsidRPr="00FA2592">
        <w:t>. Ресурсное обеспечение государственной программы</w:t>
      </w:r>
      <w:r w:rsidR="00AC5819">
        <w:t>.</w:t>
      </w:r>
    </w:p>
    <w:p w:rsidR="00B44C08" w:rsidRPr="00FA2592" w:rsidRDefault="00B44C08" w:rsidP="00BA2D83">
      <w:pPr>
        <w:jc w:val="both"/>
      </w:pPr>
      <w:r w:rsidRPr="00FA2592">
        <w:t> </w:t>
      </w:r>
    </w:p>
    <w:p w:rsidR="00B44C08" w:rsidRPr="00FA2592" w:rsidRDefault="00BA2D83" w:rsidP="00BA2D83">
      <w:pPr>
        <w:jc w:val="both"/>
      </w:pPr>
      <w:r>
        <w:t xml:space="preserve">   </w:t>
      </w:r>
      <w:r w:rsidR="00B44C08" w:rsidRPr="00FA2592">
        <w:t>Финансирование мероприяти</w:t>
      </w:r>
      <w:r w:rsidR="00DF4523">
        <w:t>й</w:t>
      </w:r>
      <w:r w:rsidR="00B44C08" w:rsidRPr="00FA2592">
        <w:t xml:space="preserve"> программы</w:t>
      </w:r>
      <w:r w:rsidR="00DF4523">
        <w:t xml:space="preserve"> </w:t>
      </w:r>
      <w:r w:rsidR="00DF4523" w:rsidRPr="00FA2592">
        <w:t>«Модернизация объектов коммунальной инфраструктуры г.Киржач на 2019-2022 годы»</w:t>
      </w:r>
      <w:r w:rsidR="00B44C08" w:rsidRPr="00FA2592">
        <w:t xml:space="preserve"> осуществляется за счет средств бюджета</w:t>
      </w:r>
      <w:r w:rsidR="00D5113E">
        <w:t xml:space="preserve"> г.Киржач</w:t>
      </w:r>
      <w:r w:rsidR="00B44C08" w:rsidRPr="00FA2592">
        <w:t>.</w:t>
      </w:r>
    </w:p>
    <w:p w:rsidR="00B44C08" w:rsidRPr="00FA2592" w:rsidRDefault="00BA2D83" w:rsidP="00BA2D83">
      <w:pPr>
        <w:jc w:val="both"/>
      </w:pPr>
      <w:r>
        <w:t xml:space="preserve">   </w:t>
      </w:r>
      <w:r w:rsidR="00084BF2">
        <w:t>Пр</w:t>
      </w:r>
      <w:r w:rsidR="00B44C08" w:rsidRPr="00FA2592">
        <w:t>едусматривается финансирование мероприяти</w:t>
      </w:r>
      <w:r w:rsidR="008F44A2" w:rsidRPr="00FA2592">
        <w:t>й</w:t>
      </w:r>
      <w:r w:rsidR="00B44C08" w:rsidRPr="00FA2592">
        <w:t xml:space="preserve"> за выполненные работы по </w:t>
      </w:r>
      <w:r w:rsidR="008F44A2" w:rsidRPr="00FA2592">
        <w:t xml:space="preserve"> проектированию,</w:t>
      </w:r>
      <w:r w:rsidR="00D5113E">
        <w:t xml:space="preserve"> </w:t>
      </w:r>
      <w:r w:rsidR="00B44C08" w:rsidRPr="00FA2592">
        <w:t>строительству, реконструкции (техническому перевооружению) и капитальному ремонту систем (объектов) муниципальной собственности теплоэнергетики и водопроводно-канализационного хозяйства.</w:t>
      </w:r>
    </w:p>
    <w:p w:rsidR="00B44C08" w:rsidRPr="00FA2592" w:rsidRDefault="00BA2D83" w:rsidP="00BA2D83">
      <w:pPr>
        <w:jc w:val="both"/>
      </w:pPr>
      <w:r>
        <w:t xml:space="preserve">   </w:t>
      </w:r>
      <w:r w:rsidR="008F44A2" w:rsidRPr="00FA2592">
        <w:t>О</w:t>
      </w:r>
      <w:r w:rsidR="00B44C08" w:rsidRPr="00FA2592">
        <w:t>бъемы финансирования рассматриваются индивидуально по каждому мероприятию программы.</w:t>
      </w:r>
    </w:p>
    <w:p w:rsidR="00B44C08" w:rsidRPr="00FA2592" w:rsidRDefault="00BA2D83" w:rsidP="00BA2D83">
      <w:pPr>
        <w:jc w:val="both"/>
      </w:pPr>
      <w:r>
        <w:t xml:space="preserve">   </w:t>
      </w:r>
      <w:r w:rsidR="00B44C08" w:rsidRPr="00FA2592">
        <w:t xml:space="preserve">Субсидии предоставляются в целях софинансирования расходных обязательств, возникающих при выполнении </w:t>
      </w:r>
      <w:r w:rsidR="008F44A2" w:rsidRPr="00FA2592">
        <w:t>мероприятий</w:t>
      </w:r>
      <w:r w:rsidR="00E1612C">
        <w:t xml:space="preserve">, </w:t>
      </w:r>
      <w:r w:rsidR="008F44A2" w:rsidRPr="00FA2592">
        <w:t>разработанных по инвестиционн</w:t>
      </w:r>
      <w:r w:rsidR="00D5113E">
        <w:t>ой</w:t>
      </w:r>
      <w:r w:rsidR="008F44A2" w:rsidRPr="00FA2592">
        <w:t xml:space="preserve"> программ</w:t>
      </w:r>
      <w:r w:rsidR="00D5113E">
        <w:t>е</w:t>
      </w:r>
      <w:r w:rsidR="00C30B29" w:rsidRPr="00FA2592">
        <w:t xml:space="preserve"> МУП</w:t>
      </w:r>
      <w:r w:rsidR="00D5113E">
        <w:t xml:space="preserve"> ВКХ «Водоканал»</w:t>
      </w:r>
      <w:r w:rsidR="00C30B29" w:rsidRPr="00FA2592">
        <w:t>.</w:t>
      </w:r>
      <w:r w:rsidR="008F44A2" w:rsidRPr="00FA2592">
        <w:t xml:space="preserve"> </w:t>
      </w:r>
    </w:p>
    <w:p w:rsidR="00B44C08" w:rsidRPr="00FA2592" w:rsidRDefault="00BA2D83" w:rsidP="00BA2D83">
      <w:pPr>
        <w:jc w:val="both"/>
      </w:pPr>
      <w:r>
        <w:t xml:space="preserve">   </w:t>
      </w:r>
      <w:r w:rsidR="00B44C08" w:rsidRPr="00FA2592">
        <w:t>Сведения о ресурсном обеспечении реализации государственной программы</w:t>
      </w:r>
      <w:r w:rsidR="00C30B29" w:rsidRPr="00FA2592">
        <w:t xml:space="preserve"> г.Киржач на 2019-2022 годы»</w:t>
      </w:r>
      <w:r w:rsidR="00B44C08" w:rsidRPr="00FA2592">
        <w:t xml:space="preserve"> приведены в </w:t>
      </w:r>
      <w:r w:rsidR="00562FFA">
        <w:t xml:space="preserve">таблице </w:t>
      </w:r>
      <w:r w:rsidR="00B44C08" w:rsidRPr="00FA2592">
        <w:t xml:space="preserve">№ </w:t>
      </w:r>
      <w:r w:rsidR="000273C1">
        <w:t>2</w:t>
      </w:r>
      <w:r w:rsidR="00B44C08" w:rsidRPr="00FA2592">
        <w:t xml:space="preserve"> к </w:t>
      </w:r>
      <w:r w:rsidR="00C30B29" w:rsidRPr="00FA2592">
        <w:t xml:space="preserve"> </w:t>
      </w:r>
      <w:r w:rsidR="00B44C08" w:rsidRPr="00FA2592">
        <w:t xml:space="preserve"> программе.</w:t>
      </w:r>
    </w:p>
    <w:p w:rsidR="00B44C08" w:rsidRPr="00FA2592" w:rsidRDefault="00B44C08" w:rsidP="00BA2D83">
      <w:pPr>
        <w:jc w:val="both"/>
      </w:pPr>
      <w:r w:rsidRPr="00FA2592">
        <w:t xml:space="preserve">Порядок финансирование мероприятий программы «Модернизация объектов коммунальной инфраструктуры </w:t>
      </w:r>
      <w:r w:rsidR="00C30B29" w:rsidRPr="00FA2592">
        <w:t>в г.Киржач</w:t>
      </w:r>
      <w:r w:rsidRPr="00FA2592">
        <w:t xml:space="preserve"> на 201</w:t>
      </w:r>
      <w:r w:rsidR="007C79FD">
        <w:t>9</w:t>
      </w:r>
      <w:r w:rsidRPr="00FA2592">
        <w:t>-20</w:t>
      </w:r>
      <w:r w:rsidR="00C30B29" w:rsidRPr="00FA2592">
        <w:t>22</w:t>
      </w:r>
      <w:r w:rsidRPr="00FA2592">
        <w:t xml:space="preserve"> годы» утверждается постановлением администрации </w:t>
      </w:r>
      <w:r w:rsidR="00C30B29" w:rsidRPr="00FA2592">
        <w:t>г.Киржач</w:t>
      </w:r>
      <w:r w:rsidRPr="00FA2592">
        <w:t>.</w:t>
      </w:r>
    </w:p>
    <w:p w:rsidR="00B44C08" w:rsidRDefault="00BA2D83" w:rsidP="00BA2D83">
      <w:pPr>
        <w:jc w:val="both"/>
      </w:pPr>
      <w:r>
        <w:t xml:space="preserve">  </w:t>
      </w:r>
      <w:r w:rsidR="00B44C08" w:rsidRPr="00FA2592">
        <w:t>Объем финансирования государственной программы подлежит ежегодному уточнению. </w:t>
      </w:r>
    </w:p>
    <w:p w:rsidR="00084BF2" w:rsidRPr="00FA2592" w:rsidRDefault="00084BF2" w:rsidP="00BA2D83">
      <w:pPr>
        <w:jc w:val="both"/>
      </w:pPr>
    </w:p>
    <w:p w:rsidR="00B44C08" w:rsidRPr="00FA2592" w:rsidRDefault="00AC5819" w:rsidP="00BA2D83">
      <w:pPr>
        <w:tabs>
          <w:tab w:val="left" w:pos="142"/>
        </w:tabs>
        <w:jc w:val="center"/>
      </w:pPr>
      <w:r>
        <w:t>4</w:t>
      </w:r>
      <w:r w:rsidR="00B44C08" w:rsidRPr="00FA2592">
        <w:t>. Прогноз конечных результатов реализации программы</w:t>
      </w:r>
      <w:r>
        <w:t>.</w:t>
      </w:r>
    </w:p>
    <w:p w:rsidR="00B44C08" w:rsidRPr="00FA2592" w:rsidRDefault="00B44C08" w:rsidP="00BA2D83">
      <w:pPr>
        <w:jc w:val="both"/>
      </w:pPr>
    </w:p>
    <w:p w:rsidR="00B44C08" w:rsidRPr="00FA2592" w:rsidRDefault="00BA2D83" w:rsidP="00BA2D83">
      <w:pPr>
        <w:jc w:val="both"/>
      </w:pPr>
      <w:r>
        <w:t xml:space="preserve">    </w:t>
      </w:r>
      <w:r w:rsidR="00B44C08" w:rsidRPr="00FA2592">
        <w:t>В результате реализации государственной программы</w:t>
      </w:r>
      <w:r w:rsidR="00C30B29" w:rsidRPr="00FA2592">
        <w:t>«Модернизация объектов коммунальной инфраструктуры г.Киржач на 2019-2022 годы»</w:t>
      </w:r>
      <w:r w:rsidR="00B44C08" w:rsidRPr="00FA2592">
        <w:t xml:space="preserve"> планируется:</w:t>
      </w:r>
    </w:p>
    <w:p w:rsidR="00C30B29" w:rsidRPr="00FA2592" w:rsidRDefault="00C30B29" w:rsidP="00BA2D83">
      <w:pPr>
        <w:jc w:val="both"/>
      </w:pPr>
      <w:r w:rsidRPr="00FA2592">
        <w:t>сокращение уровня изн</w:t>
      </w:r>
      <w:r w:rsidR="00D315A9">
        <w:t>оса коммунальной инфраструктуры,</w:t>
      </w:r>
      <w:r w:rsidR="00AC5819">
        <w:t xml:space="preserve"> </w:t>
      </w:r>
      <w:r w:rsidR="00D315A9">
        <w:t>у</w:t>
      </w:r>
      <w:r w:rsidRPr="00FA2592">
        <w:t>лучшение экологической  и санитарной обстановки города</w:t>
      </w:r>
      <w:r w:rsidR="00D315A9">
        <w:t>.</w:t>
      </w:r>
    </w:p>
    <w:p w:rsidR="00C30B29" w:rsidRPr="00FA2592" w:rsidRDefault="00C30B29" w:rsidP="00BA2D83">
      <w:pPr>
        <w:jc w:val="both"/>
      </w:pPr>
    </w:p>
    <w:p w:rsidR="00B44C08" w:rsidRPr="00FA2592" w:rsidRDefault="00AC5819" w:rsidP="00BA2D83">
      <w:pPr>
        <w:jc w:val="center"/>
      </w:pPr>
      <w:r>
        <w:t>5</w:t>
      </w:r>
      <w:r w:rsidR="00B44C08" w:rsidRPr="00FA2592">
        <w:t xml:space="preserve">. </w:t>
      </w:r>
      <w:r w:rsidR="00084BF2">
        <w:t>О</w:t>
      </w:r>
      <w:r w:rsidR="00B44C08" w:rsidRPr="00FA2592">
        <w:t>ценк</w:t>
      </w:r>
      <w:r w:rsidR="00084BF2">
        <w:t>а</w:t>
      </w:r>
      <w:r w:rsidR="00B44C08" w:rsidRPr="00FA2592">
        <w:t xml:space="preserve"> эффективности программы</w:t>
      </w:r>
      <w:r w:rsidR="007474A1">
        <w:t xml:space="preserve"> </w:t>
      </w:r>
      <w:r w:rsidR="007474A1" w:rsidRPr="00FA2592">
        <w:t>«Модернизация объектов коммунальной инфраструктуры г.</w:t>
      </w:r>
      <w:r w:rsidR="00C62388">
        <w:t xml:space="preserve"> </w:t>
      </w:r>
      <w:r w:rsidR="007474A1" w:rsidRPr="00FA2592">
        <w:t>Киржач на 2019-2022 годы»</w:t>
      </w:r>
      <w:r w:rsidR="007474A1">
        <w:t>.</w:t>
      </w:r>
    </w:p>
    <w:p w:rsidR="00B44C08" w:rsidRPr="00FA2592" w:rsidRDefault="00B44C08" w:rsidP="00BA2D83">
      <w:pPr>
        <w:jc w:val="both"/>
      </w:pPr>
    </w:p>
    <w:p w:rsidR="00B44C08" w:rsidRPr="00FA2592" w:rsidRDefault="00BA2D83" w:rsidP="00BA2D83">
      <w:pPr>
        <w:jc w:val="both"/>
      </w:pPr>
      <w:r>
        <w:t xml:space="preserve">   </w:t>
      </w:r>
      <w:r w:rsidR="00B44C08" w:rsidRPr="00FA2592">
        <w:t>Эффективность</w:t>
      </w:r>
      <w:r w:rsidR="007474A1">
        <w:t xml:space="preserve"> программы</w:t>
      </w:r>
      <w:r w:rsidR="00B44C08" w:rsidRPr="00FA2592">
        <w:t xml:space="preserve"> </w:t>
      </w:r>
      <w:r w:rsidR="007474A1" w:rsidRPr="00FA2592">
        <w:t>«Модернизация объектов коммунальной инфраструктуры г.</w:t>
      </w:r>
      <w:r w:rsidR="00C62388">
        <w:t xml:space="preserve"> </w:t>
      </w:r>
      <w:r w:rsidR="007474A1" w:rsidRPr="00FA2592">
        <w:t xml:space="preserve">Киржач на 2019-2022 годы» </w:t>
      </w:r>
      <w:r w:rsidR="00B44C08" w:rsidRPr="00FA2592">
        <w:t xml:space="preserve"> оценивается на основании представленных отчетов, исходя из уровня достижения целевых показателей и индикаторов реализации муниципальных программ.</w:t>
      </w:r>
    </w:p>
    <w:p w:rsidR="00FA2592" w:rsidRPr="00B44C08" w:rsidRDefault="00B44C08" w:rsidP="00BA2D83">
      <w:pPr>
        <w:jc w:val="both"/>
      </w:pPr>
      <w:r w:rsidRPr="00FA2592">
        <w:t xml:space="preserve">Эффективность реализации государственной программы оценивается ежегодно на основании фактически достигнутых значений целевых показателей </w:t>
      </w:r>
      <w:r w:rsidR="007474A1">
        <w:t>по отношению к запланированным.</w:t>
      </w:r>
    </w:p>
    <w:p w:rsidR="00E1612C" w:rsidRDefault="00E1612C" w:rsidP="00E1612C"/>
    <w:p w:rsidR="00E1612C" w:rsidRDefault="00E1612C" w:rsidP="00E1612C"/>
    <w:p w:rsidR="00B44C08" w:rsidRPr="00C62388" w:rsidRDefault="00BA2D83" w:rsidP="00E1612C">
      <w:pPr>
        <w:jc w:val="right"/>
      </w:pPr>
      <w:r w:rsidRPr="00C62388">
        <w:t xml:space="preserve">Таблица </w:t>
      </w:r>
      <w:r w:rsidR="00B44C08" w:rsidRPr="00C62388">
        <w:t xml:space="preserve"> № 1</w:t>
      </w:r>
    </w:p>
    <w:p w:rsidR="007474A1" w:rsidRPr="00B44C08" w:rsidRDefault="00562FFA" w:rsidP="00E1612C">
      <w:pPr>
        <w:jc w:val="center"/>
      </w:pPr>
      <w:r>
        <w:t xml:space="preserve">Характеристика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>
        <w:t xml:space="preserve">е </w:t>
      </w:r>
      <w:r w:rsidR="007474A1" w:rsidRPr="00FA2592">
        <w:t>«Модернизация объектов коммунальной инфраструктуры г. Киржач на 2019-2022</w:t>
      </w:r>
      <w:r w:rsidR="00C62388">
        <w:t xml:space="preserve"> </w:t>
      </w:r>
      <w:r w:rsidR="007474A1" w:rsidRPr="00FA2592">
        <w:t>гг.».</w:t>
      </w:r>
    </w:p>
    <w:p w:rsidR="00B44C08" w:rsidRPr="00B44C08" w:rsidRDefault="00B44C08" w:rsidP="00E1612C"/>
    <w:tbl>
      <w:tblPr>
        <w:tblStyle w:val="ad"/>
        <w:tblW w:w="8613" w:type="dxa"/>
        <w:tblLayout w:type="fixed"/>
        <w:tblLook w:val="04A0"/>
      </w:tblPr>
      <w:tblGrid>
        <w:gridCol w:w="762"/>
        <w:gridCol w:w="4276"/>
        <w:gridCol w:w="1024"/>
        <w:gridCol w:w="850"/>
        <w:gridCol w:w="851"/>
        <w:gridCol w:w="850"/>
      </w:tblGrid>
      <w:tr w:rsidR="00AF6394" w:rsidTr="00F63256">
        <w:tc>
          <w:tcPr>
            <w:tcW w:w="762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276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3575" w:type="dxa"/>
            <w:gridSpan w:val="4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По годам, тыс.руб.</w:t>
            </w:r>
          </w:p>
        </w:tc>
      </w:tr>
      <w:tr w:rsidR="00F63256" w:rsidTr="00F63256">
        <w:tc>
          <w:tcPr>
            <w:tcW w:w="762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4276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1024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63256" w:rsidTr="00F63256">
        <w:tc>
          <w:tcPr>
            <w:tcW w:w="762" w:type="dxa"/>
          </w:tcPr>
          <w:p w:rsidR="00AF6394" w:rsidRPr="00AF6394" w:rsidRDefault="00AF6394" w:rsidP="00AF6394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</w:tcPr>
          <w:p w:rsidR="00AF6394" w:rsidRPr="00AF6394" w:rsidRDefault="00AF6394" w:rsidP="00AF6394">
            <w:pPr>
              <w:jc w:val="center"/>
            </w:pPr>
            <w:r w:rsidRPr="00AF6394">
              <w:t>2</w:t>
            </w:r>
          </w:p>
        </w:tc>
        <w:tc>
          <w:tcPr>
            <w:tcW w:w="1024" w:type="dxa"/>
          </w:tcPr>
          <w:p w:rsidR="00AF6394" w:rsidRPr="00AF6394" w:rsidRDefault="00AF6394" w:rsidP="00AF6394">
            <w:pPr>
              <w:jc w:val="center"/>
            </w:pPr>
            <w:r w:rsidRPr="00AF6394">
              <w:t>3</w:t>
            </w:r>
          </w:p>
        </w:tc>
        <w:tc>
          <w:tcPr>
            <w:tcW w:w="850" w:type="dxa"/>
          </w:tcPr>
          <w:p w:rsidR="00AF6394" w:rsidRPr="00AF6394" w:rsidRDefault="00AF6394" w:rsidP="00AF6394">
            <w:pPr>
              <w:jc w:val="center"/>
            </w:pPr>
            <w:r w:rsidRPr="00AF6394">
              <w:t>4</w:t>
            </w:r>
          </w:p>
        </w:tc>
        <w:tc>
          <w:tcPr>
            <w:tcW w:w="851" w:type="dxa"/>
          </w:tcPr>
          <w:p w:rsidR="00AF6394" w:rsidRPr="00AF6394" w:rsidRDefault="00AF6394" w:rsidP="00AF6394">
            <w:pPr>
              <w:jc w:val="center"/>
            </w:pPr>
            <w:r w:rsidRPr="00AF6394">
              <w:t>5</w:t>
            </w:r>
          </w:p>
        </w:tc>
        <w:tc>
          <w:tcPr>
            <w:tcW w:w="850" w:type="dxa"/>
          </w:tcPr>
          <w:p w:rsidR="00AF6394" w:rsidRPr="00AF6394" w:rsidRDefault="00AF6394" w:rsidP="00AF6394">
            <w:pPr>
              <w:jc w:val="center"/>
            </w:pPr>
            <w:r w:rsidRPr="00AF6394">
              <w:t>6</w:t>
            </w:r>
          </w:p>
        </w:tc>
      </w:tr>
      <w:tr w:rsidR="00F63256" w:rsidTr="00F63256">
        <w:tc>
          <w:tcPr>
            <w:tcW w:w="76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AF6394" w:rsidRDefault="00AF6394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3256" w:rsidTr="00F63256">
        <w:tc>
          <w:tcPr>
            <w:tcW w:w="762" w:type="dxa"/>
          </w:tcPr>
          <w:p w:rsidR="00D075D5" w:rsidRDefault="00D075D5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075D5" w:rsidRDefault="00D075D5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024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3256" w:rsidTr="00F63256">
        <w:tc>
          <w:tcPr>
            <w:tcW w:w="76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F63256" w:rsidRDefault="00F63256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</w:tr>
      <w:tr w:rsidR="00F63256" w:rsidTr="00F63256">
        <w:tc>
          <w:tcPr>
            <w:tcW w:w="762" w:type="dxa"/>
          </w:tcPr>
          <w:p w:rsidR="00F63256" w:rsidRPr="00F63256" w:rsidRDefault="00F63256" w:rsidP="001833B1">
            <w:r w:rsidRPr="00F63256">
              <w:t>2.1</w:t>
            </w:r>
          </w:p>
        </w:tc>
        <w:tc>
          <w:tcPr>
            <w:tcW w:w="4276" w:type="dxa"/>
          </w:tcPr>
          <w:p w:rsidR="00F63256" w:rsidRPr="00260C19" w:rsidRDefault="00F63256" w:rsidP="001833B1">
            <w:pPr>
              <w:rPr>
                <w:b/>
                <w:sz w:val="22"/>
              </w:rPr>
            </w:pPr>
            <w:r w:rsidRPr="00260C19">
              <w:rPr>
                <w:sz w:val="22"/>
              </w:rPr>
              <w:t>Строительство контейнерных площадок на  территории г. Киржач</w:t>
            </w:r>
          </w:p>
        </w:tc>
        <w:tc>
          <w:tcPr>
            <w:tcW w:w="1024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0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0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F63256" w:rsidTr="00F63256">
        <w:tc>
          <w:tcPr>
            <w:tcW w:w="762" w:type="dxa"/>
          </w:tcPr>
          <w:p w:rsidR="00F63256" w:rsidRPr="00F63256" w:rsidRDefault="00F63256" w:rsidP="001833B1">
            <w:r>
              <w:t>2.2</w:t>
            </w:r>
          </w:p>
        </w:tc>
        <w:tc>
          <w:tcPr>
            <w:tcW w:w="4276" w:type="dxa"/>
          </w:tcPr>
          <w:p w:rsidR="00F63256" w:rsidRPr="00F63256" w:rsidRDefault="00F63256" w:rsidP="007C79FD">
            <w:pPr>
              <w:rPr>
                <w:sz w:val="22"/>
              </w:rPr>
            </w:pPr>
            <w:r w:rsidRPr="00F63256">
              <w:rPr>
                <w:sz w:val="22"/>
              </w:rPr>
              <w:t xml:space="preserve">Софинансирование мероприятий по инвест. программе МУП «Водоканал», </w:t>
            </w:r>
          </w:p>
        </w:tc>
        <w:tc>
          <w:tcPr>
            <w:tcW w:w="1024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5792,7</w:t>
            </w:r>
          </w:p>
        </w:tc>
        <w:tc>
          <w:tcPr>
            <w:tcW w:w="850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851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="00F63256" w:rsidRPr="009D6F35">
              <w:rPr>
                <w:b/>
                <w:sz w:val="22"/>
              </w:rPr>
              <w:t>8</w:t>
            </w:r>
          </w:p>
        </w:tc>
        <w:tc>
          <w:tcPr>
            <w:tcW w:w="850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7C79FD" w:rsidTr="00F63256">
        <w:tc>
          <w:tcPr>
            <w:tcW w:w="762" w:type="dxa"/>
          </w:tcPr>
          <w:p w:rsidR="007C79FD" w:rsidRDefault="007C79FD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7C79FD" w:rsidRPr="005D6626" w:rsidRDefault="007C79FD" w:rsidP="00DF4523">
            <w:pPr>
              <w:ind w:left="-57" w:right="-57"/>
              <w:rPr>
                <w:b/>
              </w:rPr>
            </w:pPr>
            <w:r>
              <w:rPr>
                <w:b/>
                <w:sz w:val="22"/>
              </w:rPr>
              <w:t xml:space="preserve">           </w:t>
            </w:r>
            <w:r w:rsidRPr="00BB5564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>:</w:t>
            </w:r>
            <w:r w:rsidRPr="00BB5564">
              <w:rPr>
                <w:b/>
                <w:sz w:val="22"/>
              </w:rPr>
              <w:t xml:space="preserve"> </w:t>
            </w: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5792,7</w:t>
            </w:r>
          </w:p>
        </w:tc>
        <w:tc>
          <w:tcPr>
            <w:tcW w:w="850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851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Pr="009D6F35">
              <w:rPr>
                <w:b/>
                <w:sz w:val="22"/>
              </w:rPr>
              <w:t>8</w:t>
            </w:r>
          </w:p>
        </w:tc>
        <w:tc>
          <w:tcPr>
            <w:tcW w:w="850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DF4523" w:rsidTr="00F63256">
        <w:tc>
          <w:tcPr>
            <w:tcW w:w="762" w:type="dxa"/>
          </w:tcPr>
          <w:p w:rsidR="00DF4523" w:rsidRDefault="00DF4523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F4523" w:rsidRPr="00317BF1" w:rsidRDefault="00DF4523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6092,7</w:t>
            </w:r>
          </w:p>
        </w:tc>
        <w:tc>
          <w:tcPr>
            <w:tcW w:w="850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851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850" w:type="dxa"/>
          </w:tcPr>
          <w:p w:rsidR="00DF4523" w:rsidRPr="009D6F35" w:rsidRDefault="00DF4523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CE09BC" w:rsidRDefault="00CE09BC" w:rsidP="001833B1">
      <w:pPr>
        <w:rPr>
          <w:b/>
        </w:rPr>
        <w:sectPr w:rsidR="00CE09BC" w:rsidSect="007453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A2D83" w:rsidRDefault="00B613F5" w:rsidP="00B613F5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A3389C" w:rsidRPr="00207B45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207B45">
        <w:rPr>
          <w:b/>
          <w:sz w:val="22"/>
        </w:rPr>
        <w:t>Ресурсное обеспечение реализации муниципальной</w:t>
      </w:r>
    </w:p>
    <w:p w:rsidR="00207B45" w:rsidRPr="00E1612C" w:rsidRDefault="0048658A" w:rsidP="00207B45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07B45">
        <w:rPr>
          <w:rFonts w:ascii="Times New Roman" w:hAnsi="Times New Roman" w:cs="Times New Roman"/>
          <w:b/>
          <w:sz w:val="22"/>
        </w:rPr>
        <w:t xml:space="preserve">программы за счет средств </w:t>
      </w:r>
      <w:r w:rsidR="006C2252" w:rsidRPr="00207B45">
        <w:rPr>
          <w:rFonts w:ascii="Times New Roman" w:hAnsi="Times New Roman" w:cs="Times New Roman"/>
          <w:b/>
          <w:sz w:val="22"/>
        </w:rPr>
        <w:t xml:space="preserve">бюджета города </w:t>
      </w:r>
      <w:r w:rsidR="00A3389C" w:rsidRPr="00207B45">
        <w:rPr>
          <w:rFonts w:ascii="Times New Roman" w:hAnsi="Times New Roman" w:cs="Times New Roman"/>
          <w:b/>
          <w:sz w:val="22"/>
        </w:rPr>
        <w:t>Киржач</w:t>
      </w:r>
      <w:r w:rsidR="00A3389C" w:rsidRPr="00427199">
        <w:rPr>
          <w:b/>
          <w:sz w:val="22"/>
        </w:rPr>
        <w:t xml:space="preserve"> </w:t>
      </w:r>
      <w:r w:rsidR="00207B45">
        <w:rPr>
          <w:b/>
          <w:sz w:val="22"/>
        </w:rPr>
        <w:t xml:space="preserve">          </w:t>
      </w:r>
      <w:r w:rsidR="00207B45"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A3389C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E1612C" w:rsidRPr="00427199" w:rsidRDefault="00E1612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B613F5" w:rsidRPr="00427199" w:rsidTr="00207B45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054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F5" w:rsidRPr="00562FFA" w:rsidRDefault="00B613F5">
            <w:pPr>
              <w:rPr>
                <w:sz w:val="22"/>
                <w:szCs w:val="22"/>
              </w:rPr>
            </w:pPr>
          </w:p>
        </w:tc>
      </w:tr>
      <w:tr w:rsidR="00B613F5" w:rsidRPr="00427199" w:rsidTr="00207B45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  <w:t xml:space="preserve">Пр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E50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E50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2020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E50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E50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2022</w:t>
            </w:r>
          </w:p>
        </w:tc>
      </w:tr>
      <w:tr w:rsidR="00B613F5" w:rsidRPr="00427199" w:rsidTr="00207B4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94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D5D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B613F5" w:rsidRPr="00427199" w:rsidTr="00207B45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79FD" w:rsidRPr="00427199" w:rsidTr="00207B45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shd w:val="clear" w:color="auto" w:fill="F1F2EE"/>
              <w:rPr>
                <w:rFonts w:eastAsia="Times New Roman"/>
                <w:color w:val="000000"/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«Модернизация объектов коммунальной инфраструктуры г. Киржач на 2019-2022гг.».</w:t>
            </w: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г.Киржач</w:t>
            </w: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830B6F" w:rsidP="00125D6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  <w:r w:rsidR="00125D6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6092,7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  <w:tr w:rsidR="00B613F5" w:rsidRPr="00087839" w:rsidTr="00207B45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 w:rsidR="00830B6F"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C2252">
            <w:pPr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7C79FD" w:rsidRPr="00087839" w:rsidTr="00207B45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830B6F" w:rsidP="00125D6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  <w:r w:rsidR="00125D6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6092,7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B613F5">
      <w:pgSz w:w="11906" w:h="16838"/>
      <w:pgMar w:top="110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37" w:rsidRDefault="00141E37">
      <w:r>
        <w:separator/>
      </w:r>
    </w:p>
  </w:endnote>
  <w:endnote w:type="continuationSeparator" w:id="0">
    <w:p w:rsidR="00141E37" w:rsidRDefault="0014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2B" w:rsidRDefault="00E004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2B" w:rsidRDefault="00E004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2B" w:rsidRDefault="00E004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37" w:rsidRDefault="00141E37">
      <w:r>
        <w:separator/>
      </w:r>
    </w:p>
  </w:footnote>
  <w:footnote w:type="continuationSeparator" w:id="0">
    <w:p w:rsidR="00141E37" w:rsidRDefault="00141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2B" w:rsidRDefault="00E004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2B" w:rsidRDefault="00E0042B">
    <w:pPr>
      <w:pStyle w:val="a4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2B" w:rsidRDefault="00E004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A0BA1"/>
    <w:rsid w:val="000A0CA8"/>
    <w:rsid w:val="000A7889"/>
    <w:rsid w:val="000B65EF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2EBA"/>
    <w:rsid w:val="0011385D"/>
    <w:rsid w:val="0011400B"/>
    <w:rsid w:val="00121B9A"/>
    <w:rsid w:val="0012510E"/>
    <w:rsid w:val="001254E0"/>
    <w:rsid w:val="00125D62"/>
    <w:rsid w:val="0013265E"/>
    <w:rsid w:val="00141E37"/>
    <w:rsid w:val="00143497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865C2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1655"/>
    <w:rsid w:val="001F6695"/>
    <w:rsid w:val="0020022B"/>
    <w:rsid w:val="00202FD8"/>
    <w:rsid w:val="00204260"/>
    <w:rsid w:val="00205C64"/>
    <w:rsid w:val="00205E0C"/>
    <w:rsid w:val="0020712C"/>
    <w:rsid w:val="00207B45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2F48"/>
    <w:rsid w:val="00253813"/>
    <w:rsid w:val="00253EA5"/>
    <w:rsid w:val="00255DF2"/>
    <w:rsid w:val="00265332"/>
    <w:rsid w:val="00265BC6"/>
    <w:rsid w:val="002740F6"/>
    <w:rsid w:val="002754E4"/>
    <w:rsid w:val="0027756B"/>
    <w:rsid w:val="0028071B"/>
    <w:rsid w:val="002825FE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E47A9"/>
    <w:rsid w:val="002E4DB5"/>
    <w:rsid w:val="002E7857"/>
    <w:rsid w:val="002E7EE4"/>
    <w:rsid w:val="002F0C7F"/>
    <w:rsid w:val="003016CD"/>
    <w:rsid w:val="00301A9B"/>
    <w:rsid w:val="003069C2"/>
    <w:rsid w:val="003114B9"/>
    <w:rsid w:val="00311FEF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2C16"/>
    <w:rsid w:val="00364876"/>
    <w:rsid w:val="003655B3"/>
    <w:rsid w:val="00371895"/>
    <w:rsid w:val="00374001"/>
    <w:rsid w:val="00377A2E"/>
    <w:rsid w:val="00384496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4877"/>
    <w:rsid w:val="00430BB6"/>
    <w:rsid w:val="0043139A"/>
    <w:rsid w:val="00433121"/>
    <w:rsid w:val="004362CE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370D"/>
    <w:rsid w:val="0047457D"/>
    <w:rsid w:val="004758D8"/>
    <w:rsid w:val="00480F83"/>
    <w:rsid w:val="00482F59"/>
    <w:rsid w:val="004862DA"/>
    <w:rsid w:val="0048658A"/>
    <w:rsid w:val="00486D4A"/>
    <w:rsid w:val="004929FE"/>
    <w:rsid w:val="004974E1"/>
    <w:rsid w:val="004A34A6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E7D11"/>
    <w:rsid w:val="004F2160"/>
    <w:rsid w:val="004F4BA2"/>
    <w:rsid w:val="005001CB"/>
    <w:rsid w:val="00513F02"/>
    <w:rsid w:val="00514238"/>
    <w:rsid w:val="00531A27"/>
    <w:rsid w:val="00536F6E"/>
    <w:rsid w:val="00541CEC"/>
    <w:rsid w:val="00557EA7"/>
    <w:rsid w:val="00561A30"/>
    <w:rsid w:val="00562FFA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D7263"/>
    <w:rsid w:val="005E3B4C"/>
    <w:rsid w:val="005E6A99"/>
    <w:rsid w:val="005F5482"/>
    <w:rsid w:val="005F6584"/>
    <w:rsid w:val="006029AF"/>
    <w:rsid w:val="00606FC3"/>
    <w:rsid w:val="00614DF9"/>
    <w:rsid w:val="00616E1D"/>
    <w:rsid w:val="006177CE"/>
    <w:rsid w:val="00621054"/>
    <w:rsid w:val="006212B9"/>
    <w:rsid w:val="00633EF8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C1F46"/>
    <w:rsid w:val="006C2252"/>
    <w:rsid w:val="006E1628"/>
    <w:rsid w:val="006F073D"/>
    <w:rsid w:val="00702723"/>
    <w:rsid w:val="00706AF2"/>
    <w:rsid w:val="00707B31"/>
    <w:rsid w:val="007108F1"/>
    <w:rsid w:val="00723F7D"/>
    <w:rsid w:val="0073565A"/>
    <w:rsid w:val="007421FB"/>
    <w:rsid w:val="00742F3D"/>
    <w:rsid w:val="0074434E"/>
    <w:rsid w:val="00745302"/>
    <w:rsid w:val="007474A1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6D"/>
    <w:rsid w:val="00781873"/>
    <w:rsid w:val="00783CB4"/>
    <w:rsid w:val="00792DD8"/>
    <w:rsid w:val="00796843"/>
    <w:rsid w:val="007979F9"/>
    <w:rsid w:val="007A290C"/>
    <w:rsid w:val="007A4AEB"/>
    <w:rsid w:val="007B2A93"/>
    <w:rsid w:val="007C79FD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F5B"/>
    <w:rsid w:val="008B52BD"/>
    <w:rsid w:val="008B68C5"/>
    <w:rsid w:val="008C5E70"/>
    <w:rsid w:val="008D13EB"/>
    <w:rsid w:val="008D4E5D"/>
    <w:rsid w:val="008E46C3"/>
    <w:rsid w:val="008E5DED"/>
    <w:rsid w:val="008E67D3"/>
    <w:rsid w:val="008F069E"/>
    <w:rsid w:val="008F1415"/>
    <w:rsid w:val="008F44A2"/>
    <w:rsid w:val="00905157"/>
    <w:rsid w:val="00921C3E"/>
    <w:rsid w:val="00921FE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B4A84"/>
    <w:rsid w:val="009C1C78"/>
    <w:rsid w:val="009C4B7E"/>
    <w:rsid w:val="009D5178"/>
    <w:rsid w:val="009D6F35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447B5"/>
    <w:rsid w:val="00A4680B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80E81"/>
    <w:rsid w:val="00A84570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6D23"/>
    <w:rsid w:val="00AD4217"/>
    <w:rsid w:val="00AD5B3A"/>
    <w:rsid w:val="00AD7799"/>
    <w:rsid w:val="00AE09BB"/>
    <w:rsid w:val="00AE4DF4"/>
    <w:rsid w:val="00AE5687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4201"/>
    <w:rsid w:val="00B1484E"/>
    <w:rsid w:val="00B25F22"/>
    <w:rsid w:val="00B3694E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73646"/>
    <w:rsid w:val="00B828FA"/>
    <w:rsid w:val="00B82EBD"/>
    <w:rsid w:val="00B8513C"/>
    <w:rsid w:val="00B92A16"/>
    <w:rsid w:val="00B94040"/>
    <w:rsid w:val="00B95537"/>
    <w:rsid w:val="00B962B8"/>
    <w:rsid w:val="00BA2D83"/>
    <w:rsid w:val="00BA62D8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10E12"/>
    <w:rsid w:val="00C12E8A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81118"/>
    <w:rsid w:val="00C81512"/>
    <w:rsid w:val="00C845F3"/>
    <w:rsid w:val="00C9279C"/>
    <w:rsid w:val="00C92825"/>
    <w:rsid w:val="00CA3CB5"/>
    <w:rsid w:val="00CA3FBD"/>
    <w:rsid w:val="00CC0E09"/>
    <w:rsid w:val="00CC223C"/>
    <w:rsid w:val="00CC3067"/>
    <w:rsid w:val="00CC45C3"/>
    <w:rsid w:val="00CC5668"/>
    <w:rsid w:val="00CC5F85"/>
    <w:rsid w:val="00CD18B1"/>
    <w:rsid w:val="00CD1FAE"/>
    <w:rsid w:val="00CD35B9"/>
    <w:rsid w:val="00CE09BC"/>
    <w:rsid w:val="00CE2737"/>
    <w:rsid w:val="00CF092F"/>
    <w:rsid w:val="00D01DDB"/>
    <w:rsid w:val="00D0505B"/>
    <w:rsid w:val="00D06649"/>
    <w:rsid w:val="00D075D5"/>
    <w:rsid w:val="00D11CCA"/>
    <w:rsid w:val="00D12C17"/>
    <w:rsid w:val="00D21A03"/>
    <w:rsid w:val="00D315A9"/>
    <w:rsid w:val="00D5113E"/>
    <w:rsid w:val="00D519DC"/>
    <w:rsid w:val="00D556B6"/>
    <w:rsid w:val="00D616C0"/>
    <w:rsid w:val="00D64DDF"/>
    <w:rsid w:val="00D744A1"/>
    <w:rsid w:val="00D752F0"/>
    <w:rsid w:val="00D81212"/>
    <w:rsid w:val="00D85F3F"/>
    <w:rsid w:val="00D86B5E"/>
    <w:rsid w:val="00D927F9"/>
    <w:rsid w:val="00D978D2"/>
    <w:rsid w:val="00DA498D"/>
    <w:rsid w:val="00DA7450"/>
    <w:rsid w:val="00DB3498"/>
    <w:rsid w:val="00DB377D"/>
    <w:rsid w:val="00DB726B"/>
    <w:rsid w:val="00DD170B"/>
    <w:rsid w:val="00DE047A"/>
    <w:rsid w:val="00DE160B"/>
    <w:rsid w:val="00DE3D54"/>
    <w:rsid w:val="00DE485C"/>
    <w:rsid w:val="00DE5D05"/>
    <w:rsid w:val="00DF060F"/>
    <w:rsid w:val="00DF06F9"/>
    <w:rsid w:val="00DF4523"/>
    <w:rsid w:val="00DF492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47EF4"/>
    <w:rsid w:val="00E50843"/>
    <w:rsid w:val="00E53053"/>
    <w:rsid w:val="00E57CEE"/>
    <w:rsid w:val="00E63061"/>
    <w:rsid w:val="00E65C2E"/>
    <w:rsid w:val="00E67597"/>
    <w:rsid w:val="00E8670D"/>
    <w:rsid w:val="00E946CA"/>
    <w:rsid w:val="00EA0218"/>
    <w:rsid w:val="00EA3B4D"/>
    <w:rsid w:val="00EA61B6"/>
    <w:rsid w:val="00EB6D5F"/>
    <w:rsid w:val="00EC27B5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4DBB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46CB6"/>
    <w:rsid w:val="00F5437D"/>
    <w:rsid w:val="00F611C9"/>
    <w:rsid w:val="00F625BE"/>
    <w:rsid w:val="00F63256"/>
    <w:rsid w:val="00F65617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7140"/>
    <w:rsid w:val="00FB0588"/>
    <w:rsid w:val="00FB5CC4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F6AE-5500-479D-93DE-CD584522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165</cp:revision>
  <cp:lastPrinted>2018-10-11T08:43:00Z</cp:lastPrinted>
  <dcterms:created xsi:type="dcterms:W3CDTF">2016-12-15T13:33:00Z</dcterms:created>
  <dcterms:modified xsi:type="dcterms:W3CDTF">2018-10-12T07:47:00Z</dcterms:modified>
</cp:coreProperties>
</file>