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E8" w:rsidRPr="00B91F90" w:rsidRDefault="00C64CE8" w:rsidP="00C64CE8">
      <w:pPr>
        <w:jc w:val="center"/>
        <w:rPr>
          <w:b/>
          <w:sz w:val="28"/>
          <w:szCs w:val="28"/>
        </w:rPr>
      </w:pPr>
      <w:r>
        <w:rPr>
          <w:noProof/>
          <w:sz w:val="28"/>
          <w:szCs w:val="28"/>
        </w:rPr>
        <w:drawing>
          <wp:inline distT="0" distB="0" distL="0" distR="0">
            <wp:extent cx="381000" cy="469900"/>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4" cstate="print"/>
                    <a:srcRect/>
                    <a:stretch>
                      <a:fillRect/>
                    </a:stretch>
                  </pic:blipFill>
                  <pic:spPr bwMode="auto">
                    <a:xfrm>
                      <a:off x="0" y="0"/>
                      <a:ext cx="381000" cy="469900"/>
                    </a:xfrm>
                    <a:prstGeom prst="rect">
                      <a:avLst/>
                    </a:prstGeom>
                    <a:noFill/>
                    <a:ln w="9525">
                      <a:noFill/>
                      <a:miter lim="800000"/>
                      <a:headEnd/>
                      <a:tailEnd/>
                    </a:ln>
                  </pic:spPr>
                </pic:pic>
              </a:graphicData>
            </a:graphic>
          </wp:inline>
        </w:drawing>
      </w:r>
    </w:p>
    <w:p w:rsidR="00C64CE8" w:rsidRPr="00C853F4" w:rsidRDefault="00C64CE8" w:rsidP="00C64CE8">
      <w:pPr>
        <w:jc w:val="center"/>
        <w:rPr>
          <w:b/>
        </w:rPr>
      </w:pPr>
      <w:r w:rsidRPr="00C853F4">
        <w:rPr>
          <w:b/>
        </w:rPr>
        <w:t>АДМИНИСТРАЦИЯ ГОРОДА КИРЖАЧ</w:t>
      </w:r>
    </w:p>
    <w:p w:rsidR="00C64CE8" w:rsidRPr="00C853F4" w:rsidRDefault="00C64CE8" w:rsidP="00C64CE8">
      <w:pPr>
        <w:jc w:val="center"/>
        <w:rPr>
          <w:b/>
        </w:rPr>
      </w:pPr>
      <w:r w:rsidRPr="00C853F4">
        <w:rPr>
          <w:b/>
        </w:rPr>
        <w:t>КИРЖАЧСКОГО РАЙОНА</w:t>
      </w:r>
    </w:p>
    <w:p w:rsidR="00C64CE8" w:rsidRPr="00C853F4" w:rsidRDefault="00C64CE8" w:rsidP="00C64CE8">
      <w:pPr>
        <w:jc w:val="center"/>
        <w:rPr>
          <w:b/>
          <w:sz w:val="16"/>
          <w:szCs w:val="16"/>
        </w:rPr>
      </w:pPr>
    </w:p>
    <w:p w:rsidR="00C64CE8" w:rsidRDefault="00C64CE8" w:rsidP="00C64CE8">
      <w:pPr>
        <w:jc w:val="center"/>
        <w:rPr>
          <w:b/>
          <w:sz w:val="32"/>
          <w:szCs w:val="32"/>
        </w:rPr>
      </w:pPr>
      <w:r w:rsidRPr="0081117F">
        <w:rPr>
          <w:b/>
          <w:sz w:val="32"/>
          <w:szCs w:val="32"/>
        </w:rPr>
        <w:t>П О С Т А Н О В Л Е Н И Е</w:t>
      </w:r>
    </w:p>
    <w:p w:rsidR="00C64CE8" w:rsidRPr="00940A68" w:rsidRDefault="00C64CE8" w:rsidP="00C64CE8">
      <w:pPr>
        <w:jc w:val="center"/>
        <w:rPr>
          <w:b/>
          <w:sz w:val="28"/>
          <w:szCs w:val="28"/>
        </w:rPr>
      </w:pPr>
      <w:r w:rsidRPr="00940A68">
        <w:rPr>
          <w:b/>
          <w:sz w:val="28"/>
          <w:szCs w:val="28"/>
        </w:rPr>
        <w:t>ГЛАВЫ</w:t>
      </w:r>
    </w:p>
    <w:p w:rsidR="00C64CE8" w:rsidRPr="005B1700" w:rsidRDefault="00C64CE8" w:rsidP="00C64CE8"/>
    <w:p w:rsidR="00C64CE8" w:rsidRPr="0057625C" w:rsidRDefault="00CA0A76" w:rsidP="00C64CE8">
      <w:pPr>
        <w:rPr>
          <w:sz w:val="28"/>
        </w:rPr>
      </w:pPr>
      <w:r>
        <w:rPr>
          <w:u w:val="single"/>
        </w:rPr>
        <w:t>ПРОЕКТ</w:t>
      </w:r>
      <w:r w:rsidR="00C64CE8" w:rsidRPr="00CA5141">
        <w:t xml:space="preserve">                                                                                                                        </w:t>
      </w:r>
      <w:r w:rsidR="00C64CE8">
        <w:rPr>
          <w:sz w:val="28"/>
          <w:szCs w:val="28"/>
        </w:rPr>
        <w:t xml:space="preserve">№ </w:t>
      </w:r>
      <w:r>
        <w:rPr>
          <w:sz w:val="28"/>
          <w:szCs w:val="28"/>
          <w:u w:val="single"/>
        </w:rPr>
        <w:t>___</w:t>
      </w:r>
    </w:p>
    <w:p w:rsidR="00C64CE8" w:rsidRDefault="00C64CE8" w:rsidP="00C64CE8"/>
    <w:tbl>
      <w:tblPr>
        <w:tblW w:w="0" w:type="auto"/>
        <w:tblLook w:val="01E0"/>
      </w:tblPr>
      <w:tblGrid>
        <w:gridCol w:w="6006"/>
        <w:gridCol w:w="3565"/>
      </w:tblGrid>
      <w:tr w:rsidR="00C64CE8" w:rsidTr="003C087C">
        <w:trPr>
          <w:trHeight w:val="2134"/>
        </w:trPr>
        <w:tc>
          <w:tcPr>
            <w:tcW w:w="6006" w:type="dxa"/>
          </w:tcPr>
          <w:p w:rsidR="00C64CE8" w:rsidRPr="005F54B2" w:rsidRDefault="00C64CE8" w:rsidP="003C087C">
            <w:pPr>
              <w:jc w:val="both"/>
              <w:rPr>
                <w:i/>
              </w:rPr>
            </w:pPr>
            <w:r w:rsidRPr="005F54B2">
              <w:rPr>
                <w:i/>
              </w:rPr>
              <w:t xml:space="preserve">Об утверждении административного регламента </w:t>
            </w:r>
            <w:r w:rsidRPr="005F54B2">
              <w:rPr>
                <w:rStyle w:val="a3"/>
                <w:b w:val="0"/>
                <w:i/>
              </w:rPr>
              <w:t xml:space="preserve">предоставления </w:t>
            </w:r>
            <w:r w:rsidR="00CA0A76">
              <w:rPr>
                <w:rStyle w:val="a3"/>
                <w:b w:val="0"/>
                <w:i/>
              </w:rPr>
              <w:t>администрацией города Киржач муниципальной услуги по признанию граждан, состоящих на учете в качестве нуждающихся в жилых помещениях,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C64CE8" w:rsidRDefault="00C64CE8" w:rsidP="003C087C">
            <w:pPr>
              <w:jc w:val="both"/>
              <w:rPr>
                <w:i/>
                <w:sz w:val="28"/>
              </w:rPr>
            </w:pPr>
          </w:p>
        </w:tc>
        <w:tc>
          <w:tcPr>
            <w:tcW w:w="3565" w:type="dxa"/>
            <w:vAlign w:val="center"/>
          </w:tcPr>
          <w:p w:rsidR="00C64CE8" w:rsidRDefault="00C64CE8" w:rsidP="003C087C">
            <w:pPr>
              <w:spacing w:line="360" w:lineRule="auto"/>
              <w:rPr>
                <w:szCs w:val="28"/>
              </w:rPr>
            </w:pPr>
          </w:p>
        </w:tc>
      </w:tr>
    </w:tbl>
    <w:p w:rsidR="00C64CE8" w:rsidRPr="00621D09" w:rsidRDefault="00C64CE8" w:rsidP="00C64CE8">
      <w:pPr>
        <w:ind w:firstLine="708"/>
        <w:jc w:val="both"/>
        <w:rPr>
          <w:i/>
        </w:rPr>
      </w:pPr>
      <w:r w:rsidRPr="00621D09">
        <w:rPr>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8"/>
        </w:rPr>
        <w:t xml:space="preserve">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1D09">
        <w:rPr>
          <w:sz w:val="28"/>
        </w:rPr>
        <w:t xml:space="preserve"> в целях повышения качества и доступности предоставляемых муниципальных услуг</w:t>
      </w:r>
      <w:r>
        <w:rPr>
          <w:sz w:val="28"/>
        </w:rPr>
        <w:t xml:space="preserve">  </w:t>
      </w:r>
    </w:p>
    <w:p w:rsidR="00C64CE8" w:rsidRPr="00232BFE" w:rsidRDefault="00C64CE8" w:rsidP="00C64CE8">
      <w:pPr>
        <w:tabs>
          <w:tab w:val="left" w:pos="3680"/>
        </w:tabs>
        <w:jc w:val="both"/>
        <w:rPr>
          <w:sz w:val="26"/>
          <w:szCs w:val="26"/>
        </w:rPr>
      </w:pPr>
      <w:r>
        <w:rPr>
          <w:sz w:val="28"/>
        </w:rPr>
        <w:tab/>
      </w:r>
    </w:p>
    <w:p w:rsidR="00C64CE8" w:rsidRDefault="00C64CE8" w:rsidP="00C64CE8">
      <w:pPr>
        <w:jc w:val="center"/>
        <w:rPr>
          <w:b/>
          <w:sz w:val="28"/>
        </w:rPr>
      </w:pPr>
      <w:r>
        <w:rPr>
          <w:b/>
          <w:sz w:val="28"/>
        </w:rPr>
        <w:t>П О С Т А Н О В Л Я Ю:</w:t>
      </w:r>
    </w:p>
    <w:p w:rsidR="00C64CE8" w:rsidRPr="00232BFE" w:rsidRDefault="00C64CE8" w:rsidP="00C64CE8">
      <w:pPr>
        <w:tabs>
          <w:tab w:val="left" w:pos="3660"/>
        </w:tabs>
        <w:rPr>
          <w:b/>
          <w:sz w:val="26"/>
          <w:szCs w:val="26"/>
        </w:rPr>
      </w:pPr>
      <w:r>
        <w:rPr>
          <w:b/>
          <w:sz w:val="28"/>
        </w:rPr>
        <w:tab/>
      </w:r>
    </w:p>
    <w:p w:rsidR="00C64CE8" w:rsidRDefault="00C64CE8" w:rsidP="00C64CE8">
      <w:pPr>
        <w:tabs>
          <w:tab w:val="left" w:pos="567"/>
        </w:tabs>
        <w:jc w:val="both"/>
        <w:rPr>
          <w:sz w:val="28"/>
          <w:szCs w:val="28"/>
        </w:rPr>
      </w:pPr>
      <w:r>
        <w:rPr>
          <w:sz w:val="28"/>
          <w:szCs w:val="28"/>
        </w:rPr>
        <w:t xml:space="preserve">1.  </w:t>
      </w:r>
      <w:r w:rsidRPr="00040B50">
        <w:rPr>
          <w:sz w:val="28"/>
          <w:szCs w:val="28"/>
        </w:rPr>
        <w:t xml:space="preserve">Утвердить </w:t>
      </w:r>
      <w:r>
        <w:rPr>
          <w:sz w:val="28"/>
          <w:szCs w:val="28"/>
        </w:rPr>
        <w:t>а</w:t>
      </w:r>
      <w:r w:rsidRPr="00040B50">
        <w:rPr>
          <w:sz w:val="28"/>
          <w:szCs w:val="28"/>
        </w:rPr>
        <w:t>дминистративн</w:t>
      </w:r>
      <w:r>
        <w:rPr>
          <w:sz w:val="28"/>
          <w:szCs w:val="28"/>
        </w:rPr>
        <w:t>ый</w:t>
      </w:r>
      <w:r w:rsidRPr="00040B50">
        <w:rPr>
          <w:sz w:val="28"/>
          <w:szCs w:val="28"/>
        </w:rPr>
        <w:t xml:space="preserve"> регламент </w:t>
      </w:r>
      <w:r w:rsidR="00CA0A76" w:rsidRPr="00CA0A76">
        <w:rPr>
          <w:rStyle w:val="a3"/>
          <w:b w:val="0"/>
          <w:sz w:val="28"/>
          <w:szCs w:val="28"/>
        </w:rPr>
        <w:t>предоставления администрацией города Киржач муниципальной услуги по признанию граждан, состоящих на учете в качестве нуждающихся в жилых помещениях,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00CA0A76">
        <w:rPr>
          <w:rStyle w:val="a3"/>
          <w:b w:val="0"/>
          <w:sz w:val="28"/>
          <w:szCs w:val="28"/>
        </w:rPr>
        <w:t xml:space="preserve">» </w:t>
      </w:r>
      <w:r w:rsidRPr="00040B50">
        <w:rPr>
          <w:sz w:val="28"/>
          <w:szCs w:val="28"/>
        </w:rPr>
        <w:t>согласно приложению.</w:t>
      </w:r>
    </w:p>
    <w:p w:rsidR="00C64CE8" w:rsidRDefault="009314F9" w:rsidP="00C64CE8">
      <w:pPr>
        <w:jc w:val="both"/>
        <w:rPr>
          <w:sz w:val="28"/>
        </w:rPr>
      </w:pPr>
      <w:r>
        <w:rPr>
          <w:sz w:val="28"/>
        </w:rPr>
        <w:t>2</w:t>
      </w:r>
      <w:r w:rsidR="00C64CE8">
        <w:rPr>
          <w:sz w:val="28"/>
        </w:rPr>
        <w:t xml:space="preserve">. Контроль за исполнением настоящего постановления возложить на заведующего отделом по имуществу и землеустройству. </w:t>
      </w:r>
    </w:p>
    <w:p w:rsidR="00C64CE8" w:rsidRDefault="00C64CE8" w:rsidP="00C64CE8">
      <w:pPr>
        <w:jc w:val="both"/>
        <w:rPr>
          <w:sz w:val="28"/>
        </w:rPr>
      </w:pPr>
      <w:r>
        <w:rPr>
          <w:sz w:val="28"/>
        </w:rPr>
        <w:t xml:space="preserve"> </w:t>
      </w:r>
      <w:r w:rsidR="009314F9">
        <w:rPr>
          <w:sz w:val="28"/>
        </w:rPr>
        <w:t>3</w:t>
      </w:r>
      <w:r>
        <w:rPr>
          <w:sz w:val="28"/>
        </w:rPr>
        <w:t>. Настоящее постановление вступает в силу со дня официального опубликования в районной газете «Красное знамя».</w:t>
      </w:r>
    </w:p>
    <w:p w:rsidR="00C64CE8" w:rsidRDefault="00C64CE8" w:rsidP="00C64CE8">
      <w:pPr>
        <w:jc w:val="both"/>
        <w:rPr>
          <w:sz w:val="28"/>
          <w:szCs w:val="28"/>
        </w:rPr>
      </w:pPr>
    </w:p>
    <w:p w:rsidR="00C64CE8" w:rsidRDefault="00C64CE8" w:rsidP="00C64CE8">
      <w:pPr>
        <w:jc w:val="both"/>
        <w:rPr>
          <w:sz w:val="28"/>
        </w:rPr>
      </w:pPr>
    </w:p>
    <w:p w:rsidR="00C64CE8" w:rsidRDefault="00C64CE8" w:rsidP="00C64CE8">
      <w:pPr>
        <w:jc w:val="both"/>
        <w:rPr>
          <w:bCs/>
          <w:sz w:val="28"/>
        </w:rPr>
      </w:pPr>
      <w:r>
        <w:rPr>
          <w:bCs/>
          <w:sz w:val="28"/>
        </w:rPr>
        <w:t>Глава города Киржач                                                             Н.В.Скороспелова</w:t>
      </w:r>
    </w:p>
    <w:p w:rsidR="00C64CE8" w:rsidRPr="00242622" w:rsidRDefault="00C64CE8" w:rsidP="00C64CE8">
      <w:pPr>
        <w:rPr>
          <w:bCs/>
          <w:sz w:val="28"/>
        </w:rPr>
      </w:pPr>
      <w:r>
        <w:rPr>
          <w:bCs/>
          <w:sz w:val="28"/>
        </w:rPr>
        <w:tab/>
        <w:t xml:space="preserve">     </w:t>
      </w:r>
    </w:p>
    <w:p w:rsidR="004C07C4" w:rsidRPr="001C1EBA" w:rsidRDefault="004C07C4" w:rsidP="004C07C4">
      <w:pPr>
        <w:autoSpaceDE w:val="0"/>
        <w:autoSpaceDN w:val="0"/>
        <w:adjustRightInd w:val="0"/>
        <w:jc w:val="right"/>
        <w:outlineLvl w:val="0"/>
        <w:rPr>
          <w:iCs/>
          <w:sz w:val="28"/>
          <w:szCs w:val="28"/>
        </w:rPr>
      </w:pPr>
      <w:r w:rsidRPr="001C1EBA">
        <w:rPr>
          <w:iCs/>
          <w:sz w:val="28"/>
          <w:szCs w:val="28"/>
        </w:rPr>
        <w:lastRenderedPageBreak/>
        <w:t>Приложение</w:t>
      </w:r>
    </w:p>
    <w:p w:rsidR="004C07C4" w:rsidRPr="001C1EBA" w:rsidRDefault="004C07C4" w:rsidP="004C07C4">
      <w:pPr>
        <w:autoSpaceDE w:val="0"/>
        <w:autoSpaceDN w:val="0"/>
        <w:adjustRightInd w:val="0"/>
        <w:jc w:val="right"/>
        <w:rPr>
          <w:iCs/>
          <w:sz w:val="28"/>
          <w:szCs w:val="28"/>
        </w:rPr>
      </w:pPr>
      <w:r w:rsidRPr="001C1EBA">
        <w:rPr>
          <w:iCs/>
          <w:sz w:val="28"/>
          <w:szCs w:val="28"/>
        </w:rPr>
        <w:t>к постановлению</w:t>
      </w:r>
    </w:p>
    <w:p w:rsidR="004C07C4" w:rsidRPr="001C1EBA" w:rsidRDefault="004C07C4" w:rsidP="004C07C4">
      <w:pPr>
        <w:autoSpaceDE w:val="0"/>
        <w:autoSpaceDN w:val="0"/>
        <w:adjustRightInd w:val="0"/>
        <w:jc w:val="right"/>
        <w:rPr>
          <w:iCs/>
          <w:sz w:val="28"/>
          <w:szCs w:val="28"/>
        </w:rPr>
      </w:pPr>
      <w:r w:rsidRPr="001C1EBA">
        <w:rPr>
          <w:iCs/>
          <w:sz w:val="28"/>
          <w:szCs w:val="28"/>
        </w:rPr>
        <w:t xml:space="preserve">главы города Киржач </w:t>
      </w:r>
    </w:p>
    <w:p w:rsidR="004C07C4" w:rsidRPr="001C1EBA" w:rsidRDefault="004C07C4" w:rsidP="004C07C4">
      <w:pPr>
        <w:autoSpaceDE w:val="0"/>
        <w:autoSpaceDN w:val="0"/>
        <w:adjustRightInd w:val="0"/>
        <w:jc w:val="right"/>
        <w:rPr>
          <w:iCs/>
          <w:sz w:val="28"/>
          <w:szCs w:val="28"/>
        </w:rPr>
      </w:pPr>
      <w:r w:rsidRPr="001C1EBA">
        <w:rPr>
          <w:iCs/>
          <w:sz w:val="28"/>
          <w:szCs w:val="28"/>
        </w:rPr>
        <w:t>от _____________ №____</w:t>
      </w:r>
    </w:p>
    <w:p w:rsidR="004C07C4" w:rsidRPr="001C1EBA" w:rsidRDefault="004C07C4" w:rsidP="004C07C4">
      <w:pPr>
        <w:autoSpaceDE w:val="0"/>
        <w:autoSpaceDN w:val="0"/>
        <w:adjustRightInd w:val="0"/>
        <w:jc w:val="both"/>
        <w:rPr>
          <w:i/>
          <w:iCs/>
          <w:sz w:val="28"/>
          <w:szCs w:val="28"/>
        </w:rPr>
      </w:pPr>
    </w:p>
    <w:p w:rsidR="004C07C4" w:rsidRPr="001C1EBA" w:rsidRDefault="004C07C4" w:rsidP="004C07C4">
      <w:pPr>
        <w:autoSpaceDE w:val="0"/>
        <w:autoSpaceDN w:val="0"/>
        <w:adjustRightInd w:val="0"/>
        <w:jc w:val="center"/>
        <w:rPr>
          <w:b/>
          <w:bCs/>
        </w:rPr>
      </w:pPr>
      <w:bookmarkStart w:id="0" w:name="Par39"/>
      <w:bookmarkEnd w:id="0"/>
      <w:r w:rsidRPr="001C1EBA">
        <w:rPr>
          <w:b/>
          <w:bCs/>
        </w:rPr>
        <w:t>АДМИНИСТРАТИВНЫЙ РЕГЛАМЕНТ</w:t>
      </w:r>
    </w:p>
    <w:p w:rsidR="004C07C4" w:rsidRPr="001C1EBA" w:rsidRDefault="004C07C4" w:rsidP="004C07C4">
      <w:pPr>
        <w:autoSpaceDE w:val="0"/>
        <w:autoSpaceDN w:val="0"/>
        <w:adjustRightInd w:val="0"/>
        <w:jc w:val="center"/>
        <w:rPr>
          <w:b/>
          <w:bCs/>
        </w:rPr>
      </w:pPr>
      <w:r w:rsidRPr="001C1EBA">
        <w:rPr>
          <w:b/>
          <w:bCs/>
        </w:rPr>
        <w:t>ПРЕДОСТАВЛЕНИЯ АДМИНИСТРАЦИЕЙ ГОРОДА КИРЖАЧ</w:t>
      </w:r>
    </w:p>
    <w:p w:rsidR="004C07C4" w:rsidRPr="001C1EBA" w:rsidRDefault="004C07C4" w:rsidP="004C07C4">
      <w:pPr>
        <w:autoSpaceDE w:val="0"/>
        <w:autoSpaceDN w:val="0"/>
        <w:adjustRightInd w:val="0"/>
        <w:jc w:val="center"/>
        <w:rPr>
          <w:b/>
          <w:bCs/>
        </w:rPr>
      </w:pPr>
      <w:r w:rsidRPr="001C1EBA">
        <w:rPr>
          <w:b/>
          <w:bCs/>
        </w:rPr>
        <w:t>МУНИЦИПАЛЬНОЙ УСЛУГИ ПО ПРИЗНАНИЮ ГРАЖДАН, СОСТОЯЩИХ НА</w:t>
      </w:r>
    </w:p>
    <w:p w:rsidR="004C07C4" w:rsidRPr="001C1EBA" w:rsidRDefault="004C07C4" w:rsidP="004C07C4">
      <w:pPr>
        <w:autoSpaceDE w:val="0"/>
        <w:autoSpaceDN w:val="0"/>
        <w:adjustRightInd w:val="0"/>
        <w:jc w:val="center"/>
        <w:rPr>
          <w:b/>
          <w:bCs/>
        </w:rPr>
      </w:pPr>
      <w:r w:rsidRPr="001C1EBA">
        <w:rPr>
          <w:b/>
          <w:bCs/>
        </w:rPr>
        <w:t>УЧЕТЕ В КАЧЕСТВЕ НУЖДАЮЩИХСЯ В ЖИЛЫХ ПОМЕЩЕНИЯХ, УЧАСТНИКАМИ</w:t>
      </w:r>
    </w:p>
    <w:p w:rsidR="004C07C4" w:rsidRPr="001C1EBA" w:rsidRDefault="004C07C4" w:rsidP="004C07C4">
      <w:pPr>
        <w:autoSpaceDE w:val="0"/>
        <w:autoSpaceDN w:val="0"/>
        <w:adjustRightInd w:val="0"/>
        <w:jc w:val="center"/>
        <w:rPr>
          <w:b/>
          <w:bCs/>
        </w:rPr>
      </w:pPr>
      <w:r w:rsidRPr="001C1EBA">
        <w:rPr>
          <w:b/>
          <w:bCs/>
        </w:rPr>
        <w:t>ПОДПРОГРАММЫ "ВЫПОЛНЕНИЕ ГОСУДАРСТВЕННЫХ ОБЯЗАТЕЛЬСТВ</w:t>
      </w:r>
    </w:p>
    <w:p w:rsidR="004C07C4" w:rsidRPr="001C1EBA" w:rsidRDefault="004C07C4" w:rsidP="004C07C4">
      <w:pPr>
        <w:autoSpaceDE w:val="0"/>
        <w:autoSpaceDN w:val="0"/>
        <w:adjustRightInd w:val="0"/>
        <w:jc w:val="center"/>
        <w:rPr>
          <w:b/>
          <w:bCs/>
        </w:rPr>
      </w:pPr>
      <w:r w:rsidRPr="001C1EBA">
        <w:rPr>
          <w:b/>
          <w:bCs/>
        </w:rPr>
        <w:t>ПО ОБЕСПЕЧЕНИЮ ЖИЛЬЕМ КАТЕГОРИЙ ГРАЖДАН, УСТАНОВЛЕННЫХ</w:t>
      </w:r>
    </w:p>
    <w:p w:rsidR="004C07C4" w:rsidRPr="001C1EBA" w:rsidRDefault="004C07C4" w:rsidP="004C07C4">
      <w:pPr>
        <w:autoSpaceDE w:val="0"/>
        <w:autoSpaceDN w:val="0"/>
        <w:adjustRightInd w:val="0"/>
        <w:jc w:val="center"/>
        <w:rPr>
          <w:b/>
          <w:bCs/>
        </w:rPr>
      </w:pPr>
      <w:r w:rsidRPr="001C1EBA">
        <w:rPr>
          <w:b/>
          <w:bCs/>
        </w:rPr>
        <w:t>ФЕДЕРАЛЬНЫМ ЗАКОНОДАТЕЛЬСТВОМ" ФЕДЕРАЛЬНОЙ ЦЕЛЕВОЙ</w:t>
      </w:r>
    </w:p>
    <w:p w:rsidR="004C07C4" w:rsidRPr="001C1EBA" w:rsidRDefault="004C07C4" w:rsidP="004C07C4">
      <w:pPr>
        <w:autoSpaceDE w:val="0"/>
        <w:autoSpaceDN w:val="0"/>
        <w:adjustRightInd w:val="0"/>
        <w:jc w:val="center"/>
        <w:rPr>
          <w:b/>
          <w:bCs/>
        </w:rPr>
      </w:pPr>
      <w:r w:rsidRPr="001C1EBA">
        <w:rPr>
          <w:b/>
          <w:bCs/>
        </w:rPr>
        <w:t>ПРОГРАММЫ "ЖИЛИЩЕ" НА 2015 - 2020 ГОДЫ</w:t>
      </w:r>
    </w:p>
    <w:p w:rsidR="004C07C4" w:rsidRPr="001C1EBA" w:rsidRDefault="004C07C4" w:rsidP="004C07C4">
      <w:pPr>
        <w:autoSpaceDE w:val="0"/>
        <w:autoSpaceDN w:val="0"/>
        <w:adjustRightInd w:val="0"/>
        <w:rPr>
          <w:i/>
          <w:iCs/>
        </w:rPr>
      </w:pPr>
    </w:p>
    <w:p w:rsidR="004C07C4" w:rsidRPr="001C1EBA" w:rsidRDefault="004C07C4" w:rsidP="004C07C4">
      <w:pPr>
        <w:autoSpaceDE w:val="0"/>
        <w:autoSpaceDN w:val="0"/>
        <w:adjustRightInd w:val="0"/>
        <w:jc w:val="center"/>
        <w:outlineLvl w:val="1"/>
        <w:rPr>
          <w:iCs/>
        </w:rPr>
      </w:pPr>
      <w:r w:rsidRPr="001C1EBA">
        <w:rPr>
          <w:iCs/>
        </w:rPr>
        <w:t>1. ОБЩИЕ ПОЛОЖЕНИЯ</w:t>
      </w:r>
    </w:p>
    <w:p w:rsidR="004C07C4" w:rsidRPr="001C1EBA" w:rsidRDefault="004C07C4" w:rsidP="004C07C4">
      <w:pPr>
        <w:autoSpaceDE w:val="0"/>
        <w:autoSpaceDN w:val="0"/>
        <w:adjustRightInd w:val="0"/>
        <w:jc w:val="both"/>
        <w:rPr>
          <w:i/>
          <w:iCs/>
        </w:rPr>
      </w:pPr>
    </w:p>
    <w:p w:rsidR="004C07C4" w:rsidRPr="001C1EBA" w:rsidRDefault="004C07C4" w:rsidP="004C07C4">
      <w:pPr>
        <w:autoSpaceDE w:val="0"/>
        <w:autoSpaceDN w:val="0"/>
        <w:adjustRightInd w:val="0"/>
        <w:ind w:firstLine="540"/>
        <w:jc w:val="both"/>
        <w:rPr>
          <w:iCs/>
          <w:sz w:val="28"/>
          <w:szCs w:val="28"/>
        </w:rPr>
      </w:pPr>
      <w:r w:rsidRPr="001C1EBA">
        <w:rPr>
          <w:iCs/>
          <w:sz w:val="28"/>
          <w:szCs w:val="28"/>
        </w:rPr>
        <w:t>1.1. Административный регламент предоставления администрацией города Киржач муниципальной услуги по признанию граждан, состоящих на учете в качестве нуждающихся в жилых помещениях,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bookmarkStart w:id="1" w:name="Par57"/>
      <w:bookmarkEnd w:id="1"/>
      <w:r w:rsidRPr="001C1EBA">
        <w:rPr>
          <w:iCs/>
          <w:sz w:val="28"/>
          <w:szCs w:val="28"/>
        </w:rPr>
        <w:t>1.2. Право на получение муниципальной услуги имеют следующие категории граждан Российской Федерации:</w:t>
      </w:r>
    </w:p>
    <w:p w:rsidR="004C07C4" w:rsidRPr="001C1EBA" w:rsidRDefault="004C07C4" w:rsidP="004C07C4">
      <w:pPr>
        <w:autoSpaceDE w:val="0"/>
        <w:autoSpaceDN w:val="0"/>
        <w:adjustRightInd w:val="0"/>
        <w:spacing w:before="240"/>
        <w:ind w:firstLine="540"/>
        <w:jc w:val="both"/>
        <w:rPr>
          <w:iCs/>
          <w:sz w:val="28"/>
          <w:szCs w:val="28"/>
        </w:rPr>
      </w:pPr>
      <w:bookmarkStart w:id="2" w:name="Par58"/>
      <w:bookmarkEnd w:id="2"/>
      <w:r w:rsidRPr="001C1EBA">
        <w:rPr>
          <w:iCs/>
          <w:sz w:val="28"/>
          <w:szCs w:val="28"/>
        </w:rPr>
        <w:t>1.2.1.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в администрации города Киржач, имеющие право на обеспечение жильем за счет средств федерального бюджета в соответствии со статьями 14, 15, 16, 17 и 22 Закона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C07C4" w:rsidRPr="001C1EBA" w:rsidRDefault="004C07C4" w:rsidP="004C07C4">
      <w:pPr>
        <w:autoSpaceDE w:val="0"/>
        <w:autoSpaceDN w:val="0"/>
        <w:adjustRightInd w:val="0"/>
        <w:spacing w:before="240"/>
        <w:ind w:firstLine="540"/>
        <w:jc w:val="both"/>
        <w:rPr>
          <w:iCs/>
          <w:sz w:val="28"/>
          <w:szCs w:val="28"/>
        </w:rPr>
      </w:pPr>
      <w:bookmarkStart w:id="3" w:name="Par59"/>
      <w:bookmarkEnd w:id="3"/>
      <w:r w:rsidRPr="001C1EBA">
        <w:rPr>
          <w:iCs/>
          <w:sz w:val="28"/>
          <w:szCs w:val="28"/>
        </w:rPr>
        <w:t xml:space="preserve">1.2.2. Граждане, признанные в установленном порядке вынужденными переселенцами, не обеспеченные жилыми помещениями для постоянного </w:t>
      </w:r>
      <w:r w:rsidRPr="001C1EBA">
        <w:rPr>
          <w:iCs/>
          <w:sz w:val="28"/>
          <w:szCs w:val="28"/>
        </w:rPr>
        <w:lastRenderedPageBreak/>
        <w:t>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на учете в качестве нуждающихся в жилых помещениях в администрации города Киржач.</w:t>
      </w:r>
    </w:p>
    <w:p w:rsidR="004C07C4" w:rsidRPr="001C1EBA" w:rsidRDefault="004C07C4" w:rsidP="004C07C4">
      <w:pPr>
        <w:autoSpaceDE w:val="0"/>
        <w:autoSpaceDN w:val="0"/>
        <w:adjustRightInd w:val="0"/>
        <w:spacing w:before="240"/>
        <w:ind w:firstLine="540"/>
        <w:jc w:val="both"/>
        <w:rPr>
          <w:iCs/>
          <w:sz w:val="28"/>
          <w:szCs w:val="28"/>
        </w:rPr>
      </w:pPr>
      <w:bookmarkStart w:id="4" w:name="Par61"/>
      <w:bookmarkEnd w:id="4"/>
      <w:r w:rsidRPr="001C1EBA">
        <w:rPr>
          <w:iCs/>
          <w:sz w:val="28"/>
          <w:szCs w:val="28"/>
        </w:rPr>
        <w:t>1.2.3. Граждане,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 состоящие на учете в качестве нуждающихся в получении жилых помещений в администрации города Киржач.</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xml:space="preserve">1.3. Информация о муниципальной услуге предоставляется гражданам в отделе по имуществу и землеустройству администрации города Киржач (г. Киржач, ул. Пушкина, д. 8б, 1 этаж, каб. 24, приемные дни: вторник, четверг с 08.00 ч до 13.00 ч и с 14.00 ч до 17.00 ч, телефон: (49237) 6-12-26, адрес электронной почты: </w:t>
      </w:r>
      <w:r w:rsidRPr="001C1EBA">
        <w:rPr>
          <w:iCs/>
          <w:sz w:val="28"/>
          <w:szCs w:val="28"/>
          <w:lang w:val="en-US"/>
        </w:rPr>
        <w:t>otdelpoimushestvu</w:t>
      </w:r>
      <w:r w:rsidRPr="001C1EBA">
        <w:rPr>
          <w:iCs/>
          <w:sz w:val="28"/>
          <w:szCs w:val="28"/>
        </w:rPr>
        <w:t>@.</w:t>
      </w:r>
      <w:r w:rsidRPr="001C1EBA">
        <w:rPr>
          <w:iCs/>
          <w:sz w:val="28"/>
          <w:szCs w:val="28"/>
          <w:lang w:val="en-US"/>
        </w:rPr>
        <w:t>ru</w:t>
      </w:r>
      <w:r w:rsidRPr="001C1EBA">
        <w:rPr>
          <w:iCs/>
          <w:sz w:val="28"/>
          <w:szCs w:val="28"/>
        </w:rPr>
        <w:t>) посредством разъяснения на личном приеме, путем размещения на информационных стендах, в сети "Интернет" на официальном сайте органов местного самоуправления города Киржач (</w:t>
      </w:r>
      <w:r w:rsidRPr="001C1EBA">
        <w:rPr>
          <w:iCs/>
          <w:sz w:val="28"/>
          <w:szCs w:val="28"/>
          <w:lang w:val="en-US"/>
        </w:rPr>
        <w:t>www</w:t>
      </w:r>
      <w:r w:rsidRPr="001C1EBA">
        <w:rPr>
          <w:iCs/>
          <w:sz w:val="28"/>
          <w:szCs w:val="28"/>
        </w:rPr>
        <w:t>.</w:t>
      </w:r>
      <w:r w:rsidRPr="001C1EBA">
        <w:rPr>
          <w:iCs/>
          <w:sz w:val="28"/>
          <w:szCs w:val="28"/>
          <w:lang w:val="en-US"/>
        </w:rPr>
        <w:t>gorodkirzhach</w:t>
      </w:r>
      <w:r w:rsidRPr="001C1EBA">
        <w:rPr>
          <w:iCs/>
          <w:sz w:val="28"/>
          <w:szCs w:val="28"/>
        </w:rPr>
        <w:t>.</w:t>
      </w:r>
      <w:r w:rsidRPr="001C1EBA">
        <w:rPr>
          <w:iCs/>
          <w:sz w:val="28"/>
          <w:szCs w:val="28"/>
          <w:lang w:val="en-US"/>
        </w:rPr>
        <w:t>ru</w:t>
      </w:r>
      <w:r w:rsidRPr="001C1EBA">
        <w:rPr>
          <w:iCs/>
          <w:sz w:val="28"/>
          <w:szCs w:val="28"/>
        </w:rPr>
        <w:t>).</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Прием граждан осуществляется в порядке очереди. Время ожидания в очереди не превышает 15 минут. Прибывший на прием гражданин должен иметь документ, удостоверяющий его личность, который предъявляется консультанту.</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Консультирование граждан о порядке предоставления, в том числе о ходе предоставления муниципальной услуги, осуществляется консультантами, участвующими в предоставлении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Консультации предоставляются по следующим вопросам:</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 перечне документов, необходимых для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 времени приема и выдачи документов;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 сроках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outlineLvl w:val="1"/>
        <w:rPr>
          <w:iCs/>
          <w:sz w:val="28"/>
          <w:szCs w:val="28"/>
        </w:rPr>
      </w:pPr>
      <w:r w:rsidRPr="001C1EBA">
        <w:rPr>
          <w:iCs/>
          <w:sz w:val="28"/>
          <w:szCs w:val="28"/>
        </w:rPr>
        <w:t>2. СТАНДАРТ ПРЕДОСТАВЛЕНИЯ МУНИЦИПАЛЬНОЙ УСЛУГИ</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ind w:firstLine="540"/>
        <w:jc w:val="both"/>
        <w:rPr>
          <w:iCs/>
          <w:sz w:val="28"/>
          <w:szCs w:val="28"/>
        </w:rPr>
      </w:pPr>
      <w:r w:rsidRPr="001C1EBA">
        <w:rPr>
          <w:iCs/>
          <w:sz w:val="28"/>
          <w:szCs w:val="28"/>
        </w:rPr>
        <w:t xml:space="preserve">2.1. Наименование муниципальной услуги - "Признание граждан, состоящих на учете в качестве нуждающихся в жилых помещениях, участниками </w:t>
      </w:r>
      <w:r w:rsidRPr="001C1EBA">
        <w:rPr>
          <w:iCs/>
          <w:sz w:val="28"/>
          <w:szCs w:val="28"/>
        </w:rPr>
        <w:lastRenderedPageBreak/>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2.2. Наименование органа, предоставляющего муниципальную услугу.</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Муниципальная услуга предоставляется администрацией города Киржач. Исполнителем муниципальной услуги является отдел по имуществу и землеустройству  администрации города Киржач (далее - отдел).</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2.3. Результатами предоставления муниципальной услуги являются: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признание гражданина участником подпрограммы;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отказ в признании гражданина участником подпрограммы.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2.4. Срок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Решение о признании (отказе в признании) гражданина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принимается по результатам рассмотрения заявления об участии в подпрограмме и приложенных к нему документов в течение десяти дней со дня регистрации заявления в отделе.</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2.5. Правовые основания для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Конституция Российской Федерации;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Жилищный кодекс Российской Федерации;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Закон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Закон Российской Федерации от 19.02.1993 N 4530-1 "О вынужденных переселенцах";</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Федеральный закон от 25.10.2002 N 125-ФЗ "О жилищных субсидиях гражданам, выезжающим из районов Крайнего Севера и приравненных к ним местностей";</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Федеральный закон от 27.07.2010 N 210-ФЗ "Об организации предоставления государственных и муниципальных услуг";</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xml:space="preserve">- постановление Верховного Совета Российской Федерации от 27.12.1991 N 2123-1 "О распространении действия Закона РСФСР "О социальной защите </w:t>
      </w:r>
      <w:r w:rsidRPr="001C1EBA">
        <w:rPr>
          <w:iCs/>
          <w:sz w:val="28"/>
          <w:szCs w:val="28"/>
        </w:rPr>
        <w:lastRenderedPageBreak/>
        <w:t>граждан, подвергшихся воздействию радиации вследствие катастрофы на Чернобыльской АЭС" на граждан из подразделений особого риска";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постановление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постановление Правительства Российской Федерации от 17.12.2010 N 1050 "О федеральной целевой программе "Жилище" на 2015 - 2020 годы";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постановление Губернатора Владимирской области от 17.12.2013 N 1390 "Об утверждении государственной программы Владимирской области "Обеспечение доступным и комфортным жильем населения Владимирской области";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постановление Губернатора Владимирской области от 09.11.2011 N 1238 "О мерах по реализации на территории области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xml:space="preserve">- </w:t>
      </w:r>
      <w:r w:rsidRPr="001C1EBA">
        <w:rPr>
          <w:sz w:val="28"/>
          <w:szCs w:val="28"/>
        </w:rPr>
        <w:t>постановление Правительства РФ от 19.08.2011 № 705.</w:t>
      </w:r>
    </w:p>
    <w:p w:rsidR="004C07C4" w:rsidRPr="001C1EBA" w:rsidRDefault="004C07C4" w:rsidP="004C07C4">
      <w:pPr>
        <w:autoSpaceDE w:val="0"/>
        <w:autoSpaceDN w:val="0"/>
        <w:adjustRightInd w:val="0"/>
        <w:spacing w:before="240"/>
        <w:ind w:firstLine="540"/>
        <w:jc w:val="both"/>
        <w:rPr>
          <w:iCs/>
          <w:sz w:val="28"/>
          <w:szCs w:val="28"/>
        </w:rPr>
      </w:pPr>
      <w:bookmarkStart w:id="5" w:name="Par105"/>
      <w:bookmarkEnd w:id="5"/>
      <w:r w:rsidRPr="001C1EBA">
        <w:rPr>
          <w:iCs/>
          <w:sz w:val="28"/>
          <w:szCs w:val="28"/>
        </w:rPr>
        <w:t>2.6.  Исчерпывающий перечень документов, необходимых для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Для участия в подпрограмме граждане, указанные в пункте 1.2 настоящего административного регламента, подают в отдел заявление об участии в подпрограмме по форме согласно приложению N 1 к Правилам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утвержденным постановлением Правительства Российской Федерации от 21.03.2006 N 153 (далее - Правила), документы о своем согласии и согласии всех членов своей семьи на обработку персональных данных о себе по форме согласно приложению N 1(1) к Правилам с приложением следующих документов: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2.6.1. Граждане, указанные в подпункте 1.2.1 настоящего административного регламента: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документ, подтверждающий право гражданина на обеспечение жилым помещением за счет средств федерального бюджета;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выписка из домовой книги и копия финансового лицевого счета;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lastRenderedPageBreak/>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копии документов, удостоверяющих личность каждого члена семьи.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2.6.2. Граждане, указанные в подпункте 1.2.2 настоящего административного регламента: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копия удостоверения вынужденного переселенца на каждого совершеннолетнего члена семьи;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выписка из домовой книги и копия финансового лицевого счета;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копии документов, удостоверяющих личность каждого члена семьи.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2.6.3. Граждане, указанные в подпункте 1.2.3 настоящего административного регламента: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выписка из домовой книги и копия финансового лицевого счета;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документы, подтверждающие факт прибытия в районы Крайнего Севера или приравненные к ним местности до 01 января 1992 года;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 - указанный документ граждане вправе предоставлять по собственной инициативе;</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копии документов, подтверждающих трудовой стаж в районах Крайнего Севера и приравненных к ним местностях (за исключением пенсионеров);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lastRenderedPageBreak/>
        <w:t>- справка учреждения медико-социальной экспертизы об инвалидности - для инвалидов I и II групп, а также для инвалидов с детства;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копии документов, удостоверяющих личность каждого члена семьи.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2.6.4. Заявление подается лично гражданами или представителями граждан по нотариально удостоверенной доверенности.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В случае подачи заявления представителем гражданина - участника подпрограммы предоставляется документ, подтверждающий полномочия представителя.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Копии документов должны быть заверены в установленном порядке или представлены с предъявлением подлинника.</w:t>
      </w:r>
    </w:p>
    <w:p w:rsidR="004C07C4" w:rsidRPr="001C1EBA" w:rsidRDefault="004C07C4" w:rsidP="004C07C4">
      <w:pPr>
        <w:autoSpaceDE w:val="0"/>
        <w:autoSpaceDN w:val="0"/>
        <w:adjustRightInd w:val="0"/>
        <w:spacing w:before="240"/>
        <w:ind w:firstLine="540"/>
        <w:jc w:val="both"/>
        <w:rPr>
          <w:iCs/>
          <w:sz w:val="28"/>
          <w:szCs w:val="28"/>
        </w:rPr>
      </w:pPr>
      <w:bookmarkStart w:id="6" w:name="Par139"/>
      <w:bookmarkEnd w:id="6"/>
      <w:r w:rsidRPr="001C1EBA">
        <w:rPr>
          <w:iCs/>
          <w:sz w:val="28"/>
          <w:szCs w:val="28"/>
        </w:rPr>
        <w:t>2.7. Исчерпывающий перечень оснований для отказа в приеме документов, необходимых для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Основаниями для отказа в приеме документов являются: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отсутствие документа, подтверждающего полномочия представителя гражданина, в случае подачи заявления представителем гражданина;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тексты документов написаны неразборчиво, наименования юридических лиц - с сокращениями, без указания их мест нахождения;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фамилии, имена и отчества физических лиц, адреса их мест жительства написаны не полностью;</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в документах имеются подчистки, приписки, зачеркнутые слова и иные неоговоренные исправления;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документы оформлены карандашом;</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документы имеют серьезные повреждения, наличие которых не позволяет однозначно истолковать их содержание;</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lastRenderedPageBreak/>
        <w:t>- документы не содержат реквизиты, наличие которых является обязательным (номер, дата, подпись, штамп, печать);</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документы по форме и содержанию не соответствуют требованиям действующего законодательства.</w:t>
      </w:r>
    </w:p>
    <w:p w:rsidR="004C07C4" w:rsidRPr="001C1EBA" w:rsidRDefault="004C07C4" w:rsidP="004C07C4">
      <w:pPr>
        <w:pStyle w:val="ConsPlusNormal"/>
        <w:spacing w:before="200"/>
        <w:ind w:firstLine="540"/>
        <w:jc w:val="both"/>
        <w:rPr>
          <w:rFonts w:ascii="Times New Roman" w:hAnsi="Times New Roman" w:cs="Times New Roman"/>
          <w:sz w:val="28"/>
          <w:szCs w:val="28"/>
        </w:rPr>
      </w:pPr>
      <w:r w:rsidRPr="001C1EBA">
        <w:rPr>
          <w:rFonts w:ascii="Times New Roman" w:hAnsi="Times New Roman" w:cs="Times New Roman"/>
          <w:iCs/>
          <w:sz w:val="28"/>
          <w:szCs w:val="28"/>
        </w:rPr>
        <w:t>2.7.1.</w:t>
      </w:r>
      <w:r w:rsidRPr="001C1EBA">
        <w:t xml:space="preserve"> </w:t>
      </w:r>
      <w:r w:rsidRPr="001C1EBA">
        <w:rPr>
          <w:rFonts w:ascii="Times New Roman" w:hAnsi="Times New Roman" w:cs="Times New Roman"/>
          <w:sz w:val="28"/>
          <w:szCs w:val="28"/>
        </w:rPr>
        <w:t>Указание на запрет требовать от заявителя:</w:t>
      </w:r>
    </w:p>
    <w:p w:rsidR="004C07C4" w:rsidRPr="001C1EBA" w:rsidRDefault="004C07C4" w:rsidP="004C07C4">
      <w:pPr>
        <w:pStyle w:val="ConsPlusNormal"/>
        <w:spacing w:before="200"/>
        <w:ind w:firstLine="540"/>
        <w:jc w:val="both"/>
        <w:rPr>
          <w:rFonts w:ascii="Times New Roman" w:hAnsi="Times New Roman" w:cs="Times New Roman"/>
          <w:sz w:val="28"/>
          <w:szCs w:val="28"/>
        </w:rPr>
      </w:pPr>
      <w:r w:rsidRPr="001C1EB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07C4" w:rsidRPr="001C1EBA" w:rsidRDefault="004C07C4" w:rsidP="004C07C4">
      <w:pPr>
        <w:pStyle w:val="ConsPlusNormal"/>
        <w:spacing w:before="200"/>
        <w:ind w:firstLine="540"/>
        <w:jc w:val="both"/>
        <w:rPr>
          <w:rFonts w:ascii="Times New Roman" w:hAnsi="Times New Roman" w:cs="Times New Roman"/>
          <w:sz w:val="28"/>
          <w:szCs w:val="28"/>
        </w:rPr>
      </w:pPr>
      <w:r w:rsidRPr="001C1EB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2.8. Исчерпывающий перечень оснований для отказа в предоставлении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Основаниями для отказа в признании гражданина участником подпрограммы являются: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1) несоответствие гражданина требованиям, указанным в соответствующем подпункте пункта 1.2 настоящего административного регламента;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 непредставление или неполное представление документов, указанных в пункте 2.6 настоящего административного регламента;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 недостоверность сведений, содержащихся в представленных документах;</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4)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2.9. Размер платы, взимаемой с заявителя при предоставлении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Муниципальная услуга предоставляется бесплатно.</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Время ожидания в очереди для подачи документов и получения результата услуги не превышает пятнадцать минут.</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2.11. Срок регистрации заявления гражданина о предоставлении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Регистрация заявления производится в день его поступления.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Помещения для работы с гражданами располагаются в местах, приближенных к остановкам общественного транспорта, предпочтительно на нижних этажах зданий.</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Вход в здание должен быть оборудован удобной лестницей с поручнями.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Внутри помещения здания в доступных, хорошо освещенных местах на специальных стендах должно быть размещено: текстовая информация об оказываемой муниципальной услуге, графики приема граждан, перечни документов, образцы заявлений.</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Под место ожидания граждан отводится просторное помещение.</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Места для приема граждан должны быть оборудованы столами, стульями для возможности оформления документов.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Кабинеты приема граждан должны быть оборудованы вывесками с указанием номера кабинета, наименованием отдела управления, осуществляющего муниципальную услугу, графиком приема.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2.13. Показатели доступности и качества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lastRenderedPageBreak/>
        <w:t>Показателями доступности и качества муниципальной услуги являются: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простота и ясность изложения информационных документов;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профессиональная подготовка сотрудников органа, осуществляющего предоставление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высокая культура обслуживания заявителей;</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строгое соблюдение сроков предоставления муниципальной услуги, установленных настоящим административным регламентом.</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outlineLvl w:val="1"/>
        <w:rPr>
          <w:iCs/>
          <w:sz w:val="28"/>
          <w:szCs w:val="28"/>
        </w:rPr>
      </w:pPr>
      <w:r w:rsidRPr="001C1EBA">
        <w:rPr>
          <w:iCs/>
          <w:sz w:val="28"/>
          <w:szCs w:val="28"/>
        </w:rPr>
        <w:t>3. СОСТАВ, ПОСЛЕДОВАТЕЛЬНОСТЬ И СРОКИ ВЫПОЛНЕНИЯ</w:t>
      </w:r>
    </w:p>
    <w:p w:rsidR="004C07C4" w:rsidRPr="001C1EBA" w:rsidRDefault="004C07C4" w:rsidP="004C07C4">
      <w:pPr>
        <w:autoSpaceDE w:val="0"/>
        <w:autoSpaceDN w:val="0"/>
        <w:adjustRightInd w:val="0"/>
        <w:rPr>
          <w:iCs/>
          <w:sz w:val="28"/>
          <w:szCs w:val="28"/>
        </w:rPr>
      </w:pPr>
      <w:r w:rsidRPr="001C1EBA">
        <w:rPr>
          <w:iCs/>
          <w:sz w:val="28"/>
          <w:szCs w:val="28"/>
        </w:rPr>
        <w:t>АДМИНИСТРАТИВНЫХ ПРОЦЕДУР, ТРЕБОВАНИЯ К ПОРЯДКУ ИХ</w:t>
      </w:r>
    </w:p>
    <w:p w:rsidR="004C07C4" w:rsidRPr="001C1EBA" w:rsidRDefault="004C07C4" w:rsidP="004C07C4">
      <w:pPr>
        <w:autoSpaceDE w:val="0"/>
        <w:autoSpaceDN w:val="0"/>
        <w:adjustRightInd w:val="0"/>
        <w:rPr>
          <w:iCs/>
          <w:sz w:val="28"/>
          <w:szCs w:val="28"/>
        </w:rPr>
      </w:pPr>
      <w:r w:rsidRPr="001C1EBA">
        <w:rPr>
          <w:iCs/>
          <w:sz w:val="28"/>
          <w:szCs w:val="28"/>
        </w:rPr>
        <w:t>ВЫПОЛНЕНИЯ</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ind w:firstLine="540"/>
        <w:jc w:val="both"/>
        <w:rPr>
          <w:iCs/>
          <w:sz w:val="28"/>
          <w:szCs w:val="28"/>
        </w:rPr>
      </w:pPr>
      <w:r w:rsidRPr="001C1EBA">
        <w:rPr>
          <w:iCs/>
          <w:sz w:val="28"/>
          <w:szCs w:val="28"/>
        </w:rPr>
        <w:t>3.1. При предоставлении муниципальной услуги выполняются следующие административные процедуры: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прием заявления и документов, необходимых для участия в подпрограмме;</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рассмотрение заявления и документов, принятие решения о признании либо об отказе в признании гражданина участником подпрограммы;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направление уведомления о признании либо об отказе в признании гражданина участником подпрограммы, оформление учетного дела участника подпрограммы.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3.2. Прием заявления и документов, необходимых для участия в подпрограмме.</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3.2.1. Основанием для начала административной процедуры является личное обращение гражданина в отдел с заявлением и документами, необходимыми для получения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3.2.2. От имени граждан заявления о получении муниципальной услуги могут подавать представители граждан по нотариально заверенной доверенности, а также опекуны недееспособных граждан.</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3.2.3. Консультант отдела, ответственный за прием документов: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устанавливает личность гражданина, проверяет наличие всех необходимых документов, указанных в пункте 2.6 настоящего административного регламента, предоставляемых для получения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xml:space="preserve">- удостоверяется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w:t>
      </w:r>
      <w:r w:rsidRPr="001C1EBA">
        <w:rPr>
          <w:iCs/>
          <w:sz w:val="28"/>
          <w:szCs w:val="28"/>
        </w:rPr>
        <w:lastRenderedPageBreak/>
        <w:t>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оформлены карандашом; документы не имеют серьезных повреждений, наличие которых не позволяет однозначно истолковать их содержание; документы содержат реквизиты, наличие которых является обязательным (номер, дата, подпись, штамп, печать), по форме и содержанию соответствуют требованиям действующего законодательства;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консультант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3.2.4. После проверки документов осуществляется регистрация в журнале входящей корреспонденции.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3.2.5. Если имеются основания для отказа в приеме документов, предусмотренные п. 2.7 настоящего административного регламента, специалист, ответственный за прием документов, возвращает документы, уведомляет гражданина о наличии препятствий для получения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3.2.6. Процедура приема заявления и документов, необходимых для участия в подпрограмме, производится в день поступления заявления.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3.3. Рассмотрение заявления и документов, принятие решения о признании либо об отказе в признании гражданина участником подпрограммы.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3.3.1. Основанием для начала административной процедуры является поступление заявления и необходимых документов уполномоченному консультанту отдела  после их регистрации.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3.3.2. Заявление и документы, представленные гражданами для получения муниципальной услуги, рассматриваются на заседании жилищной комиссии администрации города Киржач Киржачского района по реализации на территории города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комиссия).</w:t>
      </w:r>
    </w:p>
    <w:p w:rsidR="004C07C4" w:rsidRPr="001C1EBA" w:rsidRDefault="004C07C4" w:rsidP="004C07C4">
      <w:pPr>
        <w:tabs>
          <w:tab w:val="left" w:pos="567"/>
        </w:tabs>
        <w:autoSpaceDE w:val="0"/>
        <w:autoSpaceDN w:val="0"/>
        <w:adjustRightInd w:val="0"/>
        <w:spacing w:before="240"/>
        <w:jc w:val="both"/>
        <w:rPr>
          <w:iCs/>
          <w:sz w:val="28"/>
          <w:szCs w:val="28"/>
        </w:rPr>
      </w:pPr>
      <w:r w:rsidRPr="001C1EBA">
        <w:rPr>
          <w:iCs/>
          <w:sz w:val="28"/>
          <w:szCs w:val="28"/>
        </w:rPr>
        <w:t xml:space="preserve">         3.3.3. Жилищная комиссия администрации города Киржач Киржачского района рассматривает заявление и документы, принимает решение о признании </w:t>
      </w:r>
      <w:r w:rsidRPr="001C1EBA">
        <w:rPr>
          <w:iCs/>
          <w:sz w:val="28"/>
          <w:szCs w:val="28"/>
        </w:rPr>
        <w:lastRenderedPageBreak/>
        <w:t>либо об отказе в признании гражданина участником подпрограммы в течение тридцати дней со дня регистрации заявления в управлении.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3.3.4. Решение жилищной комиссии администрации города Киржач Киржачского района оформляется протоколом.</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3.4. Направление уведомления о признании либо об отказе в признании гражданина участником подпрограммы, оформление учетного дела участника подпрограммы.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3.4.1. Основанием для начала административной процедуры является принятие решения о признании либо об отказе в признании гражданина участником подпрограммы на заседании комиссии, оформление протокола заседания комиссии.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3.4.2. Уведомление о признании либо об отказе в признании участником подпрограммы направляется гражданину, подавшему заявление о включении в число участников подпрограммы, в течение пяти дней со дня принятия соответствующего решения.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3.4.3. В случае признания гражданина участником подпрограммы в течение пяти рабочих дней со дня принятия данного решения на него заводится учетное дело, которое содержит документы, явившиеся основанием для такого решения.</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outlineLvl w:val="1"/>
        <w:rPr>
          <w:iCs/>
          <w:sz w:val="28"/>
          <w:szCs w:val="28"/>
        </w:rPr>
      </w:pPr>
      <w:r w:rsidRPr="001C1EBA">
        <w:rPr>
          <w:iCs/>
          <w:sz w:val="28"/>
          <w:szCs w:val="28"/>
        </w:rPr>
        <w:t>4. ФОРМЫ КОНТРОЛЯ ЗА ИСПОЛНЕНИЕМ</w:t>
      </w:r>
    </w:p>
    <w:p w:rsidR="004C07C4" w:rsidRPr="001C1EBA" w:rsidRDefault="004C07C4" w:rsidP="004C07C4">
      <w:pPr>
        <w:autoSpaceDE w:val="0"/>
        <w:autoSpaceDN w:val="0"/>
        <w:adjustRightInd w:val="0"/>
        <w:rPr>
          <w:iCs/>
          <w:sz w:val="28"/>
          <w:szCs w:val="28"/>
        </w:rPr>
      </w:pPr>
      <w:r w:rsidRPr="001C1EBA">
        <w:rPr>
          <w:iCs/>
          <w:sz w:val="28"/>
          <w:szCs w:val="28"/>
        </w:rPr>
        <w:t>АДМИНИСТРАТИВНОГО РЕГЛАМЕНТА</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ind w:firstLine="540"/>
        <w:jc w:val="both"/>
        <w:rPr>
          <w:iCs/>
          <w:sz w:val="28"/>
          <w:szCs w:val="28"/>
        </w:rPr>
      </w:pPr>
      <w:r w:rsidRPr="001C1EBA">
        <w:rPr>
          <w:iCs/>
          <w:sz w:val="28"/>
          <w:szCs w:val="28"/>
        </w:rPr>
        <w:t>4.1. Текущий контроль за исполнением муниципальными служащими управления административного регламента осуществляется заведующим отделом по имуществу и землеустройству.</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консультанта отдела.</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4.3. Проверки могут быть:</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плановыми (не реже одного раза в год);</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внеплановыми по конкретным обращениям граждан.</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lastRenderedPageBreak/>
        <w:t>4.4.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outlineLvl w:val="1"/>
        <w:rPr>
          <w:iCs/>
          <w:sz w:val="28"/>
          <w:szCs w:val="28"/>
        </w:rPr>
      </w:pPr>
      <w:r w:rsidRPr="001C1EBA">
        <w:rPr>
          <w:iCs/>
          <w:sz w:val="28"/>
          <w:szCs w:val="28"/>
        </w:rPr>
        <w:t>5. ДОСУДЕБНЫЙ (ВНЕСУДЕБНЫЙ) ПОРЯДОК ОБЖАЛОВАНИЯ РЕШЕНИЙ И</w:t>
      </w:r>
    </w:p>
    <w:p w:rsidR="004C07C4" w:rsidRPr="001C1EBA" w:rsidRDefault="004C07C4" w:rsidP="004C07C4">
      <w:pPr>
        <w:autoSpaceDE w:val="0"/>
        <w:autoSpaceDN w:val="0"/>
        <w:adjustRightInd w:val="0"/>
        <w:rPr>
          <w:iCs/>
          <w:sz w:val="28"/>
          <w:szCs w:val="28"/>
        </w:rPr>
      </w:pPr>
      <w:r w:rsidRPr="001C1EBA">
        <w:rPr>
          <w:iCs/>
          <w:sz w:val="28"/>
          <w:szCs w:val="28"/>
        </w:rPr>
        <w:t>ДЕЙСТВИЙ (БЕЗДЕЙСТВИЯ) ОРГАНА, ПРЕДОСТАВЛЯЮЩЕГО</w:t>
      </w:r>
    </w:p>
    <w:p w:rsidR="004C07C4" w:rsidRPr="001C1EBA" w:rsidRDefault="004C07C4" w:rsidP="004C07C4">
      <w:pPr>
        <w:autoSpaceDE w:val="0"/>
        <w:autoSpaceDN w:val="0"/>
        <w:adjustRightInd w:val="0"/>
        <w:rPr>
          <w:iCs/>
          <w:sz w:val="28"/>
          <w:szCs w:val="28"/>
        </w:rPr>
      </w:pPr>
      <w:r w:rsidRPr="001C1EBA">
        <w:rPr>
          <w:iCs/>
          <w:sz w:val="28"/>
          <w:szCs w:val="28"/>
        </w:rPr>
        <w:t>МУНИЦИПАЛЬНУЮ УСЛУГУ, А ТАКЖЕ ДОЛЖНОСТНЫХ ЛИЦ, МУНИЦИПАЛЬНЫХ</w:t>
      </w:r>
    </w:p>
    <w:p w:rsidR="004C07C4" w:rsidRPr="001C1EBA" w:rsidRDefault="004C07C4" w:rsidP="004C07C4">
      <w:pPr>
        <w:autoSpaceDE w:val="0"/>
        <w:autoSpaceDN w:val="0"/>
        <w:adjustRightInd w:val="0"/>
        <w:rPr>
          <w:iCs/>
          <w:sz w:val="28"/>
          <w:szCs w:val="28"/>
        </w:rPr>
      </w:pPr>
      <w:r w:rsidRPr="001C1EBA">
        <w:rPr>
          <w:iCs/>
          <w:sz w:val="28"/>
          <w:szCs w:val="28"/>
        </w:rPr>
        <w:t>СЛУЖАЩИХ</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ind w:firstLine="540"/>
        <w:jc w:val="both"/>
        <w:rPr>
          <w:iCs/>
          <w:sz w:val="28"/>
          <w:szCs w:val="28"/>
        </w:rPr>
      </w:pPr>
      <w:r w:rsidRPr="001C1EBA">
        <w:rPr>
          <w:iCs/>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города Киржач.</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5.2. Жалоба подается в письменной форме на бумажном носителе, в электронной форме в администрацию города Киржач.</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5.3. Заявитель может обратиться с жалобой, в том числе в следующих случаях:</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нарушение срока регистрации запроса заявителя о предоставлении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нарушение срока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lastRenderedPageBreak/>
        <w:t>- отказ администрации города Киржач, должностного лица администрации города Киржач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5.4. Жалоба подается и рассматривается в порядке, установленном Федеральным законом от 27.07.2010 N 210-ФЗ "Об организации предоставления государственных и муниципальных услуг".</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5.5. Жалоба может быть направлена по почте, на официальный сайт органов местного самоуправления города Киржач, через Интернет-приемную, а также может быть принята при личном приеме заявителя.</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5.6. Адрес администрации города Киржач для почтовых отправлений: 601021, г. Киржач, ул. Пушкина, д. 8б, адрес официального сайта органов местного самоуправления города Киржач: www.</w:t>
      </w:r>
      <w:r w:rsidRPr="001C1EBA">
        <w:rPr>
          <w:iCs/>
          <w:sz w:val="28"/>
          <w:szCs w:val="28"/>
          <w:lang w:val="en-US"/>
        </w:rPr>
        <w:t>gorodkirzhach</w:t>
      </w:r>
      <w:r w:rsidRPr="001C1EBA">
        <w:rPr>
          <w:iCs/>
          <w:sz w:val="28"/>
          <w:szCs w:val="28"/>
        </w:rPr>
        <w:t>.ru. Интернет-приемная находится на официальном сайте органов местного самоуправления города Киржач в разделе "Задай вопрос власти".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5.7. Жалоба, поступившая в администрацию города Киржач,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Киржач, должностного лица администрации города Киржач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5.8. По результатам рассмотрения жалобы администрация города Киржач принимает одно из следующих решений:</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удовлетворяет жалобу, в том числе в форме отмены принятого решения, исправления допущенных администрацией города Киржач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 отказывает в удовлетворении жалобы.</w:t>
      </w:r>
    </w:p>
    <w:p w:rsidR="004C07C4" w:rsidRPr="001C1EBA" w:rsidRDefault="004C07C4" w:rsidP="004C07C4">
      <w:pPr>
        <w:autoSpaceDE w:val="0"/>
        <w:autoSpaceDN w:val="0"/>
        <w:adjustRightInd w:val="0"/>
        <w:spacing w:before="240"/>
        <w:ind w:firstLine="540"/>
        <w:jc w:val="both"/>
        <w:rPr>
          <w:iCs/>
          <w:sz w:val="28"/>
          <w:szCs w:val="28"/>
        </w:rPr>
      </w:pPr>
      <w:r w:rsidRPr="001C1EBA">
        <w:rPr>
          <w:iCs/>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autoSpaceDE w:val="0"/>
        <w:autoSpaceDN w:val="0"/>
        <w:adjustRightInd w:val="0"/>
        <w:jc w:val="both"/>
        <w:rPr>
          <w:iCs/>
          <w:sz w:val="28"/>
          <w:szCs w:val="28"/>
        </w:rPr>
      </w:pPr>
    </w:p>
    <w:p w:rsidR="004C07C4" w:rsidRPr="001C1EBA" w:rsidRDefault="004C07C4" w:rsidP="004C07C4">
      <w:pPr>
        <w:pStyle w:val="ConsPlusNormal"/>
        <w:jc w:val="right"/>
        <w:outlineLvl w:val="1"/>
        <w:rPr>
          <w:rFonts w:ascii="Times New Roman" w:hAnsi="Times New Roman" w:cs="Times New Roman"/>
          <w:sz w:val="28"/>
          <w:szCs w:val="28"/>
        </w:rPr>
      </w:pPr>
      <w:bookmarkStart w:id="7" w:name="Par259"/>
      <w:bookmarkEnd w:id="7"/>
      <w:r w:rsidRPr="001C1EBA">
        <w:rPr>
          <w:rFonts w:ascii="Times New Roman" w:hAnsi="Times New Roman" w:cs="Times New Roman"/>
          <w:sz w:val="28"/>
          <w:szCs w:val="28"/>
        </w:rPr>
        <w:lastRenderedPageBreak/>
        <w:t>Приложение N 1</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к Правилам выпуска и реализации</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государственных жилищных сертификатов</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в рамках реализации подпрограммы</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"Выполнение государственных</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обязательств по обеспечению жильем</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категорий граждан, установленных</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федеральным законодательством"</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федеральной целевой программы</w:t>
      </w:r>
    </w:p>
    <w:p w:rsidR="004C07C4" w:rsidRPr="001C1EBA" w:rsidRDefault="004C07C4" w:rsidP="004C07C4">
      <w:pPr>
        <w:pStyle w:val="ConsPlusNormal"/>
        <w:jc w:val="right"/>
        <w:rPr>
          <w:sz w:val="28"/>
          <w:szCs w:val="28"/>
        </w:rPr>
      </w:pPr>
      <w:r w:rsidRPr="001C1EBA">
        <w:rPr>
          <w:rFonts w:ascii="Times New Roman" w:hAnsi="Times New Roman" w:cs="Times New Roman"/>
          <w:sz w:val="28"/>
          <w:szCs w:val="28"/>
        </w:rPr>
        <w:t>"Жилище" на 2015 - 2020 годы</w:t>
      </w:r>
    </w:p>
    <w:p w:rsidR="004C07C4" w:rsidRPr="001C1EBA" w:rsidRDefault="004C07C4" w:rsidP="004C07C4">
      <w:pPr>
        <w:pStyle w:val="ConsPlusNormal"/>
        <w:jc w:val="center"/>
        <w:rPr>
          <w:rFonts w:ascii="Times New Roman" w:hAnsi="Times New Roman" w:cs="Times New Roman"/>
          <w:sz w:val="28"/>
          <w:szCs w:val="28"/>
        </w:rPr>
      </w:pPr>
    </w:p>
    <w:p w:rsidR="004C07C4" w:rsidRPr="001C1EBA" w:rsidRDefault="004C07C4" w:rsidP="004C07C4">
      <w:pPr>
        <w:pStyle w:val="ConsPlusNormal"/>
        <w:jc w:val="center"/>
        <w:rPr>
          <w:rFonts w:ascii="Times New Roman" w:hAnsi="Times New Roman" w:cs="Times New Roman"/>
          <w:sz w:val="28"/>
          <w:szCs w:val="28"/>
        </w:rPr>
      </w:pPr>
    </w:p>
    <w:p w:rsidR="004C07C4" w:rsidRPr="001C1EBA" w:rsidRDefault="004C07C4" w:rsidP="004C07C4">
      <w:pPr>
        <w:pStyle w:val="ConsPlusNormal"/>
        <w:jc w:val="center"/>
        <w:rPr>
          <w:rFonts w:ascii="Times New Roman" w:hAnsi="Times New Roman" w:cs="Times New Roman"/>
          <w:sz w:val="28"/>
          <w:szCs w:val="28"/>
        </w:rPr>
      </w:pPr>
    </w:p>
    <w:p w:rsidR="004C07C4" w:rsidRPr="001C1EBA" w:rsidRDefault="004C07C4" w:rsidP="004C07C4">
      <w:pPr>
        <w:pStyle w:val="ConsPlusNonformat"/>
        <w:jc w:val="both"/>
      </w:pPr>
      <w:r w:rsidRPr="001C1EBA">
        <w:t xml:space="preserve">                     _____________________________________________</w:t>
      </w:r>
    </w:p>
    <w:p w:rsidR="004C07C4" w:rsidRPr="001C1EBA" w:rsidRDefault="004C07C4" w:rsidP="004C07C4">
      <w:pPr>
        <w:pStyle w:val="ConsPlusNonformat"/>
        <w:jc w:val="both"/>
      </w:pPr>
      <w:r w:rsidRPr="001C1EBA">
        <w:t xml:space="preserve">                     (руководителю органа местного самоуправления,</w:t>
      </w:r>
    </w:p>
    <w:p w:rsidR="004C07C4" w:rsidRPr="001C1EBA" w:rsidRDefault="004C07C4" w:rsidP="004C07C4">
      <w:pPr>
        <w:pStyle w:val="ConsPlusNonformat"/>
        <w:jc w:val="both"/>
      </w:pPr>
      <w:r w:rsidRPr="001C1EBA">
        <w:t xml:space="preserve">                                    подразделения)</w:t>
      </w:r>
    </w:p>
    <w:p w:rsidR="004C07C4" w:rsidRPr="001C1EBA" w:rsidRDefault="004C07C4" w:rsidP="004C07C4">
      <w:pPr>
        <w:pStyle w:val="ConsPlusNonformat"/>
        <w:jc w:val="both"/>
      </w:pPr>
      <w:r w:rsidRPr="001C1EBA">
        <w:t xml:space="preserve">                     от гражданина(ки) __________________________,</w:t>
      </w:r>
    </w:p>
    <w:p w:rsidR="004C07C4" w:rsidRPr="001C1EBA" w:rsidRDefault="004C07C4" w:rsidP="004C07C4">
      <w:pPr>
        <w:pStyle w:val="ConsPlusNonformat"/>
        <w:jc w:val="both"/>
      </w:pPr>
      <w:r w:rsidRPr="001C1EBA">
        <w:t xml:space="preserve">                                                (ф.и.о.)</w:t>
      </w:r>
    </w:p>
    <w:p w:rsidR="004C07C4" w:rsidRPr="001C1EBA" w:rsidRDefault="004C07C4" w:rsidP="004C07C4">
      <w:pPr>
        <w:pStyle w:val="ConsPlusNonformat"/>
        <w:jc w:val="both"/>
      </w:pPr>
      <w:r w:rsidRPr="001C1EBA">
        <w:t xml:space="preserve">                     проживающего(ей) по адресу __________________</w:t>
      </w:r>
    </w:p>
    <w:p w:rsidR="004C07C4" w:rsidRPr="001C1EBA" w:rsidRDefault="004C07C4" w:rsidP="004C07C4">
      <w:pPr>
        <w:pStyle w:val="ConsPlusNonformat"/>
        <w:jc w:val="both"/>
      </w:pPr>
      <w:r w:rsidRPr="001C1EBA">
        <w:t xml:space="preserve">                     _____________________________________________</w:t>
      </w:r>
    </w:p>
    <w:p w:rsidR="004C07C4" w:rsidRPr="001C1EBA" w:rsidRDefault="004C07C4" w:rsidP="004C07C4">
      <w:pPr>
        <w:pStyle w:val="ConsPlusNonformat"/>
        <w:jc w:val="both"/>
      </w:pPr>
      <w:r w:rsidRPr="001C1EBA">
        <w:t xml:space="preserve">                                   (почтовый адрес)</w:t>
      </w:r>
    </w:p>
    <w:p w:rsidR="004C07C4" w:rsidRPr="001C1EBA" w:rsidRDefault="004C07C4" w:rsidP="004C07C4">
      <w:pPr>
        <w:pStyle w:val="ConsPlusNonformat"/>
        <w:jc w:val="both"/>
      </w:pPr>
    </w:p>
    <w:p w:rsidR="004C07C4" w:rsidRPr="001C1EBA" w:rsidRDefault="004C07C4" w:rsidP="004C07C4">
      <w:pPr>
        <w:pStyle w:val="ConsPlusNonformat"/>
        <w:jc w:val="both"/>
      </w:pPr>
      <w:bookmarkStart w:id="8" w:name="Par615"/>
      <w:bookmarkEnd w:id="8"/>
      <w:r w:rsidRPr="001C1EBA">
        <w:t xml:space="preserve">                       ЗАЯВЛЕНИЕ (РАПОРТ)</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 xml:space="preserve">    Прошу включить меня, ________________________________________,</w:t>
      </w:r>
    </w:p>
    <w:p w:rsidR="004C07C4" w:rsidRPr="001C1EBA" w:rsidRDefault="004C07C4" w:rsidP="004C07C4">
      <w:pPr>
        <w:pStyle w:val="ConsPlusNonformat"/>
        <w:jc w:val="both"/>
      </w:pPr>
      <w:r w:rsidRPr="001C1EBA">
        <w:t xml:space="preserve">                                         (ф.и.о.)</w:t>
      </w:r>
    </w:p>
    <w:p w:rsidR="004C07C4" w:rsidRPr="001C1EBA" w:rsidRDefault="004C07C4" w:rsidP="004C07C4">
      <w:pPr>
        <w:pStyle w:val="ConsPlusNonformat"/>
        <w:jc w:val="both"/>
      </w:pPr>
      <w:r w:rsidRPr="001C1EBA">
        <w:t>паспорт _____________________, выданный __________________________</w:t>
      </w:r>
    </w:p>
    <w:p w:rsidR="004C07C4" w:rsidRPr="001C1EBA" w:rsidRDefault="004C07C4" w:rsidP="004C07C4">
      <w:pPr>
        <w:pStyle w:val="ConsPlusNonformat"/>
        <w:jc w:val="both"/>
      </w:pPr>
      <w:r w:rsidRPr="001C1EBA">
        <w:t>"__" ____________ ____ г.,   в   состав   участников  подпрограммы</w:t>
      </w:r>
    </w:p>
    <w:p w:rsidR="004C07C4" w:rsidRPr="001C1EBA" w:rsidRDefault="004C07C4" w:rsidP="004C07C4">
      <w:pPr>
        <w:pStyle w:val="ConsPlusNonformat"/>
        <w:jc w:val="both"/>
      </w:pPr>
      <w:r w:rsidRPr="001C1EBA">
        <w:t>"Выполнение государственных обязательств по   обеспечению   жильем</w:t>
      </w:r>
    </w:p>
    <w:p w:rsidR="004C07C4" w:rsidRPr="001C1EBA" w:rsidRDefault="004C07C4" w:rsidP="004C07C4">
      <w:pPr>
        <w:pStyle w:val="ConsPlusNonformat"/>
        <w:jc w:val="both"/>
      </w:pPr>
      <w:r w:rsidRPr="001C1EBA">
        <w:t>категорий граждан, установленных федеральным законодательством".</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В соответствии с ______________________________________ отношусь к</w:t>
      </w:r>
    </w:p>
    <w:p w:rsidR="004C07C4" w:rsidRPr="001C1EBA" w:rsidRDefault="004C07C4" w:rsidP="004C07C4">
      <w:pPr>
        <w:pStyle w:val="ConsPlusNonformat"/>
        <w:jc w:val="both"/>
      </w:pPr>
      <w:r w:rsidRPr="001C1EBA">
        <w:t xml:space="preserve">                    (наименование нормативного акта)</w:t>
      </w:r>
    </w:p>
    <w:p w:rsidR="004C07C4" w:rsidRPr="001C1EBA" w:rsidRDefault="004C07C4" w:rsidP="004C07C4">
      <w:pPr>
        <w:pStyle w:val="ConsPlusNonformat"/>
        <w:jc w:val="both"/>
      </w:pPr>
      <w:r w:rsidRPr="001C1EBA">
        <w:t>категории ________________________________________________________</w:t>
      </w:r>
    </w:p>
    <w:p w:rsidR="004C07C4" w:rsidRPr="001C1EBA" w:rsidRDefault="004C07C4" w:rsidP="004C07C4">
      <w:pPr>
        <w:pStyle w:val="ConsPlusNonformat"/>
        <w:jc w:val="both"/>
      </w:pPr>
      <w:r w:rsidRPr="001C1EBA">
        <w:t xml:space="preserve">             (наименование категории граждан, имеющих право на</w:t>
      </w:r>
    </w:p>
    <w:p w:rsidR="004C07C4" w:rsidRPr="001C1EBA" w:rsidRDefault="004C07C4" w:rsidP="004C07C4">
      <w:pPr>
        <w:pStyle w:val="ConsPlusNonformat"/>
        <w:jc w:val="both"/>
      </w:pPr>
      <w:r w:rsidRPr="001C1EBA">
        <w:t>__________________________________________________________________</w:t>
      </w:r>
    </w:p>
    <w:p w:rsidR="004C07C4" w:rsidRPr="001C1EBA" w:rsidRDefault="004C07C4" w:rsidP="004C07C4">
      <w:pPr>
        <w:pStyle w:val="ConsPlusNonformat"/>
        <w:jc w:val="both"/>
      </w:pPr>
      <w:r w:rsidRPr="001C1EBA">
        <w:t xml:space="preserve">     получение социальной выплаты за счет средств федерального</w:t>
      </w:r>
    </w:p>
    <w:p w:rsidR="004C07C4" w:rsidRPr="001C1EBA" w:rsidRDefault="004C07C4" w:rsidP="004C07C4">
      <w:pPr>
        <w:pStyle w:val="ConsPlusNonformat"/>
        <w:jc w:val="both"/>
      </w:pPr>
      <w:r w:rsidRPr="001C1EBA">
        <w:t>_________________________________________________________________,</w:t>
      </w:r>
    </w:p>
    <w:p w:rsidR="004C07C4" w:rsidRPr="001C1EBA" w:rsidRDefault="004C07C4" w:rsidP="004C07C4">
      <w:pPr>
        <w:pStyle w:val="ConsPlusNonformat"/>
        <w:jc w:val="both"/>
      </w:pPr>
      <w:r w:rsidRPr="001C1EBA">
        <w:t xml:space="preserve">            бюджета для приобретения жилого помещения)</w:t>
      </w:r>
    </w:p>
    <w:p w:rsidR="004C07C4" w:rsidRPr="001C1EBA" w:rsidRDefault="004C07C4" w:rsidP="004C07C4">
      <w:pPr>
        <w:pStyle w:val="ConsPlusNonformat"/>
        <w:jc w:val="both"/>
      </w:pPr>
      <w:r w:rsidRPr="001C1EBA">
        <w:t>признан  нуждающимся в улучшении жилищных условий (получении жилых</w:t>
      </w:r>
    </w:p>
    <w:p w:rsidR="004C07C4" w:rsidRPr="001C1EBA" w:rsidRDefault="004C07C4" w:rsidP="004C07C4">
      <w:pPr>
        <w:pStyle w:val="ConsPlusNonformat"/>
        <w:jc w:val="both"/>
      </w:pPr>
      <w:r w:rsidRPr="001C1EBA">
        <w:t>помещений)   и   состою   в   очереди   с "__" ___________ ____ г.</w:t>
      </w:r>
    </w:p>
    <w:p w:rsidR="004C07C4" w:rsidRPr="001C1EBA" w:rsidRDefault="004C07C4" w:rsidP="004C07C4">
      <w:pPr>
        <w:pStyle w:val="ConsPlusNonformat"/>
        <w:jc w:val="both"/>
      </w:pPr>
      <w:r w:rsidRPr="001C1EBA">
        <w:t>в ____________________________________.</w:t>
      </w:r>
    </w:p>
    <w:p w:rsidR="004C07C4" w:rsidRPr="001C1EBA" w:rsidRDefault="004C07C4" w:rsidP="004C07C4">
      <w:pPr>
        <w:pStyle w:val="ConsPlusNonformat"/>
        <w:jc w:val="both"/>
      </w:pPr>
      <w:r w:rsidRPr="001C1EBA">
        <w:t xml:space="preserve">       (место постановки на учет)</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Учетное дело N ____________.</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В   настоящее   время   я   и члены моей семьи жилых помещений для</w:t>
      </w:r>
    </w:p>
    <w:p w:rsidR="004C07C4" w:rsidRPr="001C1EBA" w:rsidRDefault="004C07C4" w:rsidP="004C07C4">
      <w:pPr>
        <w:pStyle w:val="ConsPlusNonformat"/>
        <w:jc w:val="both"/>
      </w:pPr>
      <w:r w:rsidRPr="001C1EBA">
        <w:t>постоянного      проживания     на      территории      Российской</w:t>
      </w:r>
    </w:p>
    <w:p w:rsidR="004C07C4" w:rsidRPr="001C1EBA" w:rsidRDefault="004C07C4" w:rsidP="004C07C4">
      <w:pPr>
        <w:pStyle w:val="ConsPlusNonformat"/>
        <w:jc w:val="both"/>
      </w:pPr>
      <w:r w:rsidRPr="001C1EBA">
        <w:t xml:space="preserve">          не имеем (имеем).</w:t>
      </w:r>
    </w:p>
    <w:p w:rsidR="004C07C4" w:rsidRPr="001C1EBA" w:rsidRDefault="004C07C4" w:rsidP="004C07C4">
      <w:pPr>
        <w:pStyle w:val="ConsPlusNonformat"/>
        <w:jc w:val="both"/>
      </w:pPr>
      <w:r w:rsidRPr="001C1EBA">
        <w:t>Федерации -----------------</w:t>
      </w:r>
    </w:p>
    <w:p w:rsidR="004C07C4" w:rsidRPr="001C1EBA" w:rsidRDefault="004C07C4" w:rsidP="004C07C4">
      <w:pPr>
        <w:pStyle w:val="ConsPlusNonformat"/>
        <w:jc w:val="both"/>
      </w:pPr>
      <w:r w:rsidRPr="001C1EBA">
        <w:t xml:space="preserve">        (ненужное зачеркнуть)</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Состав семьи:</w:t>
      </w:r>
    </w:p>
    <w:p w:rsidR="004C07C4" w:rsidRPr="001C1EBA" w:rsidRDefault="004C07C4" w:rsidP="004C07C4">
      <w:pPr>
        <w:pStyle w:val="ConsPlusNonformat"/>
        <w:jc w:val="both"/>
      </w:pPr>
      <w:r w:rsidRPr="001C1EBA">
        <w:t>супруга (супруг) ________________________________________________,</w:t>
      </w:r>
    </w:p>
    <w:p w:rsidR="004C07C4" w:rsidRPr="001C1EBA" w:rsidRDefault="004C07C4" w:rsidP="004C07C4">
      <w:pPr>
        <w:pStyle w:val="ConsPlusNonformat"/>
        <w:jc w:val="both"/>
      </w:pPr>
      <w:r w:rsidRPr="001C1EBA">
        <w:t xml:space="preserve">                             (ф.и.о., дата рождения)</w:t>
      </w:r>
    </w:p>
    <w:p w:rsidR="004C07C4" w:rsidRPr="001C1EBA" w:rsidRDefault="004C07C4" w:rsidP="004C07C4">
      <w:pPr>
        <w:pStyle w:val="ConsPlusNonformat"/>
        <w:jc w:val="both"/>
      </w:pPr>
      <w:r w:rsidRPr="001C1EBA">
        <w:t>паспорт __________________, выданный _____________________________</w:t>
      </w:r>
    </w:p>
    <w:p w:rsidR="004C07C4" w:rsidRPr="001C1EBA" w:rsidRDefault="004C07C4" w:rsidP="004C07C4">
      <w:pPr>
        <w:pStyle w:val="ConsPlusNonformat"/>
        <w:jc w:val="both"/>
      </w:pPr>
      <w:r w:rsidRPr="001C1EBA">
        <w:t>"__" _____________ ____ г., проживает по адресу __________________</w:t>
      </w:r>
    </w:p>
    <w:p w:rsidR="004C07C4" w:rsidRPr="001C1EBA" w:rsidRDefault="004C07C4" w:rsidP="004C07C4">
      <w:pPr>
        <w:pStyle w:val="ConsPlusNonformat"/>
        <w:jc w:val="both"/>
      </w:pPr>
      <w:r w:rsidRPr="001C1EBA">
        <w:t>_________________________________________________________________;</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дети:</w:t>
      </w:r>
    </w:p>
    <w:p w:rsidR="004C07C4" w:rsidRPr="001C1EBA" w:rsidRDefault="004C07C4" w:rsidP="004C07C4">
      <w:pPr>
        <w:pStyle w:val="ConsPlusNonformat"/>
        <w:jc w:val="both"/>
      </w:pPr>
      <w:r w:rsidRPr="001C1EBA">
        <w:t>__________________________________________________________________</w:t>
      </w:r>
    </w:p>
    <w:p w:rsidR="004C07C4" w:rsidRPr="001C1EBA" w:rsidRDefault="004C07C4" w:rsidP="004C07C4">
      <w:pPr>
        <w:pStyle w:val="ConsPlusNonformat"/>
        <w:jc w:val="both"/>
      </w:pPr>
      <w:r w:rsidRPr="001C1EBA">
        <w:t xml:space="preserve">                      (ф.и.о., дата рождения)</w:t>
      </w:r>
    </w:p>
    <w:p w:rsidR="004C07C4" w:rsidRPr="001C1EBA" w:rsidRDefault="004C07C4" w:rsidP="004C07C4">
      <w:pPr>
        <w:pStyle w:val="ConsPlusNonformat"/>
        <w:jc w:val="both"/>
      </w:pPr>
      <w:r w:rsidRPr="001C1EBA">
        <w:t>паспорт (свидетельство о рождении) _____________________, выданный</w:t>
      </w:r>
    </w:p>
    <w:p w:rsidR="004C07C4" w:rsidRPr="001C1EBA" w:rsidRDefault="004C07C4" w:rsidP="004C07C4">
      <w:pPr>
        <w:pStyle w:val="ConsPlusNonformat"/>
        <w:jc w:val="both"/>
      </w:pPr>
      <w:r w:rsidRPr="001C1EBA">
        <w:t>_______________________________ "__" ____________ ____ г.,</w:t>
      </w:r>
    </w:p>
    <w:p w:rsidR="004C07C4" w:rsidRPr="001C1EBA" w:rsidRDefault="004C07C4" w:rsidP="004C07C4">
      <w:pPr>
        <w:pStyle w:val="ConsPlusNonformat"/>
        <w:jc w:val="both"/>
      </w:pPr>
      <w:r w:rsidRPr="001C1EBA">
        <w:t>проживает по адресу _____________________________________________;</w:t>
      </w:r>
    </w:p>
    <w:p w:rsidR="004C07C4" w:rsidRPr="001C1EBA" w:rsidRDefault="004C07C4" w:rsidP="004C07C4">
      <w:pPr>
        <w:pStyle w:val="ConsPlusNonformat"/>
        <w:jc w:val="both"/>
      </w:pPr>
      <w:r w:rsidRPr="001C1EBA">
        <w:t>__________________________________________________________________</w:t>
      </w:r>
    </w:p>
    <w:p w:rsidR="004C07C4" w:rsidRPr="001C1EBA" w:rsidRDefault="004C07C4" w:rsidP="004C07C4">
      <w:pPr>
        <w:pStyle w:val="ConsPlusNonformat"/>
        <w:jc w:val="both"/>
      </w:pPr>
      <w:r w:rsidRPr="001C1EBA">
        <w:t xml:space="preserve">                     (ф.и.о., дата рождения)</w:t>
      </w:r>
    </w:p>
    <w:p w:rsidR="004C07C4" w:rsidRPr="001C1EBA" w:rsidRDefault="004C07C4" w:rsidP="004C07C4">
      <w:pPr>
        <w:pStyle w:val="ConsPlusNonformat"/>
        <w:jc w:val="both"/>
      </w:pPr>
      <w:r w:rsidRPr="001C1EBA">
        <w:t>паспорт (свидетельство о рождении) _____________________, выданный</w:t>
      </w:r>
    </w:p>
    <w:p w:rsidR="004C07C4" w:rsidRPr="001C1EBA" w:rsidRDefault="004C07C4" w:rsidP="004C07C4">
      <w:pPr>
        <w:pStyle w:val="ConsPlusNonformat"/>
        <w:jc w:val="both"/>
      </w:pPr>
      <w:r w:rsidRPr="001C1EBA">
        <w:t>_______________________________ "__" ____________ ____ г.,</w:t>
      </w:r>
    </w:p>
    <w:p w:rsidR="004C07C4" w:rsidRPr="001C1EBA" w:rsidRDefault="004C07C4" w:rsidP="004C07C4">
      <w:pPr>
        <w:pStyle w:val="ConsPlusNonformat"/>
        <w:jc w:val="both"/>
      </w:pPr>
      <w:r w:rsidRPr="001C1EBA">
        <w:t>проживает по адресу _____________________________________________.</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Кроме того, со мной проживают иные члены семьи:</w:t>
      </w:r>
    </w:p>
    <w:p w:rsidR="004C07C4" w:rsidRPr="001C1EBA" w:rsidRDefault="004C07C4" w:rsidP="004C07C4">
      <w:pPr>
        <w:pStyle w:val="ConsPlusNonformat"/>
        <w:jc w:val="both"/>
      </w:pPr>
      <w:r w:rsidRPr="001C1EBA">
        <w:t>_________________________________________________________________,</w:t>
      </w:r>
    </w:p>
    <w:p w:rsidR="004C07C4" w:rsidRPr="001C1EBA" w:rsidRDefault="004C07C4" w:rsidP="004C07C4">
      <w:pPr>
        <w:pStyle w:val="ConsPlusNonformat"/>
        <w:jc w:val="both"/>
      </w:pPr>
      <w:r w:rsidRPr="001C1EBA">
        <w:t xml:space="preserve">                    (ф.и.о., дата рождения)</w:t>
      </w:r>
    </w:p>
    <w:p w:rsidR="004C07C4" w:rsidRPr="001C1EBA" w:rsidRDefault="004C07C4" w:rsidP="004C07C4">
      <w:pPr>
        <w:pStyle w:val="ConsPlusNonformat"/>
        <w:jc w:val="both"/>
      </w:pPr>
      <w:r w:rsidRPr="001C1EBA">
        <w:t>паспорт ____________________________, выданный ___________________</w:t>
      </w:r>
    </w:p>
    <w:p w:rsidR="004C07C4" w:rsidRPr="001C1EBA" w:rsidRDefault="004C07C4" w:rsidP="004C07C4">
      <w:pPr>
        <w:pStyle w:val="ConsPlusNonformat"/>
        <w:jc w:val="both"/>
      </w:pPr>
      <w:r w:rsidRPr="001C1EBA">
        <w:t>"__" ___________ ____ г.</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 xml:space="preserve">    С условиями участия в подпрограмме "Выполнение государственных</w:t>
      </w:r>
    </w:p>
    <w:p w:rsidR="004C07C4" w:rsidRPr="001C1EBA" w:rsidRDefault="004C07C4" w:rsidP="004C07C4">
      <w:pPr>
        <w:pStyle w:val="ConsPlusNonformat"/>
        <w:jc w:val="both"/>
      </w:pPr>
      <w:r w:rsidRPr="001C1EBA">
        <w:t>обязательств    по   обеспечению   жильем    категорий    граждан,</w:t>
      </w:r>
    </w:p>
    <w:p w:rsidR="004C07C4" w:rsidRPr="001C1EBA" w:rsidRDefault="004C07C4" w:rsidP="004C07C4">
      <w:pPr>
        <w:pStyle w:val="ConsPlusNonformat"/>
        <w:jc w:val="both"/>
      </w:pPr>
      <w:r w:rsidRPr="001C1EBA">
        <w:t>установленных федеральным законодательством", в том числе в  части</w:t>
      </w:r>
    </w:p>
    <w:p w:rsidR="004C07C4" w:rsidRPr="001C1EBA" w:rsidRDefault="004C07C4" w:rsidP="004C07C4">
      <w:pPr>
        <w:pStyle w:val="ConsPlusNonformat"/>
        <w:jc w:val="both"/>
      </w:pPr>
      <w:r w:rsidRPr="001C1EBA">
        <w:t>безвозмездной   передачи   жилого   помещения, находящегося в моей</w:t>
      </w:r>
    </w:p>
    <w:p w:rsidR="004C07C4" w:rsidRPr="001C1EBA" w:rsidRDefault="004C07C4" w:rsidP="004C07C4">
      <w:pPr>
        <w:pStyle w:val="ConsPlusNonformat"/>
        <w:jc w:val="both"/>
      </w:pPr>
      <w:r w:rsidRPr="001C1EBA">
        <w:t>собственности или   в  общей    собственности членов моей семьи, в</w:t>
      </w:r>
    </w:p>
    <w:p w:rsidR="004C07C4" w:rsidRPr="001C1EBA" w:rsidRDefault="004C07C4" w:rsidP="004C07C4">
      <w:pPr>
        <w:pStyle w:val="ConsPlusNonformat"/>
        <w:jc w:val="both"/>
      </w:pPr>
      <w:r w:rsidRPr="001C1EBA">
        <w:t>государственную или муниципальную собственность, ознакомлен(а)   и</w:t>
      </w:r>
    </w:p>
    <w:p w:rsidR="004C07C4" w:rsidRPr="001C1EBA" w:rsidRDefault="004C07C4" w:rsidP="004C07C4">
      <w:pPr>
        <w:pStyle w:val="ConsPlusNonformat"/>
        <w:jc w:val="both"/>
      </w:pPr>
      <w:r w:rsidRPr="001C1EBA">
        <w:t>обязуюсь их выполнять.</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 xml:space="preserve">    К заявлению мною прилагаются следующие документы:</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1) ______________________________________________________________;</w:t>
      </w:r>
    </w:p>
    <w:p w:rsidR="004C07C4" w:rsidRPr="001C1EBA" w:rsidRDefault="004C07C4" w:rsidP="004C07C4">
      <w:pPr>
        <w:pStyle w:val="ConsPlusNonformat"/>
        <w:jc w:val="both"/>
      </w:pPr>
      <w:r w:rsidRPr="001C1EBA">
        <w:t xml:space="preserve">        (наименование и номер документа, кем и когда выдан)</w:t>
      </w:r>
    </w:p>
    <w:p w:rsidR="004C07C4" w:rsidRPr="001C1EBA" w:rsidRDefault="004C07C4" w:rsidP="004C07C4">
      <w:pPr>
        <w:pStyle w:val="ConsPlusNonformat"/>
        <w:jc w:val="both"/>
      </w:pPr>
      <w:r w:rsidRPr="001C1EBA">
        <w:t>2) ______________________________________________________________;</w:t>
      </w:r>
    </w:p>
    <w:p w:rsidR="004C07C4" w:rsidRPr="001C1EBA" w:rsidRDefault="004C07C4" w:rsidP="004C07C4">
      <w:pPr>
        <w:pStyle w:val="ConsPlusNonformat"/>
        <w:jc w:val="both"/>
      </w:pPr>
      <w:r w:rsidRPr="001C1EBA">
        <w:t xml:space="preserve">        (наименование и номер документа, кем и когда выдан)</w:t>
      </w:r>
    </w:p>
    <w:p w:rsidR="004C07C4" w:rsidRPr="001C1EBA" w:rsidRDefault="004C07C4" w:rsidP="004C07C4">
      <w:pPr>
        <w:pStyle w:val="ConsPlusNonformat"/>
        <w:jc w:val="both"/>
      </w:pPr>
      <w:r w:rsidRPr="001C1EBA">
        <w:t>3) ______________________________________________________________;</w:t>
      </w:r>
    </w:p>
    <w:p w:rsidR="004C07C4" w:rsidRPr="001C1EBA" w:rsidRDefault="004C07C4" w:rsidP="004C07C4">
      <w:pPr>
        <w:pStyle w:val="ConsPlusNonformat"/>
        <w:jc w:val="both"/>
      </w:pPr>
      <w:r w:rsidRPr="001C1EBA">
        <w:t xml:space="preserve">        (наименование и номер документа, кем и когда выдан)</w:t>
      </w:r>
    </w:p>
    <w:p w:rsidR="004C07C4" w:rsidRPr="001C1EBA" w:rsidRDefault="004C07C4" w:rsidP="004C07C4">
      <w:pPr>
        <w:pStyle w:val="ConsPlusNonformat"/>
        <w:jc w:val="both"/>
      </w:pPr>
      <w:r w:rsidRPr="001C1EBA">
        <w:t>4) ______________________________________________________________.</w:t>
      </w:r>
    </w:p>
    <w:p w:rsidR="004C07C4" w:rsidRPr="001C1EBA" w:rsidRDefault="004C07C4" w:rsidP="004C07C4">
      <w:pPr>
        <w:pStyle w:val="ConsPlusNonformat"/>
        <w:jc w:val="both"/>
      </w:pPr>
      <w:r w:rsidRPr="001C1EBA">
        <w:t xml:space="preserve">        (наименование и номер документа, кем и когда выдан)</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______________________  _______________________  _________________</w:t>
      </w:r>
    </w:p>
    <w:p w:rsidR="004C07C4" w:rsidRPr="001C1EBA" w:rsidRDefault="004C07C4" w:rsidP="004C07C4">
      <w:pPr>
        <w:pStyle w:val="ConsPlusNonformat"/>
        <w:jc w:val="both"/>
      </w:pPr>
      <w:r w:rsidRPr="001C1EBA">
        <w:t xml:space="preserve">  (ф.и.о. заявителя)      (подпись заявителя)         (дата)</w:t>
      </w:r>
    </w:p>
    <w:p w:rsidR="004C07C4" w:rsidRPr="001C1EBA"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Default="004C07C4" w:rsidP="004C07C4">
      <w:pPr>
        <w:jc w:val="both"/>
      </w:pPr>
    </w:p>
    <w:p w:rsidR="004C07C4" w:rsidRDefault="004C07C4" w:rsidP="004C07C4">
      <w:pPr>
        <w:jc w:val="both"/>
      </w:pPr>
    </w:p>
    <w:p w:rsidR="004C07C4" w:rsidRDefault="004C07C4" w:rsidP="004C07C4">
      <w:pPr>
        <w:jc w:val="both"/>
      </w:pPr>
    </w:p>
    <w:p w:rsidR="004C07C4" w:rsidRDefault="004C07C4" w:rsidP="004C07C4">
      <w:pPr>
        <w:jc w:val="both"/>
      </w:pPr>
    </w:p>
    <w:p w:rsidR="004C07C4" w:rsidRDefault="004C07C4" w:rsidP="004C07C4">
      <w:pPr>
        <w:jc w:val="both"/>
      </w:pPr>
    </w:p>
    <w:p w:rsidR="004C07C4" w:rsidRDefault="004C07C4" w:rsidP="004C07C4">
      <w:pPr>
        <w:jc w:val="both"/>
      </w:pPr>
    </w:p>
    <w:p w:rsidR="004C07C4" w:rsidRDefault="004C07C4" w:rsidP="004C07C4">
      <w:pPr>
        <w:jc w:val="both"/>
      </w:pPr>
    </w:p>
    <w:p w:rsidR="004C07C4"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Pr="001C1EBA" w:rsidRDefault="004C07C4" w:rsidP="004C07C4">
      <w:pPr>
        <w:jc w:val="both"/>
      </w:pPr>
    </w:p>
    <w:p w:rsidR="004C07C4" w:rsidRPr="001C1EBA" w:rsidRDefault="004C07C4" w:rsidP="004C07C4">
      <w:pPr>
        <w:pStyle w:val="ConsPlusNormal"/>
        <w:jc w:val="right"/>
        <w:outlineLvl w:val="1"/>
        <w:rPr>
          <w:rFonts w:ascii="Times New Roman" w:hAnsi="Times New Roman" w:cs="Times New Roman"/>
          <w:sz w:val="28"/>
          <w:szCs w:val="28"/>
        </w:rPr>
      </w:pPr>
      <w:r w:rsidRPr="001C1EBA">
        <w:rPr>
          <w:rFonts w:ascii="Times New Roman" w:hAnsi="Times New Roman" w:cs="Times New Roman"/>
          <w:sz w:val="28"/>
          <w:szCs w:val="28"/>
        </w:rPr>
        <w:lastRenderedPageBreak/>
        <w:t>Приложение N 1(1)</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к Правилам выпуска и реализации</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государственных жилищных сертификатов</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в рамках реализации подпрограммы</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"Выполнение государственных</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обязательств по обеспечению жильем</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категорий граждан, установленных</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федеральным законодательством"</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федеральной целевой программы</w:t>
      </w:r>
    </w:p>
    <w:p w:rsidR="004C07C4" w:rsidRPr="001C1EBA" w:rsidRDefault="004C07C4" w:rsidP="004C07C4">
      <w:pPr>
        <w:pStyle w:val="ConsPlusNormal"/>
        <w:jc w:val="right"/>
        <w:rPr>
          <w:rFonts w:ascii="Times New Roman" w:hAnsi="Times New Roman" w:cs="Times New Roman"/>
          <w:sz w:val="28"/>
          <w:szCs w:val="28"/>
        </w:rPr>
      </w:pPr>
      <w:r w:rsidRPr="001C1EBA">
        <w:rPr>
          <w:rFonts w:ascii="Times New Roman" w:hAnsi="Times New Roman" w:cs="Times New Roman"/>
          <w:sz w:val="28"/>
          <w:szCs w:val="28"/>
        </w:rPr>
        <w:t>"Жилище" на 2015 - 2020 годы</w:t>
      </w:r>
    </w:p>
    <w:p w:rsidR="004C07C4" w:rsidRPr="001C1EBA" w:rsidRDefault="004C07C4" w:rsidP="004C07C4">
      <w:pPr>
        <w:pStyle w:val="ConsPlusNormal"/>
        <w:jc w:val="center"/>
      </w:pPr>
    </w:p>
    <w:p w:rsidR="004C07C4" w:rsidRPr="001C1EBA" w:rsidRDefault="004C07C4" w:rsidP="004C07C4">
      <w:pPr>
        <w:pStyle w:val="ConsPlusNonformat"/>
        <w:jc w:val="both"/>
      </w:pPr>
      <w:r w:rsidRPr="001C1EBA">
        <w:t xml:space="preserve">                              _____________________________________________</w:t>
      </w:r>
    </w:p>
    <w:p w:rsidR="004C07C4" w:rsidRPr="001C1EBA" w:rsidRDefault="004C07C4" w:rsidP="004C07C4">
      <w:pPr>
        <w:pStyle w:val="ConsPlusNonformat"/>
        <w:jc w:val="both"/>
      </w:pPr>
      <w:r w:rsidRPr="001C1EBA">
        <w:t xml:space="preserve">                              (руководителю органа местного самоуправления,</w:t>
      </w:r>
    </w:p>
    <w:p w:rsidR="004C07C4" w:rsidRPr="001C1EBA" w:rsidRDefault="004C07C4" w:rsidP="004C07C4">
      <w:pPr>
        <w:pStyle w:val="ConsPlusNonformat"/>
        <w:jc w:val="both"/>
      </w:pPr>
      <w:r w:rsidRPr="001C1EBA">
        <w:t xml:space="preserve">                                             подразделения)</w:t>
      </w:r>
    </w:p>
    <w:p w:rsidR="004C07C4" w:rsidRPr="001C1EBA" w:rsidRDefault="004C07C4" w:rsidP="004C07C4">
      <w:pPr>
        <w:pStyle w:val="ConsPlusNonformat"/>
        <w:jc w:val="both"/>
      </w:pPr>
      <w:r w:rsidRPr="001C1EBA">
        <w:t xml:space="preserve">                              от гражданина(ки) __________________________,</w:t>
      </w:r>
    </w:p>
    <w:p w:rsidR="004C07C4" w:rsidRPr="001C1EBA" w:rsidRDefault="004C07C4" w:rsidP="004C07C4">
      <w:pPr>
        <w:pStyle w:val="ConsPlusNonformat"/>
        <w:jc w:val="both"/>
      </w:pPr>
      <w:r w:rsidRPr="001C1EBA">
        <w:t xml:space="preserve">                                                (фамилия, имя и отчество)</w:t>
      </w:r>
    </w:p>
    <w:p w:rsidR="004C07C4" w:rsidRPr="001C1EBA" w:rsidRDefault="004C07C4" w:rsidP="004C07C4">
      <w:pPr>
        <w:pStyle w:val="ConsPlusNonformat"/>
        <w:jc w:val="both"/>
      </w:pPr>
      <w:r w:rsidRPr="001C1EBA">
        <w:t xml:space="preserve">                              паспорт ____________________________________,</w:t>
      </w:r>
    </w:p>
    <w:p w:rsidR="004C07C4" w:rsidRPr="001C1EBA" w:rsidRDefault="004C07C4" w:rsidP="004C07C4">
      <w:pPr>
        <w:pStyle w:val="ConsPlusNonformat"/>
        <w:jc w:val="both"/>
      </w:pPr>
      <w:r w:rsidRPr="001C1EBA">
        <w:t xml:space="preserve">                                            (серия и номер паспорта,</w:t>
      </w:r>
    </w:p>
    <w:p w:rsidR="004C07C4" w:rsidRPr="001C1EBA" w:rsidRDefault="004C07C4" w:rsidP="004C07C4">
      <w:pPr>
        <w:pStyle w:val="ConsPlusNonformat"/>
        <w:jc w:val="both"/>
      </w:pPr>
      <w:r w:rsidRPr="001C1EBA">
        <w:t xml:space="preserve">                              ____________________________________________,</w:t>
      </w:r>
    </w:p>
    <w:p w:rsidR="004C07C4" w:rsidRPr="001C1EBA" w:rsidRDefault="004C07C4" w:rsidP="004C07C4">
      <w:pPr>
        <w:pStyle w:val="ConsPlusNonformat"/>
        <w:jc w:val="both"/>
      </w:pPr>
      <w:r w:rsidRPr="001C1EBA">
        <w:t xml:space="preserve">                                       кем и когда выдан паспорт)</w:t>
      </w:r>
    </w:p>
    <w:p w:rsidR="004C07C4" w:rsidRPr="001C1EBA" w:rsidRDefault="004C07C4" w:rsidP="004C07C4">
      <w:pPr>
        <w:pStyle w:val="ConsPlusNonformat"/>
        <w:jc w:val="both"/>
      </w:pPr>
      <w:r w:rsidRPr="001C1EBA">
        <w:t xml:space="preserve">                              проживающего(ей) по адресу __________________</w:t>
      </w:r>
    </w:p>
    <w:p w:rsidR="004C07C4" w:rsidRPr="001C1EBA" w:rsidRDefault="004C07C4" w:rsidP="004C07C4">
      <w:pPr>
        <w:pStyle w:val="ConsPlusNonformat"/>
        <w:jc w:val="both"/>
      </w:pPr>
      <w:r w:rsidRPr="001C1EBA">
        <w:t xml:space="preserve">                              _____________________________________________</w:t>
      </w:r>
    </w:p>
    <w:p w:rsidR="004C07C4" w:rsidRPr="001C1EBA" w:rsidRDefault="004C07C4" w:rsidP="004C07C4">
      <w:pPr>
        <w:pStyle w:val="ConsPlusNonformat"/>
        <w:jc w:val="both"/>
      </w:pPr>
      <w:r w:rsidRPr="001C1EBA">
        <w:t xml:space="preserve">                                           (адрес регистрации)</w:t>
      </w:r>
    </w:p>
    <w:p w:rsidR="004C07C4" w:rsidRPr="001C1EBA" w:rsidRDefault="004C07C4" w:rsidP="004C07C4">
      <w:pPr>
        <w:pStyle w:val="ConsPlusNonformat"/>
        <w:jc w:val="both"/>
      </w:pPr>
    </w:p>
    <w:p w:rsidR="004C07C4" w:rsidRPr="001C1EBA" w:rsidRDefault="004C07C4" w:rsidP="004C07C4">
      <w:pPr>
        <w:pStyle w:val="ConsPlusNonformat"/>
        <w:jc w:val="both"/>
      </w:pPr>
      <w:bookmarkStart w:id="9" w:name="Par724"/>
      <w:bookmarkEnd w:id="9"/>
      <w:r w:rsidRPr="001C1EBA">
        <w:t xml:space="preserve">                                 СОГЛАСИЕ</w:t>
      </w:r>
    </w:p>
    <w:p w:rsidR="004C07C4" w:rsidRPr="001C1EBA" w:rsidRDefault="004C07C4" w:rsidP="004C07C4">
      <w:pPr>
        <w:pStyle w:val="ConsPlusNonformat"/>
        <w:jc w:val="both"/>
      </w:pPr>
      <w:r w:rsidRPr="001C1EBA">
        <w:t xml:space="preserve">                     на обработку персональных данных</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 xml:space="preserve">    Я, ___________________________________________________________________,</w:t>
      </w:r>
    </w:p>
    <w:p w:rsidR="004C07C4" w:rsidRPr="001C1EBA" w:rsidRDefault="004C07C4" w:rsidP="004C07C4">
      <w:pPr>
        <w:pStyle w:val="ConsPlusNonformat"/>
        <w:jc w:val="both"/>
      </w:pPr>
      <w:r w:rsidRPr="001C1EBA">
        <w:t xml:space="preserve">                          (фамилия, имя и отчество)</w:t>
      </w:r>
    </w:p>
    <w:p w:rsidR="004C07C4" w:rsidRPr="001C1EBA" w:rsidRDefault="004C07C4" w:rsidP="004C07C4">
      <w:pPr>
        <w:pStyle w:val="ConsPlusNonformat"/>
        <w:jc w:val="both"/>
      </w:pPr>
      <w:r w:rsidRPr="001C1EBA">
        <w:t>даю согласие ______________________________________________________________</w:t>
      </w:r>
    </w:p>
    <w:p w:rsidR="004C07C4" w:rsidRPr="001C1EBA" w:rsidRDefault="004C07C4" w:rsidP="004C07C4">
      <w:pPr>
        <w:pStyle w:val="ConsPlusNonformat"/>
        <w:jc w:val="both"/>
      </w:pPr>
      <w:r w:rsidRPr="001C1EBA">
        <w:t xml:space="preserve">                 (наименование и адрес органа местного самоуправления,</w:t>
      </w:r>
    </w:p>
    <w:p w:rsidR="004C07C4" w:rsidRPr="001C1EBA" w:rsidRDefault="004C07C4" w:rsidP="004C07C4">
      <w:pPr>
        <w:pStyle w:val="ConsPlusNonformat"/>
        <w:jc w:val="both"/>
      </w:pPr>
      <w:r w:rsidRPr="001C1EBA">
        <w:t xml:space="preserve">                                     подразделения)</w:t>
      </w:r>
    </w:p>
    <w:p w:rsidR="004C07C4" w:rsidRPr="001C1EBA" w:rsidRDefault="004C07C4" w:rsidP="004C07C4">
      <w:pPr>
        <w:pStyle w:val="ConsPlusNonformat"/>
        <w:jc w:val="both"/>
      </w:pPr>
      <w:r w:rsidRPr="001C1EBA">
        <w:t>в  соответствии  со  статьей  9 Федерального закона "О персональных данных"</w:t>
      </w:r>
    </w:p>
    <w:p w:rsidR="004C07C4" w:rsidRPr="001C1EBA" w:rsidRDefault="004C07C4" w:rsidP="004C07C4">
      <w:pPr>
        <w:pStyle w:val="ConsPlusNonformat"/>
        <w:jc w:val="both"/>
      </w:pPr>
      <w:r w:rsidRPr="001C1EBA">
        <w:t>на  автоматизированную,  а  также  без  использования средств автоматизации</w:t>
      </w:r>
    </w:p>
    <w:p w:rsidR="004C07C4" w:rsidRPr="001C1EBA" w:rsidRDefault="004C07C4" w:rsidP="004C07C4">
      <w:pPr>
        <w:pStyle w:val="ConsPlusNonformat"/>
        <w:jc w:val="both"/>
      </w:pPr>
      <w:r w:rsidRPr="001C1EBA">
        <w:t>обработку   моих   персональных  данных  в  целях  участия  в  подпрограмме</w:t>
      </w:r>
    </w:p>
    <w:p w:rsidR="004C07C4" w:rsidRPr="001C1EBA" w:rsidRDefault="004C07C4" w:rsidP="004C07C4">
      <w:pPr>
        <w:pStyle w:val="ConsPlusNonformat"/>
        <w:jc w:val="both"/>
      </w:pPr>
      <w:r w:rsidRPr="001C1EBA">
        <w:t>"Выполнение  государственных  обязательств  по обеспечению жильем категорий</w:t>
      </w:r>
    </w:p>
    <w:p w:rsidR="004C07C4" w:rsidRPr="001C1EBA" w:rsidRDefault="004C07C4" w:rsidP="004C07C4">
      <w:pPr>
        <w:pStyle w:val="ConsPlusNonformat"/>
        <w:jc w:val="both"/>
      </w:pPr>
      <w:r w:rsidRPr="001C1EBA">
        <w:t>граждан,  установленных  федеральным законодательством" федеральной целевой</w:t>
      </w:r>
    </w:p>
    <w:p w:rsidR="004C07C4" w:rsidRPr="001C1EBA" w:rsidRDefault="004C07C4" w:rsidP="004C07C4">
      <w:pPr>
        <w:pStyle w:val="ConsPlusNonformat"/>
        <w:jc w:val="both"/>
      </w:pPr>
      <w:r w:rsidRPr="001C1EBA">
        <w:t>программы  "Жилище"  на 2015 - 2020 годы,  а именно на совершение действий,</w:t>
      </w:r>
    </w:p>
    <w:p w:rsidR="004C07C4" w:rsidRPr="001C1EBA" w:rsidRDefault="004C07C4" w:rsidP="004C07C4">
      <w:pPr>
        <w:pStyle w:val="ConsPlusNonformat"/>
        <w:jc w:val="both"/>
      </w:pPr>
      <w:r w:rsidRPr="001C1EBA">
        <w:t>предусмотренных  пунктом  3  статьи  3  Федерального закона "О персональных</w:t>
      </w:r>
    </w:p>
    <w:p w:rsidR="004C07C4" w:rsidRPr="001C1EBA" w:rsidRDefault="004C07C4" w:rsidP="004C07C4">
      <w:pPr>
        <w:pStyle w:val="ConsPlusNonformat"/>
        <w:jc w:val="both"/>
      </w:pPr>
      <w:r w:rsidRPr="001C1EBA">
        <w:t>данных", со сведениями, представленными мной в ____________________________</w:t>
      </w:r>
    </w:p>
    <w:p w:rsidR="004C07C4" w:rsidRPr="001C1EBA" w:rsidRDefault="004C07C4" w:rsidP="004C07C4">
      <w:pPr>
        <w:pStyle w:val="ConsPlusNonformat"/>
        <w:jc w:val="both"/>
      </w:pPr>
      <w:r w:rsidRPr="001C1EBA">
        <w:t>___________________________________________________________________________</w:t>
      </w:r>
    </w:p>
    <w:p w:rsidR="004C07C4" w:rsidRPr="001C1EBA" w:rsidRDefault="004C07C4" w:rsidP="004C07C4">
      <w:pPr>
        <w:pStyle w:val="ConsPlusNonformat"/>
        <w:jc w:val="both"/>
      </w:pPr>
      <w:r w:rsidRPr="001C1EBA">
        <w:t xml:space="preserve">       (наименование органа местного самоуправления, подразделения)</w:t>
      </w:r>
    </w:p>
    <w:p w:rsidR="004C07C4" w:rsidRPr="001C1EBA" w:rsidRDefault="004C07C4" w:rsidP="004C07C4">
      <w:pPr>
        <w:pStyle w:val="ConsPlusNonformat"/>
        <w:jc w:val="both"/>
      </w:pPr>
      <w:r w:rsidRPr="001C1EBA">
        <w:t>для участия в указанной подпрограмме.</w:t>
      </w:r>
    </w:p>
    <w:p w:rsidR="004C07C4" w:rsidRPr="001C1EBA" w:rsidRDefault="004C07C4" w:rsidP="004C07C4">
      <w:pPr>
        <w:pStyle w:val="ConsPlusNonformat"/>
        <w:jc w:val="both"/>
      </w:pPr>
      <w:r w:rsidRPr="001C1EBA">
        <w:t xml:space="preserve">    Настоящее  согласие  дается  на  период  до  истечения  сроков хранения</w:t>
      </w:r>
    </w:p>
    <w:p w:rsidR="004C07C4" w:rsidRPr="001C1EBA" w:rsidRDefault="004C07C4" w:rsidP="004C07C4">
      <w:pPr>
        <w:pStyle w:val="ConsPlusNonformat"/>
        <w:jc w:val="both"/>
      </w:pPr>
      <w:r w:rsidRPr="001C1EBA">
        <w:t>соответствующей информации или документов, содержащих указанную информацию,</w:t>
      </w:r>
    </w:p>
    <w:p w:rsidR="004C07C4" w:rsidRPr="001C1EBA" w:rsidRDefault="004C07C4" w:rsidP="004C07C4">
      <w:pPr>
        <w:pStyle w:val="ConsPlusNonformat"/>
        <w:jc w:val="both"/>
      </w:pPr>
      <w:r w:rsidRPr="001C1EBA">
        <w:t>определяемых в соответствии с законодательством Российской Федерации.</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 xml:space="preserve">                                     _____________ ________________________</w:t>
      </w:r>
    </w:p>
    <w:p w:rsidR="004C07C4" w:rsidRPr="001C1EBA" w:rsidRDefault="004C07C4" w:rsidP="004C07C4">
      <w:pPr>
        <w:pStyle w:val="ConsPlusNonformat"/>
        <w:jc w:val="both"/>
      </w:pPr>
      <w:r w:rsidRPr="001C1EBA">
        <w:t xml:space="preserve">                                       (подпись)     (фамилия и инициалы)</w:t>
      </w:r>
    </w:p>
    <w:p w:rsidR="004C07C4" w:rsidRPr="001C1EBA" w:rsidRDefault="004C07C4" w:rsidP="004C07C4">
      <w:pPr>
        <w:pStyle w:val="ConsPlusNonformat"/>
        <w:jc w:val="both"/>
      </w:pPr>
    </w:p>
    <w:p w:rsidR="004C07C4" w:rsidRPr="001C1EBA" w:rsidRDefault="004C07C4" w:rsidP="004C07C4">
      <w:pPr>
        <w:pStyle w:val="ConsPlusNonformat"/>
        <w:jc w:val="both"/>
      </w:pPr>
      <w:r w:rsidRPr="001C1EBA">
        <w:t xml:space="preserve">                                                  "__" ____________ 20__ г.</w:t>
      </w:r>
    </w:p>
    <w:p w:rsidR="004C07C4" w:rsidRPr="001C1EBA" w:rsidRDefault="004C07C4" w:rsidP="004C07C4">
      <w:pPr>
        <w:pStyle w:val="ConsPlusNonformat"/>
        <w:jc w:val="both"/>
      </w:pPr>
      <w:r w:rsidRPr="001C1EBA">
        <w:t xml:space="preserve">                                                           (дата)</w:t>
      </w:r>
    </w:p>
    <w:p w:rsidR="004C07C4" w:rsidRPr="001C1EBA" w:rsidRDefault="004C07C4" w:rsidP="004C07C4">
      <w:pPr>
        <w:jc w:val="both"/>
      </w:pPr>
    </w:p>
    <w:p w:rsidR="00D41214" w:rsidRDefault="00D41214"/>
    <w:sectPr w:rsidR="00D41214" w:rsidSect="004C07C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C64CE8"/>
    <w:rsid w:val="000449CD"/>
    <w:rsid w:val="004C07C4"/>
    <w:rsid w:val="004D0949"/>
    <w:rsid w:val="00771AAF"/>
    <w:rsid w:val="009314F9"/>
    <w:rsid w:val="00C12A6F"/>
    <w:rsid w:val="00C64CE8"/>
    <w:rsid w:val="00CA0A76"/>
    <w:rsid w:val="00D4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E8"/>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64CE8"/>
    <w:rPr>
      <w:b/>
      <w:bCs/>
    </w:rPr>
  </w:style>
  <w:style w:type="paragraph" w:styleId="a4">
    <w:name w:val="Balloon Text"/>
    <w:basedOn w:val="a"/>
    <w:link w:val="a5"/>
    <w:uiPriority w:val="99"/>
    <w:semiHidden/>
    <w:unhideWhenUsed/>
    <w:rsid w:val="00C64CE8"/>
    <w:rPr>
      <w:rFonts w:ascii="Tahoma" w:hAnsi="Tahoma" w:cs="Tahoma"/>
      <w:sz w:val="16"/>
      <w:szCs w:val="16"/>
    </w:rPr>
  </w:style>
  <w:style w:type="character" w:customStyle="1" w:styleId="a5">
    <w:name w:val="Текст выноски Знак"/>
    <w:basedOn w:val="a0"/>
    <w:link w:val="a4"/>
    <w:uiPriority w:val="99"/>
    <w:semiHidden/>
    <w:rsid w:val="00C64CE8"/>
    <w:rPr>
      <w:rFonts w:ascii="Tahoma" w:eastAsia="Times New Roman" w:hAnsi="Tahoma" w:cs="Tahoma"/>
      <w:sz w:val="16"/>
      <w:szCs w:val="16"/>
      <w:lang w:eastAsia="ru-RU"/>
    </w:rPr>
  </w:style>
  <w:style w:type="paragraph" w:customStyle="1" w:styleId="ConsPlusNormal">
    <w:name w:val="ConsPlusNormal"/>
    <w:rsid w:val="004C07C4"/>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paragraph" w:customStyle="1" w:styleId="ConsPlusNonformat">
    <w:name w:val="ConsPlusNonformat"/>
    <w:uiPriority w:val="99"/>
    <w:rsid w:val="004C07C4"/>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5409</Words>
  <Characters>30832</Characters>
  <Application>Microsoft Office Word</Application>
  <DocSecurity>0</DocSecurity>
  <Lines>256</Lines>
  <Paragraphs>72</Paragraphs>
  <ScaleCrop>false</ScaleCrop>
  <Company/>
  <LinksUpToDate>false</LinksUpToDate>
  <CharactersWithSpaces>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Александр</cp:lastModifiedBy>
  <cp:revision>2</cp:revision>
  <dcterms:created xsi:type="dcterms:W3CDTF">2017-09-28T11:09:00Z</dcterms:created>
  <dcterms:modified xsi:type="dcterms:W3CDTF">2017-09-28T11:09:00Z</dcterms:modified>
</cp:coreProperties>
</file>