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Default="00DB7589" w:rsidP="001D7B6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Ответственность </w:t>
      </w:r>
      <w:r w:rsidR="001D7B61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за нарушение земельного законодательства</w:t>
      </w:r>
    </w:p>
    <w:p w:rsidR="001D7B61" w:rsidRPr="001F3BF3" w:rsidRDefault="001D7B6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7B61">
        <w:rPr>
          <w:rFonts w:ascii="Times New Roman" w:hAnsi="Times New Roman" w:cs="Times New Roman"/>
          <w:color w:val="auto"/>
        </w:rPr>
        <w:t xml:space="preserve">Федеральная </w:t>
      </w:r>
      <w:hyperlink r:id="rId10" w:history="1">
        <w:r w:rsidRPr="001D7B61">
          <w:rPr>
            <w:rFonts w:ascii="Times New Roman" w:hAnsi="Times New Roman" w:cs="Times New Roman"/>
            <w:color w:val="auto"/>
          </w:rPr>
          <w:t>служба</w:t>
        </w:r>
      </w:hyperlink>
      <w:r w:rsidRPr="001D7B61">
        <w:rPr>
          <w:rFonts w:ascii="Times New Roman" w:hAnsi="Times New Roman" w:cs="Times New Roman"/>
          <w:color w:val="auto"/>
        </w:rPr>
        <w:t xml:space="preserve"> государственной регистрации, кадастра и картографии Российской Федерации</w:t>
      </w:r>
      <w:r w:rsidRPr="001D7B61">
        <w:rPr>
          <w:rFonts w:ascii="Times New Roman" w:hAnsi="Times New Roman" w:cs="Times New Roman"/>
        </w:rPr>
        <w:t xml:space="preserve"> (</w:t>
      </w:r>
      <w:proofErr w:type="spellStart"/>
      <w:r w:rsidRPr="001D7B61">
        <w:rPr>
          <w:rFonts w:ascii="Times New Roman" w:hAnsi="Times New Roman" w:cs="Times New Roman"/>
        </w:rPr>
        <w:t>Росреестр</w:t>
      </w:r>
      <w:proofErr w:type="spellEnd"/>
      <w:r w:rsidRPr="001D7B61">
        <w:rPr>
          <w:rFonts w:ascii="Times New Roman" w:hAnsi="Times New Roman" w:cs="Times New Roman"/>
        </w:rPr>
        <w:t xml:space="preserve">) и ее территориальные органы осуществляют государственный земельный надзор за соблюдением требований законодательства Российской Федерации.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Постановлением Правительства Российской Федерации от 02.01.2015 </w:t>
      </w:r>
      <w:r w:rsidR="00AA017F">
        <w:rPr>
          <w:rFonts w:ascii="Times New Roman" w:hAnsi="Times New Roman" w:cs="Times New Roman"/>
        </w:rPr>
        <w:t xml:space="preserve">№ 1 </w:t>
      </w:r>
      <w:r w:rsidRPr="001D7B61">
        <w:rPr>
          <w:rFonts w:ascii="Times New Roman" w:hAnsi="Times New Roman" w:cs="Times New Roman"/>
        </w:rPr>
        <w:t xml:space="preserve">утверждено Положение о государственном земельном надзоре, которым существенно изменена процедура государственного земельного надзора и при этом серьезно усилен надзор за использованием земли на территории Российской Федерации. В настоящее время законодательством установлен исчерпывающий перечень земельных правонарушений, при которых осуществляется земельный надзор.  </w:t>
      </w:r>
    </w:p>
    <w:p w:rsidR="001D7B61" w:rsidRPr="001D7B61" w:rsidRDefault="001D7B61" w:rsidP="001D7B6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Ф</w:t>
      </w:r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ункция по государственному земельному надзору возложена </w:t>
      </w:r>
      <w:bookmarkStart w:id="0" w:name="_GoBack"/>
      <w:bookmarkEnd w:id="0"/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соответствующие отделы </w:t>
      </w:r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Управления </w:t>
      </w:r>
      <w:proofErr w:type="spellStart"/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Росреестра</w:t>
      </w:r>
      <w:proofErr w:type="spellEnd"/>
      <w:r w:rsidRPr="001D7B6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по Владимирской области.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С каждым годом число проверок использования земельных участков увеличивается, в том числе и за счет такой новой процедуры в государственном земельном надзоре, как проведение административных обследований.  Суть ее заключается в том, что должностные лица земельного надзора самостоятельно, без дополнительных разрешений и согласований, исследуют состояние и способы использования объекта земельных отношений на основании информации, содержащейся во всех доступных источниках. 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В настоящее время требования действующих законов и иных нормативных правовых актов в сфере земельного законодательства достаточны, объективны, и доступны для исполнения всеми субъектами правоотношений: собственниками, землепользователями, землевладельцами и арендаторами земли.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Часто встречающимся нарушением земельного законодательства  является:  </w:t>
      </w:r>
    </w:p>
    <w:p w:rsidR="001D7B61" w:rsidRPr="001D7B61" w:rsidRDefault="001D7B61" w:rsidP="00937C0D">
      <w:pPr>
        <w:jc w:val="both"/>
        <w:rPr>
          <w:rFonts w:cs="Times New Roman"/>
        </w:rPr>
      </w:pPr>
      <w:proofErr w:type="gramStart"/>
      <w:r w:rsidRPr="001D7B61">
        <w:rPr>
          <w:rFonts w:cs="Times New Roman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 (статья 7.1 Кодекса Российской Федерации об административных правонарушениях)</w:t>
      </w:r>
      <w:r w:rsidR="002F7E0E">
        <w:rPr>
          <w:rFonts w:cs="Times New Roman"/>
        </w:rPr>
        <w:t xml:space="preserve"> - </w:t>
      </w:r>
      <w:r w:rsidR="00937C0D"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</w:t>
      </w:r>
      <w:proofErr w:type="gramEnd"/>
      <w:r w:rsidR="00937C0D">
        <w:t xml:space="preserve">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="00937C0D"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</w:t>
      </w:r>
      <w:r w:rsidR="00937C0D">
        <w:t>;</w:t>
      </w:r>
      <w:proofErr w:type="gramEnd"/>
    </w:p>
    <w:p w:rsidR="001D7B61" w:rsidRPr="001D7B61" w:rsidRDefault="001D7B61" w:rsidP="001D7B61">
      <w:pPr>
        <w:ind w:firstLine="708"/>
        <w:jc w:val="both"/>
      </w:pPr>
      <w:r w:rsidRPr="001D7B61">
        <w:t>-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(статья 7.34 КоАП РФ)</w:t>
      </w:r>
      <w:r w:rsidR="002F7E0E">
        <w:t xml:space="preserve"> - </w:t>
      </w:r>
      <w:r w:rsidR="002F7E0E" w:rsidRPr="002F7E0E">
        <w:t xml:space="preserve">влечет </w:t>
      </w:r>
      <w:r w:rsidR="002F7E0E" w:rsidRPr="002F7E0E">
        <w:lastRenderedPageBreak/>
        <w:t>наложение штрафа</w:t>
      </w:r>
      <w:r w:rsidR="002F7E0E">
        <w:t xml:space="preserve"> </w:t>
      </w:r>
      <w:r w:rsidR="002F7E0E" w:rsidRPr="002F7E0E">
        <w:t xml:space="preserve">в размере от 20 до 100 </w:t>
      </w:r>
      <w:proofErr w:type="spellStart"/>
      <w:r w:rsidR="002F7E0E" w:rsidRPr="002F7E0E">
        <w:t>тыс</w:t>
      </w:r>
      <w:proofErr w:type="gramStart"/>
      <w:r w:rsidR="002F7E0E" w:rsidRPr="002F7E0E">
        <w:t>.р</w:t>
      </w:r>
      <w:proofErr w:type="gramEnd"/>
      <w:r w:rsidR="002F7E0E" w:rsidRPr="002F7E0E">
        <w:t>уб</w:t>
      </w:r>
      <w:proofErr w:type="spellEnd"/>
      <w:r w:rsidRPr="001D7B61">
        <w:t>;</w:t>
      </w:r>
    </w:p>
    <w:p w:rsidR="00937C0D" w:rsidRPr="00937C0D" w:rsidRDefault="001D7B61" w:rsidP="00937C0D">
      <w:pPr>
        <w:jc w:val="both"/>
      </w:pPr>
      <w:proofErr w:type="gramStart"/>
      <w:r w:rsidRPr="001D7B61">
        <w:t>- использование земельных участков не по целевому назначению в соответствии с его принадлежностью к той или иной категории земель и (или) разрешенным использованием (ч.1 ст.8.8 КоАП РФ)</w:t>
      </w:r>
      <w:r w:rsidR="002F7E0E">
        <w:t xml:space="preserve"> -</w:t>
      </w:r>
      <w:r w:rsidR="002F7E0E" w:rsidRPr="002F7E0E">
        <w:rPr>
          <w:rFonts w:cs="Times New Roman"/>
        </w:rPr>
        <w:t xml:space="preserve"> </w:t>
      </w:r>
      <w:r w:rsidR="00937C0D" w:rsidRPr="00937C0D"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 w:rsidR="00937C0D" w:rsidRPr="00937C0D">
        <w:t xml:space="preserve"> </w:t>
      </w:r>
      <w:proofErr w:type="gramStart"/>
      <w:r w:rsidR="00937C0D" w:rsidRPr="00937C0D"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="00937C0D" w:rsidRPr="00937C0D">
        <w:t xml:space="preserve"> на должностных лиц - от двадцати тысяч до пятидесяти тысяч рублей; на юридических лиц - от ста тысяч до двухсот тысяч;</w:t>
      </w:r>
    </w:p>
    <w:p w:rsidR="00937C0D" w:rsidRDefault="001D7B61" w:rsidP="00937C0D">
      <w:pPr>
        <w:ind w:firstLine="708"/>
        <w:jc w:val="both"/>
        <w:rPr>
          <w:rFonts w:cs="Times New Roman"/>
        </w:rPr>
      </w:pPr>
      <w:proofErr w:type="gramStart"/>
      <w:r w:rsidRPr="001D7B61">
        <w:rPr>
          <w:rFonts w:cs="Times New Roman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(ч.3 ст.8.8 КоАП РФ)</w:t>
      </w:r>
      <w:r w:rsidR="002F7E0E">
        <w:rPr>
          <w:rFonts w:cs="Times New Roman"/>
        </w:rPr>
        <w:t xml:space="preserve"> - </w:t>
      </w:r>
      <w:r w:rsidR="002F7E0E" w:rsidRPr="002F7E0E">
        <w:rPr>
          <w:rFonts w:cs="Times New Roman"/>
          <w:lang w:bidi="ar-SA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</w:t>
      </w:r>
      <w:proofErr w:type="gramEnd"/>
      <w:r w:rsidR="002F7E0E" w:rsidRPr="002F7E0E">
        <w:rPr>
          <w:rFonts w:cs="Times New Roman"/>
          <w:lang w:bidi="ar-SA"/>
        </w:rPr>
        <w:t xml:space="preserve">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="002F7E0E" w:rsidRPr="002F7E0E">
        <w:rPr>
          <w:rFonts w:cs="Times New Roman"/>
          <w:lang w:bidi="ar-SA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</w:t>
      </w:r>
      <w:r w:rsidR="00937C0D">
        <w:rPr>
          <w:rFonts w:cs="Times New Roman"/>
        </w:rPr>
        <w:t>.</w:t>
      </w:r>
      <w:proofErr w:type="gramEnd"/>
    </w:p>
    <w:p w:rsidR="001D7B61" w:rsidRPr="001D7B61" w:rsidRDefault="001D7B61" w:rsidP="002F7E0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В случае получения из Управления </w:t>
      </w:r>
      <w:proofErr w:type="spellStart"/>
      <w:r w:rsidRPr="001D7B61">
        <w:rPr>
          <w:rFonts w:ascii="Times New Roman" w:hAnsi="Times New Roman" w:cs="Times New Roman"/>
        </w:rPr>
        <w:t>Росреестра</w:t>
      </w:r>
      <w:proofErr w:type="spellEnd"/>
      <w:r w:rsidRPr="001D7B61">
        <w:rPr>
          <w:rFonts w:ascii="Times New Roman" w:hAnsi="Times New Roman" w:cs="Times New Roman"/>
        </w:rPr>
        <w:t xml:space="preserve"> по Владимирской области уведомления о проводимой инспекторами проверке гражданину следует в обязательном порядке явиться в назначенное время по указанному в уведомлении адресу. При невозможности присутствия на данной проверке по объективным причинам следует сообщить об этом инспектору по указанному в уведомлении телефону. При несоблюдении данной процедуры предусмотрена административная ответственность.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  <w:r w:rsidRPr="001D7B61">
        <w:rPr>
          <w:rFonts w:ascii="Times New Roman" w:hAnsi="Times New Roman" w:cs="Times New Roman"/>
        </w:rPr>
        <w:t xml:space="preserve">     </w:t>
      </w:r>
      <w:r w:rsidRPr="001D7B61">
        <w:rPr>
          <w:rFonts w:ascii="Times New Roman" w:hAnsi="Times New Roman" w:cs="Times New Roman"/>
        </w:rPr>
        <w:tab/>
        <w:t xml:space="preserve">Чтобы не стать нарушителями земельного законодательства и не обременить свой бюджет большими штрафами, напоминаем юридическим и физическим лицам о необходимости оформления документов на используемые земельные участки и использованию их по целевому назначению. </w:t>
      </w:r>
    </w:p>
    <w:p w:rsidR="001D7B61" w:rsidRPr="001D7B61" w:rsidRDefault="001D7B61" w:rsidP="001D7B61">
      <w:pPr>
        <w:pStyle w:val="Default"/>
        <w:jc w:val="both"/>
        <w:rPr>
          <w:rFonts w:ascii="Times New Roman" w:hAnsi="Times New Roman" w:cs="Times New Roman"/>
        </w:rPr>
      </w:pPr>
    </w:p>
    <w:sectPr w:rsidR="001D7B61" w:rsidRPr="001D7B61" w:rsidSect="00CB23A3">
      <w:headerReference w:type="default" r:id="rId11"/>
      <w:footerReference w:type="default" r:id="rId12"/>
      <w:headerReference w:type="first" r:id="rId13"/>
      <w:pgSz w:w="11906" w:h="16838" w:code="9"/>
      <w:pgMar w:top="851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E" w:rsidRDefault="00872D6E">
      <w:r>
        <w:separator/>
      </w:r>
    </w:p>
  </w:endnote>
  <w:endnote w:type="continuationSeparator" w:id="0">
    <w:p w:rsidR="00872D6E" w:rsidRDefault="008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 w:rsidP="003A4DCE">
    <w:pPr>
      <w:pStyle w:val="a3"/>
    </w:pPr>
  </w:p>
  <w:p w:rsidR="00872D6E" w:rsidRDefault="00872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E" w:rsidRDefault="00872D6E">
      <w:r>
        <w:separator/>
      </w:r>
    </w:p>
  </w:footnote>
  <w:footnote w:type="continuationSeparator" w:id="0">
    <w:p w:rsidR="00872D6E" w:rsidRDefault="0087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872D6E" w:rsidRDefault="00872D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D6E" w:rsidRDefault="00872D6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6E" w:rsidRDefault="00872D6E">
    <w:pPr>
      <w:pStyle w:val="ad"/>
      <w:jc w:val="center"/>
    </w:pPr>
  </w:p>
  <w:p w:rsidR="00872D6E" w:rsidRDefault="00872D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D7B61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2F7E0E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79E2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1D4A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B5BF9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B06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2D6E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598A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17F4D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C0D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1A14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017F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056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23A3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B7589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222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89E6C2EE7F61805C2037C51990D90C0324A93C88657A5257841B1E89F2A1C47FD514BN6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708EA-5ED5-49AC-90D2-1563A06F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Инкина Юлия Владимировна</cp:lastModifiedBy>
  <cp:revision>60</cp:revision>
  <cp:lastPrinted>2017-08-22T14:54:00Z</cp:lastPrinted>
  <dcterms:created xsi:type="dcterms:W3CDTF">2016-11-15T13:52:00Z</dcterms:created>
  <dcterms:modified xsi:type="dcterms:W3CDTF">2018-07-06T12:01:00Z</dcterms:modified>
</cp:coreProperties>
</file>