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2C02D9" w:rsidRDefault="003B71E7" w:rsidP="0078538D">
      <w:pPr>
        <w:rPr>
          <w:rFonts w:cs="Times New Roman"/>
          <w:b/>
          <w:sz w:val="28"/>
          <w:szCs w:val="28"/>
          <w:u w:val="single"/>
        </w:rPr>
      </w:pPr>
    </w:p>
    <w:p w:rsidR="00517380" w:rsidRDefault="00517380" w:rsidP="00C25044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C25044" w:rsidRPr="00660B0D" w:rsidRDefault="006C5CD3" w:rsidP="00C25044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Основания и сроки </w:t>
      </w:r>
      <w:r w:rsidR="00C25044" w:rsidRPr="00660B0D">
        <w:rPr>
          <w:rFonts w:cs="Times New Roman"/>
          <w:b/>
          <w:sz w:val="28"/>
          <w:szCs w:val="28"/>
        </w:rPr>
        <w:t>приостановления государственного кадастрового учета и</w:t>
      </w:r>
      <w:r w:rsidR="00660B0D">
        <w:rPr>
          <w:rFonts w:cs="Times New Roman"/>
          <w:b/>
          <w:sz w:val="28"/>
          <w:szCs w:val="28"/>
        </w:rPr>
        <w:t xml:space="preserve"> </w:t>
      </w:r>
      <w:r w:rsidR="00C25044" w:rsidRPr="00660B0D">
        <w:rPr>
          <w:rFonts w:cs="Times New Roman"/>
          <w:b/>
          <w:sz w:val="28"/>
          <w:szCs w:val="28"/>
        </w:rPr>
        <w:t>государственной регистрации прав</w:t>
      </w:r>
      <w:r w:rsidR="005B173C" w:rsidRPr="00660B0D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по решению государственного регистратора прав</w:t>
      </w:r>
      <w:r w:rsidR="00C25044" w:rsidRPr="00660B0D">
        <w:rPr>
          <w:rFonts w:cs="Times New Roman"/>
          <w:b/>
          <w:sz w:val="28"/>
          <w:szCs w:val="28"/>
        </w:rPr>
        <w:t xml:space="preserve"> </w:t>
      </w:r>
    </w:p>
    <w:p w:rsidR="00E45D3F" w:rsidRPr="00582CD2" w:rsidRDefault="00E45D3F" w:rsidP="00ED5DD0">
      <w:pPr>
        <w:ind w:firstLine="709"/>
        <w:contextualSpacing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517380" w:rsidRDefault="006C5CD3" w:rsidP="006C5CD3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Управление Росреестра по Владимирской области информирует</w:t>
      </w:r>
      <w:r w:rsidR="000C3BC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об установленных</w:t>
      </w:r>
      <w:r w:rsidR="000C3BCB" w:rsidRPr="000C3BC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0C3BC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статьей 26 </w:t>
      </w:r>
      <w:r w:rsidR="000C3BCB" w:rsidRPr="00582CD2">
        <w:rPr>
          <w:sz w:val="28"/>
          <w:szCs w:val="28"/>
        </w:rPr>
        <w:t>Федерального закона от 13.07.2015 № 218-ФЗ</w:t>
      </w:r>
      <w:r w:rsidR="000C3BCB">
        <w:rPr>
          <w:sz w:val="28"/>
          <w:szCs w:val="28"/>
        </w:rPr>
        <w:t xml:space="preserve"> «О </w:t>
      </w:r>
      <w:r w:rsidR="000C3BCB" w:rsidRPr="00582CD2">
        <w:rPr>
          <w:sz w:val="28"/>
          <w:szCs w:val="28"/>
        </w:rPr>
        <w:t>государственной регистрации недвижимости»</w:t>
      </w:r>
      <w:r w:rsidR="000C3BCB">
        <w:rPr>
          <w:sz w:val="28"/>
          <w:szCs w:val="28"/>
        </w:rPr>
        <w:t xml:space="preserve"> (Закон о регистрации) о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снования</w:t>
      </w:r>
      <w:r w:rsidR="000C3BCB">
        <w:rPr>
          <w:rFonts w:eastAsiaTheme="minorHAnsi" w:cs="Times New Roman"/>
          <w:kern w:val="0"/>
          <w:sz w:val="28"/>
          <w:szCs w:val="28"/>
          <w:lang w:eastAsia="en-US" w:bidi="ar-SA"/>
        </w:rPr>
        <w:t>х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BA6C9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приостановления осуществления государственного кадастрового учета и (или) государственной регистрации прав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по решению государственного регистратора прав</w:t>
      </w:r>
      <w:r w:rsidR="000C3BCB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  <w:r w:rsidR="005B173C">
        <w:rPr>
          <w:sz w:val="28"/>
          <w:szCs w:val="28"/>
        </w:rPr>
        <w:t xml:space="preserve"> </w:t>
      </w:r>
    </w:p>
    <w:p w:rsidR="00227598" w:rsidRDefault="00227598" w:rsidP="00227598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3BCB">
        <w:rPr>
          <w:sz w:val="28"/>
          <w:szCs w:val="28"/>
        </w:rPr>
        <w:t xml:space="preserve">Так, </w:t>
      </w:r>
      <w:r w:rsidR="00F9727F">
        <w:rPr>
          <w:sz w:val="28"/>
          <w:szCs w:val="28"/>
        </w:rPr>
        <w:t>например</w:t>
      </w:r>
      <w:r w:rsidR="00965BFC">
        <w:rPr>
          <w:sz w:val="28"/>
          <w:szCs w:val="28"/>
        </w:rPr>
        <w:t>,</w:t>
      </w:r>
      <w:r w:rsidR="00F9727F">
        <w:rPr>
          <w:sz w:val="28"/>
          <w:szCs w:val="28"/>
        </w:rPr>
        <w:t xml:space="preserve"> </w:t>
      </w:r>
      <w:r w:rsidR="000C3BCB">
        <w:rPr>
          <w:sz w:val="28"/>
          <w:szCs w:val="28"/>
        </w:rPr>
        <w:t>в</w:t>
      </w:r>
      <w:r>
        <w:rPr>
          <w:sz w:val="28"/>
          <w:szCs w:val="28"/>
        </w:rPr>
        <w:t xml:space="preserve"> числе </w:t>
      </w:r>
      <w:r w:rsidR="009A77F7">
        <w:rPr>
          <w:sz w:val="28"/>
          <w:szCs w:val="28"/>
        </w:rPr>
        <w:t>причин</w:t>
      </w:r>
      <w:r>
        <w:rPr>
          <w:sz w:val="28"/>
          <w:szCs w:val="28"/>
        </w:rPr>
        <w:t xml:space="preserve"> для приостановления учетно-регистрационных действий мо</w:t>
      </w:r>
      <w:r w:rsidR="000C3BCB">
        <w:rPr>
          <w:sz w:val="28"/>
          <w:szCs w:val="28"/>
        </w:rPr>
        <w:t xml:space="preserve">гут быть указаны </w:t>
      </w:r>
      <w:r>
        <w:rPr>
          <w:sz w:val="28"/>
          <w:szCs w:val="28"/>
        </w:rPr>
        <w:t>следующие</w:t>
      </w:r>
      <w:r w:rsidR="004C1974">
        <w:rPr>
          <w:sz w:val="28"/>
          <w:szCs w:val="28"/>
        </w:rPr>
        <w:t xml:space="preserve"> </w:t>
      </w:r>
      <w:r w:rsidR="009A77F7">
        <w:rPr>
          <w:sz w:val="28"/>
          <w:szCs w:val="28"/>
        </w:rPr>
        <w:t>основания</w:t>
      </w:r>
      <w:r>
        <w:rPr>
          <w:sz w:val="28"/>
          <w:szCs w:val="28"/>
        </w:rPr>
        <w:t>:</w:t>
      </w:r>
    </w:p>
    <w:p w:rsidR="00227598" w:rsidRDefault="00227598" w:rsidP="00F9727F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sz w:val="28"/>
          <w:szCs w:val="28"/>
        </w:rPr>
        <w:tab/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- с заявлением о государственном кадастровом учете и (или) государственной регистрации прав обратилось ненадлежащее лицо;</w:t>
      </w:r>
    </w:p>
    <w:p w:rsidR="00227598" w:rsidRDefault="00227598" w:rsidP="0022759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- имеются противоречия между заявленными правами и уже зарегистрированными правами;</w:t>
      </w:r>
    </w:p>
    <w:p w:rsidR="00227598" w:rsidRDefault="00227598" w:rsidP="0022759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- не представлены документы, необходимые для осуществления государственного кадастрового учета и (или) государственной регистрации прав;</w:t>
      </w:r>
    </w:p>
    <w:p w:rsidR="00227598" w:rsidRDefault="00227598" w:rsidP="0022759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- форма и (или) содержание документа, представленного для осуществления государственного кадастрового учета и (или) государственной регистрации прав, не соответствуют требованиям законодательства Российской Федерации</w:t>
      </w:r>
      <w:r w:rsidR="004C1974">
        <w:rPr>
          <w:rFonts w:eastAsiaTheme="minorHAnsi" w:cs="Times New Roman"/>
          <w:kern w:val="0"/>
          <w:sz w:val="28"/>
          <w:szCs w:val="28"/>
          <w:lang w:eastAsia="en-US" w:bidi="ar-SA"/>
        </w:rPr>
        <w:t>;</w:t>
      </w:r>
    </w:p>
    <w:p w:rsidR="004C1974" w:rsidRDefault="004C1974" w:rsidP="004C197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- не представлены (не поступили) документы (сведения, содержащиеся в них), запрошенные органом регистрации прав по межведомственным запросам;</w:t>
      </w:r>
    </w:p>
    <w:p w:rsidR="004C1974" w:rsidRDefault="004C1974" w:rsidP="004C197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-  при продаже доли в праве общей собственности лицу, не являющемуся сособственником (кроме случаев продажи с публичных торгов, продажи доли в праве общей собственности на земельный участок собственником части расположенных на таком земельном участке здания или сооружения либо собственником помещения или машино-места в этих здании или сооружении), к заявлению о государственной регистрации не приложены документы, подтверждающие отказ остальных участников долевой собственности от покупки доли, и не истек месячный срок со дня извещения продавцом доли остальных участников долевой собственности;</w:t>
      </w:r>
    </w:p>
    <w:p w:rsidR="004C1974" w:rsidRDefault="004C1974" w:rsidP="004C197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при установлении границ земельного участка нарушен установленный федеральным законом порядок согласования местоположения границ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земельных участков или местоположение указанных границ в соответствии с федеральным законом не считается согласованным,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</w:t>
      </w:r>
      <w:r w:rsidR="009A77F7">
        <w:rPr>
          <w:rFonts w:eastAsiaTheme="minorHAnsi" w:cs="Times New Roman"/>
          <w:kern w:val="0"/>
          <w:sz w:val="28"/>
          <w:szCs w:val="28"/>
          <w:lang w:eastAsia="en-US" w:bidi="ar-SA"/>
        </w:rPr>
        <w:t>;</w:t>
      </w:r>
    </w:p>
    <w:p w:rsidR="009A77F7" w:rsidRDefault="009A77F7" w:rsidP="009A77F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 в орган регистрации прав поступил судебный акт или акт уполномоченного органа о наложении ареста на недвижимое имущество, или о запрете совершать определенные действия с недвижимым имуществом, или об избрании в качестве меры пресечения залога в соответствии с уголовно-процессуальным </w:t>
      </w:r>
      <w:hyperlink r:id="rId10" w:history="1">
        <w:r w:rsidRPr="004F2E1B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законодательством</w:t>
        </w:r>
      </w:hyperlink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Российской Федерации</w:t>
      </w:r>
      <w:r w:rsidR="004F2E1B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241151" w:rsidRDefault="00241151" w:rsidP="004C197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Управление Росреестра по Владимирской области обращает внимание</w:t>
      </w:r>
      <w:r w:rsidR="004F2E1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заявителей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, что сроки приостановления государственного кадастрового учета и (или) государственной регистрации прав установлены частями 2-8 статьи 26 Закона о регистрации.</w:t>
      </w:r>
    </w:p>
    <w:p w:rsidR="004C1974" w:rsidRDefault="004C1974" w:rsidP="004C197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bookmarkStart w:id="0" w:name="_GoBack"/>
      <w:bookmarkEnd w:id="0"/>
    </w:p>
    <w:sectPr w:rsidR="00E17A52" w:rsidSect="00517380">
      <w:headerReference w:type="default" r:id="rId11"/>
      <w:footerReference w:type="default" r:id="rId12"/>
      <w:headerReference w:type="first" r:id="rId13"/>
      <w:pgSz w:w="11906" w:h="16838" w:code="9"/>
      <w:pgMar w:top="567" w:right="992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7F7" w:rsidRDefault="009A77F7">
      <w:r>
        <w:separator/>
      </w:r>
    </w:p>
  </w:endnote>
  <w:endnote w:type="continuationSeparator" w:id="0">
    <w:p w:rsidR="009A77F7" w:rsidRDefault="009A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F7" w:rsidRDefault="009A77F7" w:rsidP="003A4DCE">
    <w:pPr>
      <w:pStyle w:val="a3"/>
    </w:pPr>
  </w:p>
  <w:p w:rsidR="009A77F7" w:rsidRDefault="009A77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7F7" w:rsidRDefault="009A77F7">
      <w:r>
        <w:separator/>
      </w:r>
    </w:p>
  </w:footnote>
  <w:footnote w:type="continuationSeparator" w:id="0">
    <w:p w:rsidR="009A77F7" w:rsidRDefault="009A7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9A77F7" w:rsidRDefault="009A77F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B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77F7" w:rsidRDefault="009A77F7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7F7" w:rsidRDefault="009A77F7">
    <w:pPr>
      <w:pStyle w:val="ad"/>
      <w:jc w:val="center"/>
    </w:pPr>
  </w:p>
  <w:p w:rsidR="009A77F7" w:rsidRDefault="009A77F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17F8"/>
    <w:rsid w:val="00081D6D"/>
    <w:rsid w:val="00081F71"/>
    <w:rsid w:val="00083D96"/>
    <w:rsid w:val="00084314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C3BCB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0EA4"/>
    <w:rsid w:val="00207C9A"/>
    <w:rsid w:val="002177A9"/>
    <w:rsid w:val="002208A6"/>
    <w:rsid w:val="0022193F"/>
    <w:rsid w:val="00224AF8"/>
    <w:rsid w:val="00227598"/>
    <w:rsid w:val="00236744"/>
    <w:rsid w:val="00241151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84F1F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974"/>
    <w:rsid w:val="004D0655"/>
    <w:rsid w:val="004D0B4D"/>
    <w:rsid w:val="004D75AC"/>
    <w:rsid w:val="004D7BFA"/>
    <w:rsid w:val="004E480A"/>
    <w:rsid w:val="004E579C"/>
    <w:rsid w:val="004E60A3"/>
    <w:rsid w:val="004F2E1B"/>
    <w:rsid w:val="0050145F"/>
    <w:rsid w:val="005018B3"/>
    <w:rsid w:val="00505BE1"/>
    <w:rsid w:val="0051300A"/>
    <w:rsid w:val="00515E34"/>
    <w:rsid w:val="0051646A"/>
    <w:rsid w:val="00516989"/>
    <w:rsid w:val="00517380"/>
    <w:rsid w:val="00536EAA"/>
    <w:rsid w:val="00541124"/>
    <w:rsid w:val="00544A42"/>
    <w:rsid w:val="00547D30"/>
    <w:rsid w:val="005618AD"/>
    <w:rsid w:val="00564EA5"/>
    <w:rsid w:val="005664D6"/>
    <w:rsid w:val="00582CD2"/>
    <w:rsid w:val="005853C8"/>
    <w:rsid w:val="00592DFD"/>
    <w:rsid w:val="00593692"/>
    <w:rsid w:val="0059741A"/>
    <w:rsid w:val="005A06F3"/>
    <w:rsid w:val="005A3345"/>
    <w:rsid w:val="005A392B"/>
    <w:rsid w:val="005A3AB6"/>
    <w:rsid w:val="005A4BB1"/>
    <w:rsid w:val="005B173C"/>
    <w:rsid w:val="005B3D81"/>
    <w:rsid w:val="005B3F70"/>
    <w:rsid w:val="005B48EC"/>
    <w:rsid w:val="005B5716"/>
    <w:rsid w:val="005C02ED"/>
    <w:rsid w:val="005D3A2C"/>
    <w:rsid w:val="005E17D0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5FF"/>
    <w:rsid w:val="00642C63"/>
    <w:rsid w:val="006447C0"/>
    <w:rsid w:val="006528FC"/>
    <w:rsid w:val="00653043"/>
    <w:rsid w:val="00660B0D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5CD3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47903"/>
    <w:rsid w:val="00751650"/>
    <w:rsid w:val="00773EC0"/>
    <w:rsid w:val="00776A81"/>
    <w:rsid w:val="00781E91"/>
    <w:rsid w:val="00782A90"/>
    <w:rsid w:val="007837AF"/>
    <w:rsid w:val="0078538D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2430"/>
    <w:rsid w:val="009063D5"/>
    <w:rsid w:val="00907F6D"/>
    <w:rsid w:val="00915632"/>
    <w:rsid w:val="0091611E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5BFC"/>
    <w:rsid w:val="00981BDF"/>
    <w:rsid w:val="00984A4F"/>
    <w:rsid w:val="009874E1"/>
    <w:rsid w:val="009919BA"/>
    <w:rsid w:val="00992AA2"/>
    <w:rsid w:val="00992D82"/>
    <w:rsid w:val="0099641A"/>
    <w:rsid w:val="009A5DCA"/>
    <w:rsid w:val="009A77F7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7A20"/>
    <w:rsid w:val="00B47FAD"/>
    <w:rsid w:val="00B51E7F"/>
    <w:rsid w:val="00B531CD"/>
    <w:rsid w:val="00B56D31"/>
    <w:rsid w:val="00B61E6A"/>
    <w:rsid w:val="00B62252"/>
    <w:rsid w:val="00B62FD8"/>
    <w:rsid w:val="00B66BBD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A6C9D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044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0438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54B05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061AE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04BF"/>
    <w:rsid w:val="00F51433"/>
    <w:rsid w:val="00F57CCF"/>
    <w:rsid w:val="00F61E82"/>
    <w:rsid w:val="00F62C8C"/>
    <w:rsid w:val="00F64544"/>
    <w:rsid w:val="00F9727F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26D4DD9F6EAF3D29E90829ABED3D8FA6839837B974A4CD3C8B18345DDE4E058AFBC2DBE41hBO0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E3B73-A73E-412B-9D89-BA50457D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68</cp:revision>
  <cp:lastPrinted>2018-05-15T13:44:00Z</cp:lastPrinted>
  <dcterms:created xsi:type="dcterms:W3CDTF">2016-11-15T13:52:00Z</dcterms:created>
  <dcterms:modified xsi:type="dcterms:W3CDTF">2018-05-15T13:44:00Z</dcterms:modified>
</cp:coreProperties>
</file>