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55" w:rsidRDefault="00F412F3" w:rsidP="00321A55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321A5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9D6A47" w:rsidRDefault="00B53E21" w:rsidP="009D6A4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 без рассмотрения </w:t>
      </w:r>
    </w:p>
    <w:p w:rsidR="00C245EF" w:rsidRDefault="00C245EF" w:rsidP="009D6A4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 Владимирской области напоминает гражданам, что Федеральным законом от 13.07.2015 № 218-ФЗ «О государственной регистрации недвижимости» (далее – Закон о регистрации) предусмотрена возможность возврата документов без рассмотрения. 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Статьей 25 Закона о регистрации предусмотрены следующие 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 без рассмотрения, если: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1) Такие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регулирования.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Формат представления таких документов указан в пункте 9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приведенного в приложении № 1 к Приказу Минэкономразвития России от 26.11.2015 № 883. При несоответствии установленному формату документы возвращаются без рассмотрения.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2) Такие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содержание.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Требования к документам, представляемым для осуществления государственного кадастрового учета и (или) государственной регистрации прав установлены статьей 21 Закона о регистрации.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с даты подачи</w:t>
      </w:r>
      <w:proofErr w:type="gramEnd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заявителем.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 этом стоит отметить, что исходя из требований Налогового кодекса Российской Федерации, плательщик сбора (лицо, в отношении которого будет совершено юридически значимое действие) обязан самостоятельно исполнить </w:t>
      </w: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обязанность по уплате сбора (госпошлины). В случае уплаты госпошлины от имени ненадлежащего плательщика (например, доверенного лица) в отношении надлежащего плательщика (правообладателя), обязанность по уплате государственной пошлины не считается исполненной, и документы также будут возвращены без рассмотрения.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лицом.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В соответствии с пунктом 2 статьи 29 Закона о регистрации возврат прилагаемых к заявлению о государственном кадастровом учете и (или) государственной регистрации прав документов без рассмотрения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осуществляется в течение пяти рабочих дней со дня получения органом регистрации прав таких документов, а по основанию, указанному в пункте 3 статьи 25 Закона, в течение трех рабочих дней по истечении срока, указанного в</w:t>
      </w:r>
      <w:proofErr w:type="gramEnd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пункте</w:t>
      </w:r>
      <w:proofErr w:type="gramEnd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3 статьи 25 Закона.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Также согласно пункта 3 статьи 29 Закона о регистрации, орган регистрации прав обязан уведомить заявителя о возврате прилагаемых к заявлению о государственном кадастровом учете и (или) государственной регистрации прав документов с указанием причин возврата в порядке, установленном органом нормативно-правового регулирования, а также возвратить указанные документы заявителю тем же способом, которым они были представлены.</w:t>
      </w:r>
      <w:proofErr w:type="gramEnd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bookmarkStart w:id="0" w:name="_GoBack"/>
      <w:proofErr w:type="gramStart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В случае если заявление о государственном кадастровом учете и (или) государственной регистрации прав и прилагаемые к нему документы представлены в форме электронных документов и (или) электронных образов документов посредством отправления в электронной форме, орган регистрации прав направляет заявителю только уведомление о возврате таких документов без осуществления государственного кадастрового учета и (или) государственной регистрации прав.</w:t>
      </w:r>
      <w:proofErr w:type="gramEnd"/>
    </w:p>
    <w:bookmarkEnd w:id="0"/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Закон о регистрации предусматривает единственный случай, когда в приеме документов может быть отказано: если при личном обращении заявителем не представлен документ, удостоверяющий личность.</w:t>
      </w:r>
    </w:p>
    <w:p w:rsidR="00B53E21" w:rsidRPr="00B53E21" w:rsidRDefault="00B53E21" w:rsidP="00B53E21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Таким образом, во избежание случаев, возврата заявления и прилагаемых к заявлению о государственном кадастровом учете и (или) государственной регистрации прав документов без рассмотрения, Управление </w:t>
      </w:r>
      <w:proofErr w:type="spellStart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B53E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 Владимирской области рекомендует внимательно относиться к представляемым документам, в том числе соблюдать требования к их подготовке, установленные действующим законодательством.</w:t>
      </w:r>
    </w:p>
    <w:p w:rsidR="006F1CA5" w:rsidRPr="00C245EF" w:rsidRDefault="00120522" w:rsidP="0012052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249E4">
        <w:rPr>
          <w:rFonts w:cs="Times New Roman"/>
          <w:sz w:val="28"/>
          <w:szCs w:val="28"/>
        </w:rPr>
        <w:t xml:space="preserve"> </w:t>
      </w:r>
    </w:p>
    <w:p w:rsidR="00B53E21" w:rsidRDefault="00B53E21" w:rsidP="00684753">
      <w:pPr>
        <w:widowControl/>
        <w:suppressAutoHyphens w:val="0"/>
        <w:ind w:left="-284" w:firstLine="568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Заместитель начальника отдела регистрации земельных участков                  Управления </w:t>
      </w:r>
      <w:proofErr w:type="spellStart"/>
      <w:r>
        <w:rPr>
          <w:rFonts w:cs="Times New Roman"/>
          <w:i/>
          <w:sz w:val="28"/>
          <w:szCs w:val="28"/>
        </w:rPr>
        <w:t>Росреестра</w:t>
      </w:r>
      <w:proofErr w:type="spellEnd"/>
      <w:r>
        <w:rPr>
          <w:rFonts w:cs="Times New Roman"/>
          <w:i/>
          <w:sz w:val="28"/>
          <w:szCs w:val="28"/>
        </w:rPr>
        <w:t xml:space="preserve"> по Владимирской области</w:t>
      </w:r>
    </w:p>
    <w:p w:rsidR="006F1CA5" w:rsidRPr="00B249E4" w:rsidRDefault="00B53E21" w:rsidP="00684753">
      <w:pPr>
        <w:widowControl/>
        <w:suppressAutoHyphens w:val="0"/>
        <w:ind w:left="-284" w:firstLine="568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cs="Times New Roman"/>
          <w:i/>
          <w:sz w:val="28"/>
          <w:szCs w:val="28"/>
        </w:rPr>
        <w:t xml:space="preserve">О.А. </w:t>
      </w:r>
      <w:proofErr w:type="spellStart"/>
      <w:r>
        <w:rPr>
          <w:rFonts w:cs="Times New Roman"/>
          <w:i/>
          <w:sz w:val="28"/>
          <w:szCs w:val="28"/>
        </w:rPr>
        <w:t>Пешнина</w:t>
      </w:r>
      <w:proofErr w:type="spellEnd"/>
      <w:r>
        <w:rPr>
          <w:rFonts w:cs="Times New Roman"/>
          <w:i/>
          <w:sz w:val="28"/>
          <w:szCs w:val="28"/>
        </w:rPr>
        <w:t xml:space="preserve">  </w:t>
      </w: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F267B5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 w:rsidRPr="00F267B5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D23CBA" w:rsidRPr="00377E40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4636EB" w:rsidRDefault="004636EB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г. Владимир, ул. </w:t>
      </w:r>
      <w:proofErr w:type="gram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Офицерская</w:t>
      </w:r>
      <w:proofErr w:type="gram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>, д. 33-а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>_</w:t>
      </w:r>
      <w:r w:rsidRPr="00E34992"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E34992" w:rsidRDefault="00AD5E01" w:rsidP="004636EB">
      <w:pPr>
        <w:pStyle w:val="a6"/>
        <w:spacing w:after="0"/>
        <w:rPr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E34992" w:rsidSect="00B53E21">
      <w:headerReference w:type="default" r:id="rId9"/>
      <w:footerReference w:type="default" r:id="rId10"/>
      <w:headerReference w:type="first" r:id="rId11"/>
      <w:pgSz w:w="11906" w:h="16838" w:code="9"/>
      <w:pgMar w:top="567" w:right="567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A8" w:rsidRDefault="007844A8">
      <w:r>
        <w:separator/>
      </w:r>
    </w:p>
  </w:endnote>
  <w:endnote w:type="continuationSeparator" w:id="0">
    <w:p w:rsidR="007844A8" w:rsidRDefault="0078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E8" w:rsidRDefault="00546CE8" w:rsidP="003A4DCE">
    <w:pPr>
      <w:pStyle w:val="a3"/>
    </w:pPr>
  </w:p>
  <w:p w:rsidR="00546CE8" w:rsidRDefault="00546C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A8" w:rsidRDefault="007844A8">
      <w:r>
        <w:separator/>
      </w:r>
    </w:p>
  </w:footnote>
  <w:footnote w:type="continuationSeparator" w:id="0">
    <w:p w:rsidR="007844A8" w:rsidRDefault="0078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46CE8" w:rsidRDefault="00F267B5">
        <w:pPr>
          <w:pStyle w:val="ad"/>
          <w:jc w:val="center"/>
        </w:pPr>
        <w:r>
          <w:fldChar w:fldCharType="begin"/>
        </w:r>
        <w:r w:rsidR="00546CE8">
          <w:instrText xml:space="preserve"> PAGE   \* MERGEFORMAT </w:instrText>
        </w:r>
        <w:r>
          <w:fldChar w:fldCharType="separate"/>
        </w:r>
        <w:r w:rsidR="005E4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CE8" w:rsidRDefault="00546CE8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E8" w:rsidRDefault="00546CE8">
    <w:pPr>
      <w:pStyle w:val="ad"/>
      <w:jc w:val="center"/>
    </w:pPr>
  </w:p>
  <w:p w:rsidR="00546CE8" w:rsidRDefault="00546CE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42E22"/>
    <w:multiLevelType w:val="multilevel"/>
    <w:tmpl w:val="2F10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51F84"/>
    <w:multiLevelType w:val="multilevel"/>
    <w:tmpl w:val="7D0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7920CE"/>
    <w:multiLevelType w:val="multilevel"/>
    <w:tmpl w:val="68A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E67F46"/>
    <w:multiLevelType w:val="multilevel"/>
    <w:tmpl w:val="D83E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0AA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0522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A5640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A55"/>
    <w:rsid w:val="00323CB8"/>
    <w:rsid w:val="00323E99"/>
    <w:rsid w:val="003271E7"/>
    <w:rsid w:val="00331801"/>
    <w:rsid w:val="00342215"/>
    <w:rsid w:val="0035114F"/>
    <w:rsid w:val="0035579E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A691B"/>
    <w:rsid w:val="003B0301"/>
    <w:rsid w:val="003B44E9"/>
    <w:rsid w:val="003B6634"/>
    <w:rsid w:val="003B69E4"/>
    <w:rsid w:val="003B71E7"/>
    <w:rsid w:val="003C2F61"/>
    <w:rsid w:val="003C327F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0AD9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58D9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331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6CE8"/>
    <w:rsid w:val="005474C0"/>
    <w:rsid w:val="00547D30"/>
    <w:rsid w:val="005618AD"/>
    <w:rsid w:val="00564EA5"/>
    <w:rsid w:val="005664D6"/>
    <w:rsid w:val="005853C8"/>
    <w:rsid w:val="00591EDF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251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4753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1CA5"/>
    <w:rsid w:val="006F3ECD"/>
    <w:rsid w:val="006F4F84"/>
    <w:rsid w:val="006F7368"/>
    <w:rsid w:val="0070210C"/>
    <w:rsid w:val="0070615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844A8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D6A4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1770F"/>
    <w:rsid w:val="00B208F3"/>
    <w:rsid w:val="00B249E4"/>
    <w:rsid w:val="00B3093A"/>
    <w:rsid w:val="00B316E9"/>
    <w:rsid w:val="00B410BF"/>
    <w:rsid w:val="00B47FAD"/>
    <w:rsid w:val="00B51E7F"/>
    <w:rsid w:val="00B531CD"/>
    <w:rsid w:val="00B53E21"/>
    <w:rsid w:val="00B56D31"/>
    <w:rsid w:val="00B61E6A"/>
    <w:rsid w:val="00B62252"/>
    <w:rsid w:val="00B62FD8"/>
    <w:rsid w:val="00B65C03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45EF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B5DEA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27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34992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4151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267B5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3F09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B140A-2B06-4E7D-A48E-878AEF49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YangildinAV</cp:lastModifiedBy>
  <cp:revision>80</cp:revision>
  <cp:lastPrinted>2019-06-21T12:20:00Z</cp:lastPrinted>
  <dcterms:created xsi:type="dcterms:W3CDTF">2016-11-15T13:52:00Z</dcterms:created>
  <dcterms:modified xsi:type="dcterms:W3CDTF">2019-06-25T11:45:00Z</dcterms:modified>
</cp:coreProperties>
</file>