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B410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A15F818" wp14:editId="67DB9C04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C41CD" w:rsidRDefault="00AF3A42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О регистрации арестов в Едином государственном реестре недвижимости</w:t>
      </w:r>
    </w:p>
    <w:p w:rsidR="00AF3A42" w:rsidRDefault="00AF3A42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AF3A42" w:rsidRDefault="00AF3A42" w:rsidP="00AF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</w:t>
      </w:r>
      <w:r w:rsidR="009D5E3F">
        <w:rPr>
          <w:sz w:val="28"/>
          <w:szCs w:val="28"/>
        </w:rPr>
        <w:t xml:space="preserve">(далее – Управление) </w:t>
      </w:r>
      <w:r>
        <w:rPr>
          <w:sz w:val="28"/>
          <w:szCs w:val="28"/>
        </w:rPr>
        <w:t>информирует, что при определенных условиях правообладатели объектов недвижимости могут быть ограничены во владении, пользовании и распоряжении недвижимым имуществом. Это происходит в связи с наложением ареста, запрета совершения сделок с объектами недвижимости, запрета проведения регистрационных действий или запрета на отчуждение объектов недвижимости, когда имущество не может быть продано, подарено, сдано в аренду или заложено. Подобные ограничения различаются по своей правовой природе и последствиям. Например, запрет на отчуждение является более мягкой мерой, так как не лишает собственника права распоряжаться объектом недвижимости и использовать его в повседневной хозяйственной деятельности (например, сдавать в аренду). Арест же предполагает ограничение при любом виде распоряжения. Основным отличием ареста от, например, запрета на совершение регистрационных действий (запрета на регистрацию сделок) является то, что арест адресуется правообладателю и представляет собой запрещение распоряжения имуществом, в то время как запрет на регистрацию сделок адресован непосредственно органу регистрации прав.</w:t>
      </w:r>
    </w:p>
    <w:p w:rsidR="00AF3A42" w:rsidRDefault="00AF3A42" w:rsidP="00AF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Кем и с какой целью применяются такие меры, как арест или запрет в отношении объектов недвижимости?</w:t>
      </w:r>
    </w:p>
    <w:p w:rsidR="00AF3A42" w:rsidRDefault="00AF3A42" w:rsidP="00AF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Не секрет, что в связи с увеличением оборота недвижимости растет и число судебных споров, и, как следствие, увеличивается количество арестов на спорные объекты. Ведь принятие таких мер способствует защите добросовестных участников гражданского оборота. Например, обстоятельствами, которые могут </w:t>
      </w:r>
      <w:proofErr w:type="spellStart"/>
      <w:r>
        <w:rPr>
          <w:sz w:val="28"/>
          <w:szCs w:val="28"/>
        </w:rPr>
        <w:t>сподвигнуть</w:t>
      </w:r>
      <w:proofErr w:type="spellEnd"/>
      <w:r>
        <w:rPr>
          <w:sz w:val="28"/>
          <w:szCs w:val="28"/>
        </w:rPr>
        <w:t xml:space="preserve"> суд к применению запрета на совершение регистрационных действий, могут быть, в том числе, действия ответчика, направленные на отчуждение спорной недвижимости. Важно не только своевременное обращение в суд за защитой своего права, но и своевременное применение обеспечительных мер, направление судебных актов в орган регистрации прав.</w:t>
      </w:r>
    </w:p>
    <w:p w:rsidR="00AF3A42" w:rsidRDefault="00AF3A42" w:rsidP="00AF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гражданском и арбитражном судопроизводстве арест имущества ответчика применяется в качестве меры обеспечения иска. В уголовном процессе арест применяется с целью обеспечения исполнения приговора в части гражданского иска, взыскания штрафа, других имущественных взысканий. Наложение ареста на имущество состоит в запрете, адресованном собственнику или владельцу имущества, распоряжаться и в необходимых случаях пользоваться им, а также в изъятии имущества. </w:t>
      </w:r>
    </w:p>
    <w:p w:rsidR="00AF3A42" w:rsidRDefault="00AF3A42" w:rsidP="00AF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Кроме того, арест объектов недвижимости налогоплательщика-организации как мера исключительная, связанная с существенным ограничением прав, производится в случае неисполнения в установленный ср</w:t>
      </w:r>
      <w:r w:rsidR="009D5E3F">
        <w:rPr>
          <w:sz w:val="28"/>
          <w:szCs w:val="28"/>
        </w:rPr>
        <w:t xml:space="preserve">ок </w:t>
      </w:r>
      <w:r w:rsidR="009D5E3F">
        <w:rPr>
          <w:sz w:val="28"/>
          <w:szCs w:val="28"/>
        </w:rPr>
        <w:lastRenderedPageBreak/>
        <w:t>обязанности по уплате налогов</w:t>
      </w:r>
      <w:r>
        <w:rPr>
          <w:sz w:val="28"/>
          <w:szCs w:val="28"/>
        </w:rPr>
        <w:t>, штрафов.</w:t>
      </w:r>
    </w:p>
    <w:p w:rsidR="00AF3A42" w:rsidRDefault="00AF3A42" w:rsidP="00AF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Следует учитывать, что арест имеет определенные гражданско-правовые последствия. Так, сделка по отчуждению арестованного имущества является ничтожной как не соответствующая требованиям закона.</w:t>
      </w:r>
    </w:p>
    <w:p w:rsidR="00AF3A42" w:rsidRDefault="00AF3A42" w:rsidP="00AF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Арест  или запрет может быть наложен только уполномоченными законом органами. Прежде всего, это суды общей юрисдикции, арбитражные суды, судебные приставы-исполнители, налоговые органы, которые  в соответствии с Федеральным законом от 13.07.2015 № 218-ФЗ «О государственной регистрации недвижимости»</w:t>
      </w:r>
      <w:r w:rsidR="009D5E3F">
        <w:rPr>
          <w:sz w:val="28"/>
          <w:szCs w:val="28"/>
        </w:rPr>
        <w:t xml:space="preserve"> (далее – Закон о регистрации)</w:t>
      </w:r>
      <w:r>
        <w:rPr>
          <w:sz w:val="28"/>
          <w:szCs w:val="28"/>
        </w:rPr>
        <w:t xml:space="preserve"> направляют в орган регистрации прав в срок не более </w:t>
      </w:r>
      <w:r w:rsidR="009D5E3F">
        <w:rPr>
          <w:sz w:val="28"/>
          <w:szCs w:val="28"/>
        </w:rPr>
        <w:t>трех рабочих дней</w:t>
      </w:r>
      <w:r>
        <w:rPr>
          <w:sz w:val="28"/>
          <w:szCs w:val="28"/>
        </w:rPr>
        <w:t xml:space="preserve"> соответствующий документ о наложении ареста.</w:t>
      </w:r>
    </w:p>
    <w:p w:rsidR="00AF3A42" w:rsidRDefault="00AF3A42" w:rsidP="00AF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Все поступившие документы об арестах проходят правовую экспертизу, в результате которой принимаются решения о проведении государственной регистрации ограничения и внесен</w:t>
      </w:r>
      <w:r w:rsidR="009D5E3F">
        <w:rPr>
          <w:sz w:val="28"/>
          <w:szCs w:val="28"/>
        </w:rPr>
        <w:t>ии соответствующей записи в Единый государственный реестр недвижимости (далее – ЕГРН)</w:t>
      </w:r>
      <w:r>
        <w:rPr>
          <w:sz w:val="28"/>
          <w:szCs w:val="28"/>
        </w:rPr>
        <w:t>, либо о несоответствии формы и содержания полученного документа требованиям действующего законодательства, о чем сообщается письмом органу, направившему документ.</w:t>
      </w:r>
    </w:p>
    <w:p w:rsidR="00AF3A42" w:rsidRDefault="00AF3A42" w:rsidP="00AF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Процесс наполнения ЕГРН сведениями об арестах и запретах в отношении объектов недвижимости в настоящее время упростился, в том числе, благодаря  действию экстерриториального принципа, а также оперативному поступлению постановлений судебных приставов-исполнителей с использованием системы межведомственного электронного взаимодействия. Законодателем установлен достаточно короткий срок для проведения регистрации (прекращения регистрации) ограничения права - три рабочих дня. </w:t>
      </w:r>
    </w:p>
    <w:p w:rsidR="00AF3A42" w:rsidRDefault="00AF3A42" w:rsidP="00AF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При поступлении документов на регистрацию, к примеру, перехода права на объект недвижимости, запись об аресте, внесенная в ЕГРН, будет препятствовать ее проведению до снятия ареста.</w:t>
      </w:r>
    </w:p>
    <w:p w:rsidR="00AF3A42" w:rsidRDefault="00AF3A42" w:rsidP="00AF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целях защиты интересов правообладателя орган регистрации прав в течение пяти рабочих дней со дня внесения сведений об аресте (запрете) в ЕГРН направляет уведомление правообладателю, которое информирует о проведенной регистрации ограничения права и содержит, в том числе, реквизиты документа,  информацию об органе, который вынес решение о запрете.</w:t>
      </w:r>
    </w:p>
    <w:p w:rsidR="00AF3A42" w:rsidRDefault="00AF3A42" w:rsidP="00AF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D5E3F">
        <w:rPr>
          <w:sz w:val="28"/>
          <w:szCs w:val="28"/>
        </w:rPr>
        <w:t>Управление напоминает</w:t>
      </w:r>
      <w:r>
        <w:rPr>
          <w:sz w:val="28"/>
          <w:szCs w:val="28"/>
        </w:rPr>
        <w:t xml:space="preserve">, что информация об ограничениях права отображается в выписке из ЕГРН, которую может получить любое заинтересованное лицо. Статья 62 Закона </w:t>
      </w:r>
      <w:r w:rsidR="009D5E3F">
        <w:rPr>
          <w:sz w:val="28"/>
          <w:szCs w:val="28"/>
        </w:rPr>
        <w:t>о регистрации</w:t>
      </w:r>
      <w:r>
        <w:rPr>
          <w:sz w:val="28"/>
          <w:szCs w:val="28"/>
        </w:rPr>
        <w:t xml:space="preserve"> содержит </w:t>
      </w:r>
      <w:proofErr w:type="gramStart"/>
      <w:r>
        <w:rPr>
          <w:sz w:val="28"/>
          <w:szCs w:val="28"/>
        </w:rPr>
        <w:t>норму</w:t>
      </w:r>
      <w:proofErr w:type="gramEnd"/>
      <w:r>
        <w:rPr>
          <w:sz w:val="28"/>
          <w:szCs w:val="28"/>
        </w:rPr>
        <w:t xml:space="preserve"> о том, что сведения ЕГРН являются актуальными только на момент их предоставления из реестра. Это важное </w:t>
      </w:r>
      <w:bookmarkStart w:id="0" w:name="_GoBack"/>
      <w:bookmarkEnd w:id="0"/>
      <w:r>
        <w:rPr>
          <w:sz w:val="28"/>
          <w:szCs w:val="28"/>
        </w:rPr>
        <w:t>уточнение, поскольку уже в день выдачи документа сведения, содержащиеся в реестре, могут измениться, и соответственно, на них не следует полагаться длительное время.</w:t>
      </w:r>
    </w:p>
    <w:p w:rsidR="007127C1" w:rsidRDefault="007127C1" w:rsidP="00AF3A42">
      <w:pPr>
        <w:rPr>
          <w:rFonts w:cs="Times New Roman"/>
          <w:i/>
          <w:sz w:val="28"/>
          <w:szCs w:val="28"/>
        </w:rPr>
      </w:pPr>
    </w:p>
    <w:p w:rsidR="007127C1" w:rsidRDefault="007127C1" w:rsidP="007127C1">
      <w:pPr>
        <w:ind w:firstLine="709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Начальник </w:t>
      </w:r>
      <w:proofErr w:type="gramStart"/>
      <w:r>
        <w:rPr>
          <w:rFonts w:cs="Times New Roman"/>
          <w:i/>
          <w:sz w:val="28"/>
          <w:szCs w:val="28"/>
        </w:rPr>
        <w:t xml:space="preserve">отдела регистрации объектов недвижимости </w:t>
      </w:r>
      <w:r w:rsidR="00AF3A42">
        <w:rPr>
          <w:rFonts w:cs="Times New Roman"/>
          <w:i/>
          <w:sz w:val="28"/>
          <w:szCs w:val="28"/>
        </w:rPr>
        <w:t>крупных правообладателей</w:t>
      </w:r>
      <w:proofErr w:type="gramEnd"/>
      <w:r w:rsidR="00AF3A42">
        <w:rPr>
          <w:rFonts w:cs="Times New Roman"/>
          <w:i/>
          <w:sz w:val="28"/>
          <w:szCs w:val="28"/>
        </w:rPr>
        <w:t xml:space="preserve"> и регистрации арестов </w:t>
      </w:r>
      <w:r>
        <w:rPr>
          <w:rFonts w:cs="Times New Roman"/>
          <w:i/>
          <w:sz w:val="28"/>
          <w:szCs w:val="28"/>
        </w:rPr>
        <w:t xml:space="preserve">Управления </w:t>
      </w:r>
      <w:proofErr w:type="spellStart"/>
      <w:r>
        <w:rPr>
          <w:rFonts w:cs="Times New Roman"/>
          <w:i/>
          <w:sz w:val="28"/>
          <w:szCs w:val="28"/>
        </w:rPr>
        <w:t>Росреестра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r w:rsidR="00AF3A42">
        <w:rPr>
          <w:rFonts w:cs="Times New Roman"/>
          <w:i/>
          <w:sz w:val="28"/>
          <w:szCs w:val="28"/>
        </w:rPr>
        <w:t xml:space="preserve">                            </w:t>
      </w:r>
      <w:r>
        <w:rPr>
          <w:rFonts w:cs="Times New Roman"/>
          <w:i/>
          <w:sz w:val="28"/>
          <w:szCs w:val="28"/>
        </w:rPr>
        <w:t>по Владимирской области</w:t>
      </w:r>
    </w:p>
    <w:p w:rsidR="007127C1" w:rsidRPr="007127C1" w:rsidRDefault="00AF3A42" w:rsidP="007127C1">
      <w:pPr>
        <w:ind w:firstLine="709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Г.В. Головченко</w:t>
      </w:r>
    </w:p>
    <w:p w:rsidR="007549EA" w:rsidRDefault="007549EA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629F7" w:rsidRDefault="004629F7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7A52" w:rsidRDefault="008F0AE0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sectPr w:rsidR="00E17A52" w:rsidSect="001A7C29">
      <w:headerReference w:type="default" r:id="rId10"/>
      <w:footerReference w:type="default" r:id="rId11"/>
      <w:pgSz w:w="11906" w:h="16838" w:code="9"/>
      <w:pgMar w:top="568" w:right="992" w:bottom="42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42" w:rsidRDefault="00AF3A42">
      <w:r>
        <w:separator/>
      </w:r>
    </w:p>
  </w:endnote>
  <w:endnote w:type="continuationSeparator" w:id="0">
    <w:p w:rsidR="00AF3A42" w:rsidRDefault="00A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2" w:rsidRDefault="00AF3A42" w:rsidP="003A4DCE">
    <w:pPr>
      <w:pStyle w:val="a3"/>
    </w:pPr>
  </w:p>
  <w:p w:rsidR="00AF3A42" w:rsidRDefault="00AF3A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42" w:rsidRDefault="00AF3A42">
      <w:r>
        <w:separator/>
      </w:r>
    </w:p>
  </w:footnote>
  <w:footnote w:type="continuationSeparator" w:id="0">
    <w:p w:rsidR="00AF3A42" w:rsidRDefault="00A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2" w:rsidRDefault="00AF3A42" w:rsidP="003A4DC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15BE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1EA0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7C29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341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1452"/>
    <w:rsid w:val="00441B3F"/>
    <w:rsid w:val="00444E98"/>
    <w:rsid w:val="004500B8"/>
    <w:rsid w:val="0045130D"/>
    <w:rsid w:val="004579D9"/>
    <w:rsid w:val="00457CD0"/>
    <w:rsid w:val="00462556"/>
    <w:rsid w:val="004629F7"/>
    <w:rsid w:val="0046539B"/>
    <w:rsid w:val="00466308"/>
    <w:rsid w:val="004705E8"/>
    <w:rsid w:val="0047070C"/>
    <w:rsid w:val="0047431C"/>
    <w:rsid w:val="0047481B"/>
    <w:rsid w:val="0047522E"/>
    <w:rsid w:val="0048257A"/>
    <w:rsid w:val="00490C51"/>
    <w:rsid w:val="00493192"/>
    <w:rsid w:val="00497D7F"/>
    <w:rsid w:val="004A042E"/>
    <w:rsid w:val="004A052A"/>
    <w:rsid w:val="004A075A"/>
    <w:rsid w:val="004A1E24"/>
    <w:rsid w:val="004A357C"/>
    <w:rsid w:val="004A4D47"/>
    <w:rsid w:val="004A69A5"/>
    <w:rsid w:val="004A737B"/>
    <w:rsid w:val="004B0EE8"/>
    <w:rsid w:val="004B15E1"/>
    <w:rsid w:val="004B4100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4EA7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F5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31F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C1"/>
    <w:rsid w:val="006D50CA"/>
    <w:rsid w:val="006D5362"/>
    <w:rsid w:val="006E1AD4"/>
    <w:rsid w:val="006E6CCF"/>
    <w:rsid w:val="006E709B"/>
    <w:rsid w:val="006E7C0E"/>
    <w:rsid w:val="006F3ECD"/>
    <w:rsid w:val="006F4F84"/>
    <w:rsid w:val="006F7368"/>
    <w:rsid w:val="0070210C"/>
    <w:rsid w:val="007127C1"/>
    <w:rsid w:val="0071422B"/>
    <w:rsid w:val="0071598A"/>
    <w:rsid w:val="007222B5"/>
    <w:rsid w:val="007226BF"/>
    <w:rsid w:val="00722756"/>
    <w:rsid w:val="00723E0F"/>
    <w:rsid w:val="007260F8"/>
    <w:rsid w:val="00731E62"/>
    <w:rsid w:val="00747903"/>
    <w:rsid w:val="007549EA"/>
    <w:rsid w:val="00760CC9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41CD"/>
    <w:rsid w:val="007C54C4"/>
    <w:rsid w:val="007C5DC0"/>
    <w:rsid w:val="007C6CCA"/>
    <w:rsid w:val="007D2A3B"/>
    <w:rsid w:val="007D75E6"/>
    <w:rsid w:val="007E650C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6FB0"/>
    <w:rsid w:val="008C6FB1"/>
    <w:rsid w:val="008D052C"/>
    <w:rsid w:val="008D0634"/>
    <w:rsid w:val="008E0DF2"/>
    <w:rsid w:val="008E16A1"/>
    <w:rsid w:val="008E36E9"/>
    <w:rsid w:val="008E4B4A"/>
    <w:rsid w:val="008E51E3"/>
    <w:rsid w:val="008F0AE0"/>
    <w:rsid w:val="0090164C"/>
    <w:rsid w:val="009063D5"/>
    <w:rsid w:val="00907F6D"/>
    <w:rsid w:val="00915632"/>
    <w:rsid w:val="00917601"/>
    <w:rsid w:val="0092205D"/>
    <w:rsid w:val="00922C43"/>
    <w:rsid w:val="00923E0A"/>
    <w:rsid w:val="00924876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B"/>
    <w:rsid w:val="00981BDF"/>
    <w:rsid w:val="00984A4F"/>
    <w:rsid w:val="009919BA"/>
    <w:rsid w:val="00992AA2"/>
    <w:rsid w:val="00992D82"/>
    <w:rsid w:val="0099641A"/>
    <w:rsid w:val="009A5DCA"/>
    <w:rsid w:val="009B2E53"/>
    <w:rsid w:val="009B47AD"/>
    <w:rsid w:val="009B4D15"/>
    <w:rsid w:val="009C0ABC"/>
    <w:rsid w:val="009C38AA"/>
    <w:rsid w:val="009C4852"/>
    <w:rsid w:val="009C7787"/>
    <w:rsid w:val="009D5E3F"/>
    <w:rsid w:val="009E1F59"/>
    <w:rsid w:val="009E7840"/>
    <w:rsid w:val="009F3506"/>
    <w:rsid w:val="009F4CD4"/>
    <w:rsid w:val="009F6293"/>
    <w:rsid w:val="009F7CD0"/>
    <w:rsid w:val="00A02B97"/>
    <w:rsid w:val="00A179D4"/>
    <w:rsid w:val="00A22C0D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1082"/>
    <w:rsid w:val="00AC17CA"/>
    <w:rsid w:val="00AC22FD"/>
    <w:rsid w:val="00AC60A5"/>
    <w:rsid w:val="00AD0345"/>
    <w:rsid w:val="00AD20AD"/>
    <w:rsid w:val="00AD257E"/>
    <w:rsid w:val="00AE16EF"/>
    <w:rsid w:val="00AE4170"/>
    <w:rsid w:val="00AE4B27"/>
    <w:rsid w:val="00AF11D6"/>
    <w:rsid w:val="00AF36C9"/>
    <w:rsid w:val="00AF3A42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5F22"/>
    <w:rsid w:val="00BB7599"/>
    <w:rsid w:val="00BC4833"/>
    <w:rsid w:val="00BD441B"/>
    <w:rsid w:val="00BD483A"/>
    <w:rsid w:val="00BD5312"/>
    <w:rsid w:val="00BD5B49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6B9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F2EA8"/>
    <w:rsid w:val="00D0068B"/>
    <w:rsid w:val="00D016A6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0277"/>
    <w:rsid w:val="00D54C33"/>
    <w:rsid w:val="00D614A5"/>
    <w:rsid w:val="00D70A6D"/>
    <w:rsid w:val="00D82F22"/>
    <w:rsid w:val="00D8573F"/>
    <w:rsid w:val="00D94786"/>
    <w:rsid w:val="00D95FBE"/>
    <w:rsid w:val="00DB0130"/>
    <w:rsid w:val="00DB1A05"/>
    <w:rsid w:val="00DB3387"/>
    <w:rsid w:val="00DB6445"/>
    <w:rsid w:val="00DC39AF"/>
    <w:rsid w:val="00DC5CDA"/>
    <w:rsid w:val="00DC6E8F"/>
    <w:rsid w:val="00DD0360"/>
    <w:rsid w:val="00DD042E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11E7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1CD7"/>
    <w:rsid w:val="00E92417"/>
    <w:rsid w:val="00E93DF6"/>
    <w:rsid w:val="00E95315"/>
    <w:rsid w:val="00E978C3"/>
    <w:rsid w:val="00EA1E39"/>
    <w:rsid w:val="00EA4A6C"/>
    <w:rsid w:val="00EB0995"/>
    <w:rsid w:val="00EB2484"/>
    <w:rsid w:val="00EB29FA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3BEB"/>
    <w:rsid w:val="00F57CCF"/>
    <w:rsid w:val="00F61E82"/>
    <w:rsid w:val="00F62C8C"/>
    <w:rsid w:val="00F64544"/>
    <w:rsid w:val="00F9743A"/>
    <w:rsid w:val="00FA3AAB"/>
    <w:rsid w:val="00FA4276"/>
    <w:rsid w:val="00FA5BD4"/>
    <w:rsid w:val="00FB3E4F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5B74-DCDC-4B98-877F-1CC37214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2</cp:revision>
  <cp:lastPrinted>2017-11-23T08:53:00Z</cp:lastPrinted>
  <dcterms:created xsi:type="dcterms:W3CDTF">2017-11-23T08:54:00Z</dcterms:created>
  <dcterms:modified xsi:type="dcterms:W3CDTF">2017-11-23T08:54:00Z</dcterms:modified>
</cp:coreProperties>
</file>