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B69ED" w:rsidTr="009B69ED">
        <w:trPr>
          <w:trHeight w:val="1134"/>
        </w:trPr>
        <w:tc>
          <w:tcPr>
            <w:tcW w:w="10420" w:type="dxa"/>
            <w:vAlign w:val="center"/>
            <w:hideMark/>
          </w:tcPr>
          <w:p w:rsidR="009B69ED" w:rsidRPr="0048293B" w:rsidRDefault="00F734DC" w:rsidP="009B69ED">
            <w:pPr>
              <w:jc w:val="center"/>
            </w:pPr>
            <w:sdt>
              <w:sdtPr>
                <w:rPr>
                  <w:rFonts w:eastAsiaTheme="majorEastAsia"/>
                  <w:sz w:val="36"/>
                  <w:szCs w:val="36"/>
                </w:rPr>
                <w:alias w:val="Организация"/>
                <w:id w:val="12764519"/>
                <w:placeholder>
                  <w:docPart w:val="F1219577E95449868A68C6574660772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="009B69ED" w:rsidRPr="002C5E88">
                  <w:rPr>
                    <w:rFonts w:eastAsiaTheme="majorEastAsia"/>
                    <w:sz w:val="36"/>
                    <w:szCs w:val="36"/>
                  </w:rPr>
                  <w:t>Администрация Киржачского района</w:t>
                </w:r>
              </w:sdtContent>
            </w:sdt>
          </w:p>
          <w:p w:rsidR="009B69ED" w:rsidRDefault="009B69ED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9B69ED" w:rsidRDefault="009B69ED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9B69ED" w:rsidRDefault="009B69ED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0F2532" w:rsidRDefault="000F2532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0F2532" w:rsidRDefault="000F2532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0F2532" w:rsidRDefault="000F2532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</w:p>
          <w:p w:rsidR="00286EFC" w:rsidRDefault="009B69ED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  <w:r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  <w:t>Муниципальная программа</w:t>
            </w:r>
          </w:p>
          <w:p w:rsidR="00286EFC" w:rsidRDefault="00286EFC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>муниципального образования</w:t>
            </w:r>
          </w:p>
          <w:p w:rsidR="009B69ED" w:rsidRPr="00650AE9" w:rsidRDefault="009B69ED" w:rsidP="009B69ED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</w:pPr>
            <w:r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286EFC"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>Киржачск</w:t>
            </w:r>
            <w:r w:rsidR="00286EFC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>ий</w:t>
            </w:r>
            <w:r w:rsidR="00286EFC"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 xml:space="preserve"> район</w:t>
            </w:r>
          </w:p>
          <w:p w:rsidR="009B69ED" w:rsidRPr="00650AE9" w:rsidRDefault="00797E83" w:rsidP="000F2532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</w:pPr>
            <w:r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 xml:space="preserve">«Развитие малого и среднего </w:t>
            </w:r>
            <w:r w:rsidR="009B69ED"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 xml:space="preserve">предпринимательства </w:t>
            </w:r>
          </w:p>
          <w:p w:rsidR="009B69ED" w:rsidRPr="00650AE9" w:rsidRDefault="00797E83" w:rsidP="009B69ED">
            <w:pPr>
              <w:jc w:val="center"/>
              <w:rPr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>на 2014 – 2020</w:t>
            </w:r>
            <w:r w:rsidR="009B69ED" w:rsidRPr="00650AE9">
              <w:rPr>
                <w:rFonts w:asciiTheme="majorHAnsi" w:eastAsiaTheme="majorEastAsia" w:hAnsiTheme="majorHAnsi" w:cstheme="majorBidi"/>
                <w:b/>
                <w:color w:val="000000" w:themeColor="text1"/>
                <w:sz w:val="44"/>
                <w:szCs w:val="44"/>
              </w:rPr>
              <w:t xml:space="preserve"> годы»</w:t>
            </w:r>
          </w:p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0F2532" w:rsidRDefault="000F2532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0F2532" w:rsidRDefault="000F2532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1870"/>
              <w:gridCol w:w="1098"/>
              <w:gridCol w:w="261"/>
              <w:gridCol w:w="2767"/>
              <w:gridCol w:w="2344"/>
            </w:tblGrid>
            <w:tr w:rsidR="009B69ED" w:rsidTr="00231972">
              <w:tc>
                <w:tcPr>
                  <w:tcW w:w="3794" w:type="dxa"/>
                  <w:gridSpan w:val="2"/>
                </w:tcPr>
                <w:p w:rsidR="009B69ED" w:rsidRPr="00A75E3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Ответственный исполнитель:</w:t>
                  </w:r>
                </w:p>
              </w:tc>
              <w:tc>
                <w:tcPr>
                  <w:tcW w:w="6627" w:type="dxa"/>
                  <w:gridSpan w:val="4"/>
                </w:tcPr>
                <w:p w:rsidR="009B69ED" w:rsidRPr="00A75E3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Финансовое управление администрации района</w:t>
                  </w:r>
                </w:p>
                <w:p w:rsidR="009B69ED" w:rsidRPr="00A75E3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Pr="00A75E3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</w:tc>
            </w:tr>
            <w:tr w:rsidR="009B69ED" w:rsidTr="00231972">
              <w:tc>
                <w:tcPr>
                  <w:tcW w:w="4928" w:type="dxa"/>
                  <w:gridSpan w:val="3"/>
                </w:tcPr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>
                    <w:rPr>
                      <w:rFonts w:eastAsiaTheme="majorEastAsia"/>
                      <w:sz w:val="28"/>
                      <w:szCs w:val="28"/>
                    </w:rPr>
                    <w:t>Дата составления проекта  программы:</w:t>
                  </w:r>
                </w:p>
              </w:tc>
              <w:tc>
                <w:tcPr>
                  <w:tcW w:w="5493" w:type="dxa"/>
                  <w:gridSpan w:val="3"/>
                </w:tcPr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>
                    <w:rPr>
                      <w:rFonts w:eastAsiaTheme="majorEastAsia"/>
                      <w:sz w:val="28"/>
                      <w:szCs w:val="28"/>
                    </w:rPr>
                    <w:t>2013 год</w:t>
                  </w:r>
                </w:p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Pr="00A75E3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</w:tc>
            </w:tr>
            <w:tr w:rsidR="009B69ED" w:rsidRPr="002C5E88" w:rsidTr="00231972">
              <w:tc>
                <w:tcPr>
                  <w:tcW w:w="1864" w:type="dxa"/>
                </w:tcPr>
                <w:p w:rsidR="009B69ED" w:rsidRDefault="009B69ED" w:rsidP="00231972">
                  <w:pPr>
                    <w:jc w:val="right"/>
                    <w:rPr>
                      <w:rFonts w:eastAsiaTheme="majorEastAsia"/>
                      <w:sz w:val="28"/>
                      <w:szCs w:val="28"/>
                    </w:rPr>
                  </w:pPr>
                  <w:r>
                    <w:rPr>
                      <w:rFonts w:eastAsiaTheme="majorEastAsia"/>
                      <w:sz w:val="28"/>
                      <w:szCs w:val="28"/>
                    </w:rPr>
                    <w:t>Исполнитель:</w:t>
                  </w:r>
                </w:p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8557" w:type="dxa"/>
                  <w:gridSpan w:val="5"/>
                </w:tcPr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>
                    <w:rPr>
                      <w:rFonts w:eastAsiaTheme="majorEastAsia"/>
                      <w:sz w:val="28"/>
                      <w:szCs w:val="28"/>
                    </w:rPr>
                    <w:t>Заведующий отделом экономики и прогнозирования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ф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инансово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го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 xml:space="preserve"> управлени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я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 xml:space="preserve"> администрации района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 xml:space="preserve">  Попова Н.А.,</w:t>
                  </w:r>
                </w:p>
                <w:p w:rsidR="009B69ED" w:rsidRPr="0048293B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>
                    <w:rPr>
                      <w:rFonts w:eastAsiaTheme="majorEastAsia"/>
                      <w:sz w:val="28"/>
                      <w:szCs w:val="28"/>
                      <w:lang w:val="en-US"/>
                    </w:rPr>
                    <w:t>e</w:t>
                  </w:r>
                  <w:r w:rsidRPr="0048293B">
                    <w:rPr>
                      <w:rFonts w:eastAsiaTheme="majorEastAsia"/>
                      <w:sz w:val="28"/>
                      <w:szCs w:val="28"/>
                    </w:rPr>
                    <w:t>-</w:t>
                  </w:r>
                  <w:r>
                    <w:rPr>
                      <w:rFonts w:eastAsiaTheme="majorEastAsia"/>
                      <w:sz w:val="28"/>
                      <w:szCs w:val="28"/>
                      <w:lang w:val="en-US"/>
                    </w:rPr>
                    <w:t>mail</w:t>
                  </w:r>
                  <w:r w:rsidRPr="0048293B">
                    <w:rPr>
                      <w:rFonts w:eastAsiaTheme="majorEastAsia"/>
                      <w:sz w:val="28"/>
                      <w:szCs w:val="28"/>
                    </w:rPr>
                    <w:t xml:space="preserve">: </w:t>
                  </w:r>
                  <w:hyperlink r:id="rId9" w:history="1">
                    <w:r w:rsidRPr="002C5E88">
                      <w:rPr>
                        <w:rStyle w:val="ab"/>
                        <w:rFonts w:eastAsiaTheme="majorEastAsia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economfn</w:t>
                    </w:r>
                    <w:r w:rsidRPr="002C5E88">
                      <w:rPr>
                        <w:rStyle w:val="ab"/>
                        <w:rFonts w:eastAsiaTheme="majorEastAsia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2C5E88">
                      <w:rPr>
                        <w:rStyle w:val="ab"/>
                        <w:rFonts w:eastAsiaTheme="majorEastAsia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kirzhach</w:t>
                    </w:r>
                    <w:r w:rsidRPr="002C5E88">
                      <w:rPr>
                        <w:rStyle w:val="ab"/>
                        <w:rFonts w:eastAsiaTheme="majorEastAsia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2C5E88">
                      <w:rPr>
                        <w:rStyle w:val="ab"/>
                        <w:rFonts w:eastAsiaTheme="majorEastAsia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su</w:t>
                    </w:r>
                    <w:proofErr w:type="spellEnd"/>
                  </w:hyperlink>
                  <w:r w:rsidRPr="002C5E88">
                    <w:rPr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,  т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елефон</w:t>
                  </w:r>
                  <w:r w:rsidRPr="0048293B">
                    <w:rPr>
                      <w:rFonts w:eastAsiaTheme="majorEastAsia"/>
                      <w:sz w:val="28"/>
                      <w:szCs w:val="28"/>
                    </w:rPr>
                    <w:t>: (8 49 237) 2-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56</w:t>
                  </w:r>
                  <w:r w:rsidRPr="0048293B">
                    <w:rPr>
                      <w:rFonts w:eastAsiaTheme="majorEastAsia"/>
                      <w:sz w:val="28"/>
                      <w:szCs w:val="28"/>
                    </w:rPr>
                    <w:t>-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33</w:t>
                  </w:r>
                </w:p>
                <w:p w:rsidR="009B69ED" w:rsidRPr="0048293B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Pr="0048293B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</w:tc>
            </w:tr>
            <w:tr w:rsidR="009B69ED" w:rsidTr="00231972">
              <w:tc>
                <w:tcPr>
                  <w:tcW w:w="5195" w:type="dxa"/>
                  <w:gridSpan w:val="4"/>
                </w:tcPr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Начальник  финансового управления администрации района</w:t>
                  </w:r>
                </w:p>
              </w:tc>
              <w:tc>
                <w:tcPr>
                  <w:tcW w:w="2854" w:type="dxa"/>
                </w:tcPr>
                <w:p w:rsidR="009B69ED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9B69ED" w:rsidRDefault="009B69ED" w:rsidP="00231972">
                  <w:pPr>
                    <w:jc w:val="right"/>
                    <w:rPr>
                      <w:rFonts w:eastAsiaTheme="majorEastAsia"/>
                      <w:sz w:val="28"/>
                      <w:szCs w:val="28"/>
                    </w:rPr>
                  </w:pPr>
                </w:p>
                <w:p w:rsidR="009B69ED" w:rsidRPr="00486DC7" w:rsidRDefault="009B69ED" w:rsidP="00231972">
                  <w:pPr>
                    <w:rPr>
                      <w:rFonts w:eastAsiaTheme="majorEastAsia"/>
                      <w:sz w:val="28"/>
                      <w:szCs w:val="28"/>
                    </w:rPr>
                  </w:pP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О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.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В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>.</w:t>
                  </w:r>
                  <w:r w:rsidRPr="00A75E37">
                    <w:rPr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75E37">
                    <w:rPr>
                      <w:rFonts w:eastAsiaTheme="majorEastAsia"/>
                      <w:sz w:val="28"/>
                      <w:szCs w:val="28"/>
                    </w:rPr>
                    <w:t>Калёнова</w:t>
                  </w:r>
                  <w:proofErr w:type="spellEnd"/>
                  <w:r w:rsidRPr="00A75E37">
                    <w:rPr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Theme="maj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9B69ED" w:rsidRDefault="009B69ED" w:rsidP="009B69ED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</w:p>
          <w:p w:rsidR="009B69ED" w:rsidRPr="00CB4467" w:rsidRDefault="009B69ED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249"/>
        <w:gridCol w:w="1834"/>
        <w:gridCol w:w="4366"/>
        <w:gridCol w:w="1701"/>
        <w:gridCol w:w="706"/>
        <w:gridCol w:w="1119"/>
        <w:gridCol w:w="390"/>
      </w:tblGrid>
      <w:tr w:rsidR="00E37F7C" w:rsidRPr="00C319E4" w:rsidTr="00E37F7C">
        <w:trPr>
          <w:trHeight w:hRule="exact" w:val="1134"/>
        </w:trPr>
        <w:tc>
          <w:tcPr>
            <w:tcW w:w="10365" w:type="dxa"/>
            <w:gridSpan w:val="7"/>
            <w:vAlign w:val="center"/>
          </w:tcPr>
          <w:p w:rsidR="00E37F7C" w:rsidRPr="00E37F7C" w:rsidRDefault="00E37F7C" w:rsidP="00E3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37F7C" w:rsidRPr="00E37F7C" w:rsidRDefault="00E37F7C" w:rsidP="00E3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0"/>
                <w:sz w:val="24"/>
                <w:szCs w:val="24"/>
              </w:rPr>
            </w:pPr>
            <w:r w:rsidRPr="00E37F7C">
              <w:rPr>
                <w:rFonts w:ascii="Times New Roman" w:hAnsi="Times New Roman" w:cs="Times New Roman"/>
                <w:b/>
                <w:sz w:val="24"/>
              </w:rPr>
              <w:t>АДМИНИСТРАЦИЯ КИРЖАЧСКОГО РАЙОНА ВЛАДИМИРСКОЙ ОБЛАСТИ</w:t>
            </w:r>
          </w:p>
          <w:p w:rsidR="00E37F7C" w:rsidRPr="00E37F7C" w:rsidRDefault="00E37F7C" w:rsidP="00E37F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37F7C">
              <w:rPr>
                <w:rFonts w:ascii="Times New Roman" w:hAnsi="Times New Roman" w:cs="Times New Roman"/>
                <w:b/>
                <w:spacing w:val="160"/>
                <w:sz w:val="40"/>
                <w:szCs w:val="40"/>
              </w:rPr>
              <w:t>ПОСТАНОВЛЕНИЕ</w:t>
            </w:r>
          </w:p>
        </w:tc>
      </w:tr>
      <w:tr w:rsidR="00E37F7C" w:rsidRPr="00C319E4" w:rsidTr="00E37F7C">
        <w:trPr>
          <w:trHeight w:hRule="exact" w:val="567"/>
        </w:trPr>
        <w:tc>
          <w:tcPr>
            <w:tcW w:w="249" w:type="dxa"/>
            <w:vAlign w:val="center"/>
          </w:tcPr>
          <w:p w:rsidR="00E37F7C" w:rsidRPr="00C319E4" w:rsidRDefault="00E37F7C" w:rsidP="00E37F7C">
            <w:pPr>
              <w:spacing w:after="0" w:line="360" w:lineRule="auto"/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bottom"/>
          </w:tcPr>
          <w:p w:rsidR="00E37F7C" w:rsidRPr="00E37F7C" w:rsidRDefault="00943701" w:rsidP="00E37F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14.10.2013</w:t>
            </w:r>
          </w:p>
        </w:tc>
        <w:tc>
          <w:tcPr>
            <w:tcW w:w="6067" w:type="dxa"/>
            <w:gridSpan w:val="2"/>
            <w:vAlign w:val="center"/>
          </w:tcPr>
          <w:p w:rsidR="00E37F7C" w:rsidRPr="00E37F7C" w:rsidRDefault="00E37F7C" w:rsidP="00E3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E37F7C" w:rsidRPr="00E37F7C" w:rsidRDefault="00E37F7C" w:rsidP="00E37F7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F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F7C" w:rsidRPr="00E37F7C" w:rsidRDefault="00943701" w:rsidP="00E37F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E37F7C" w:rsidRPr="00C319E4" w:rsidRDefault="00E37F7C" w:rsidP="00E37F7C">
            <w:pPr>
              <w:spacing w:after="0" w:line="360" w:lineRule="auto"/>
              <w:rPr>
                <w:sz w:val="2"/>
                <w:szCs w:val="2"/>
              </w:rPr>
            </w:pPr>
          </w:p>
        </w:tc>
      </w:tr>
      <w:tr w:rsidR="00E37F7C" w:rsidRPr="00C319E4" w:rsidTr="00E37F7C">
        <w:trPr>
          <w:trHeight w:hRule="exact" w:val="1474"/>
        </w:trPr>
        <w:tc>
          <w:tcPr>
            <w:tcW w:w="10365" w:type="dxa"/>
            <w:gridSpan w:val="7"/>
            <w:vAlign w:val="center"/>
          </w:tcPr>
          <w:p w:rsidR="00E37F7C" w:rsidRPr="00E37F7C" w:rsidRDefault="00E37F7C" w:rsidP="00E3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F7C" w:rsidRPr="00C319E4" w:rsidTr="00E37F7C">
        <w:trPr>
          <w:trHeight w:hRule="exact" w:val="1206"/>
        </w:trPr>
        <w:tc>
          <w:tcPr>
            <w:tcW w:w="6449" w:type="dxa"/>
            <w:gridSpan w:val="3"/>
          </w:tcPr>
          <w:p w:rsidR="00E37F7C" w:rsidRPr="00E37F7C" w:rsidRDefault="00E37F7C" w:rsidP="00E37F7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E37F7C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муниципальной программы муниципального образования Киржачский район «Развитие малого и среднего предпринимательства на 2014-2020 годы</w:t>
            </w:r>
            <w:bookmarkEnd w:id="0"/>
            <w:r w:rsidRPr="00E37F7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916" w:type="dxa"/>
            <w:gridSpan w:val="4"/>
            <w:vAlign w:val="center"/>
          </w:tcPr>
          <w:p w:rsidR="00E37F7C" w:rsidRPr="00E37F7C" w:rsidRDefault="00E37F7C" w:rsidP="00E3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F7C" w:rsidRDefault="00E37F7C" w:rsidP="008A289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89D" w:rsidRDefault="008A289D" w:rsidP="008A289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01A0">
        <w:rPr>
          <w:rFonts w:ascii="Times New Roman" w:hAnsi="Times New Roman" w:cs="Times New Roman"/>
          <w:sz w:val="28"/>
          <w:szCs w:val="28"/>
        </w:rPr>
        <w:t>целях реализации на территории Киржачского района полномочий в сфере развития малого и среднего предпринимательства, определённых Федеральным законом от 24.07.2007 № 209 – ФЗ «О развитии малого и среднего предпринимательства в Российской Федерации</w:t>
      </w:r>
      <w:r w:rsidR="0022354D">
        <w:rPr>
          <w:rFonts w:ascii="Times New Roman" w:hAnsi="Times New Roman" w:cs="Times New Roman"/>
          <w:sz w:val="28"/>
          <w:szCs w:val="28"/>
        </w:rPr>
        <w:t xml:space="preserve">», а также в соответствии с Бюджетным кодексом Российской Федерации </w:t>
      </w:r>
    </w:p>
    <w:p w:rsidR="00FE6302" w:rsidRDefault="00FE6302" w:rsidP="008A289D">
      <w:pPr>
        <w:pStyle w:val="ConsPlusCel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289D" w:rsidRDefault="008A289D" w:rsidP="008A289D">
      <w:pPr>
        <w:pStyle w:val="ConsPlusCel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A289D" w:rsidRDefault="008A289D" w:rsidP="008A289D">
      <w:pPr>
        <w:pStyle w:val="ConsPlusCel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354D" w:rsidRDefault="0022354D" w:rsidP="008A289D">
      <w:pPr>
        <w:pStyle w:val="ConsPlusNormal"/>
        <w:widowControl/>
        <w:ind w:firstLine="540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354D">
        <w:rPr>
          <w:rFonts w:ascii="Times New Roman" w:hAnsi="Times New Roman" w:cs="Times New Roman"/>
          <w:sz w:val="28"/>
          <w:szCs w:val="28"/>
        </w:rPr>
        <w:t>Утвердить  муниципальную программу</w:t>
      </w:r>
      <w:r w:rsidR="000F6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Киржачский район</w:t>
      </w:r>
      <w:r w:rsidRPr="0022354D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</w:t>
      </w:r>
      <w:r w:rsidR="001F3E3B">
        <w:rPr>
          <w:rFonts w:ascii="Times New Roman" w:hAnsi="Times New Roman" w:cs="Times New Roman"/>
          <w:sz w:val="28"/>
          <w:szCs w:val="28"/>
        </w:rPr>
        <w:t>на 2014-2020</w:t>
      </w:r>
      <w:r w:rsidRPr="0022354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F3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2354D">
        <w:rPr>
          <w:rFonts w:ascii="Times New Roman" w:hAnsi="Times New Roman" w:cs="Times New Roman"/>
          <w:sz w:val="28"/>
          <w:szCs w:val="28"/>
        </w:rPr>
        <w:t>.</w:t>
      </w:r>
      <w:r>
        <w:rPr>
          <w:i/>
          <w:sz w:val="24"/>
          <w:szCs w:val="24"/>
        </w:rPr>
        <w:t xml:space="preserve">  </w:t>
      </w:r>
    </w:p>
    <w:p w:rsidR="008A289D" w:rsidRDefault="008A289D" w:rsidP="008A28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3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2354D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9559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514D7">
        <w:rPr>
          <w:rFonts w:ascii="Times New Roman" w:hAnsi="Times New Roman" w:cs="Times New Roman"/>
          <w:sz w:val="28"/>
          <w:szCs w:val="28"/>
        </w:rPr>
        <w:t>.</w:t>
      </w:r>
    </w:p>
    <w:p w:rsidR="008A289D" w:rsidRDefault="008A289D" w:rsidP="008A28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 w:rsidR="00155E3D">
        <w:rPr>
          <w:rFonts w:ascii="Times New Roman" w:hAnsi="Times New Roman" w:cs="Times New Roman"/>
          <w:sz w:val="28"/>
          <w:szCs w:val="28"/>
        </w:rPr>
        <w:t xml:space="preserve"> </w:t>
      </w:r>
      <w:r w:rsidR="0022354D">
        <w:rPr>
          <w:rFonts w:ascii="Times New Roman" w:hAnsi="Times New Roman" w:cs="Times New Roman"/>
          <w:sz w:val="28"/>
          <w:szCs w:val="28"/>
        </w:rPr>
        <w:t xml:space="preserve"> с 01 января 2014 года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9D" w:rsidRDefault="008A289D" w:rsidP="008A289D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8A289D" w:rsidRDefault="008A289D" w:rsidP="008A289D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3967"/>
        <w:gridCol w:w="2692"/>
      </w:tblGrid>
      <w:tr w:rsidR="008A289D" w:rsidTr="008A289D">
        <w:trPr>
          <w:trHeight w:val="791"/>
        </w:trPr>
        <w:tc>
          <w:tcPr>
            <w:tcW w:w="3828" w:type="dxa"/>
            <w:vAlign w:val="center"/>
            <w:hideMark/>
          </w:tcPr>
          <w:p w:rsidR="008A289D" w:rsidRDefault="00591B7E" w:rsidP="00591B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4D337D">
              <w:rPr>
                <w:rFonts w:ascii="Times New Roman" w:hAnsi="Times New Roman" w:cs="Times New Roman"/>
                <w:sz w:val="28"/>
              </w:rPr>
              <w:t>лава</w:t>
            </w:r>
            <w:r w:rsidR="008A289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администрации</w:t>
            </w:r>
            <w:r w:rsidR="008A289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8A289D" w:rsidRDefault="008A28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8A289D" w:rsidRDefault="00591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 Седых</w:t>
            </w:r>
          </w:p>
        </w:tc>
      </w:tr>
    </w:tbl>
    <w:p w:rsidR="008A289D" w:rsidRDefault="008A289D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91B7E" w:rsidRDefault="00591B7E" w:rsidP="008A289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62477" w:rsidRDefault="00462477" w:rsidP="00FD1579">
      <w:pPr>
        <w:autoSpaceDE w:val="0"/>
        <w:autoSpaceDN w:val="0"/>
        <w:adjustRightInd w:val="0"/>
        <w:spacing w:after="0" w:line="240" w:lineRule="auto"/>
      </w:pPr>
    </w:p>
    <w:p w:rsidR="00462477" w:rsidRDefault="00462477" w:rsidP="00FD1579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603"/>
        <w:gridCol w:w="3649"/>
      </w:tblGrid>
      <w:tr w:rsidR="00990968" w:rsidTr="00990968">
        <w:trPr>
          <w:trHeight w:val="481"/>
        </w:trPr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bottom"/>
          </w:tcPr>
          <w:p w:rsidR="00990968" w:rsidRPr="005950CF" w:rsidRDefault="00990968" w:rsidP="009909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950CF">
              <w:rPr>
                <w:sz w:val="24"/>
                <w:szCs w:val="24"/>
              </w:rPr>
              <w:t>Приложение</w:t>
            </w:r>
          </w:p>
        </w:tc>
      </w:tr>
      <w:tr w:rsidR="00990968" w:rsidTr="00990968"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990968" w:rsidRPr="005950CF" w:rsidRDefault="00990968" w:rsidP="0099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0CF">
              <w:rPr>
                <w:sz w:val="24"/>
                <w:szCs w:val="24"/>
              </w:rPr>
              <w:t>к постановлению</w:t>
            </w:r>
          </w:p>
        </w:tc>
      </w:tr>
      <w:tr w:rsidR="00990968" w:rsidTr="00990968"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990968" w:rsidRPr="005950CF" w:rsidRDefault="00990968" w:rsidP="00990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50CF">
              <w:rPr>
                <w:sz w:val="24"/>
                <w:szCs w:val="24"/>
              </w:rPr>
              <w:t>администрации района</w:t>
            </w:r>
          </w:p>
        </w:tc>
      </w:tr>
      <w:tr w:rsidR="00990968" w:rsidTr="00990968"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990968" w:rsidRDefault="00990968" w:rsidP="0099096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649" w:type="dxa"/>
          </w:tcPr>
          <w:p w:rsidR="00990968" w:rsidRPr="005950CF" w:rsidRDefault="00990968" w:rsidP="009437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950CF">
              <w:rPr>
                <w:sz w:val="24"/>
                <w:szCs w:val="24"/>
              </w:rPr>
              <w:t xml:space="preserve">от </w:t>
            </w:r>
            <w:r w:rsidR="00943701">
              <w:rPr>
                <w:sz w:val="24"/>
                <w:szCs w:val="24"/>
              </w:rPr>
              <w:t xml:space="preserve">14.10.2013 </w:t>
            </w:r>
            <w:r w:rsidRPr="005950CF">
              <w:rPr>
                <w:sz w:val="24"/>
                <w:szCs w:val="24"/>
              </w:rPr>
              <w:t xml:space="preserve"> N </w:t>
            </w:r>
            <w:r w:rsidR="00943701">
              <w:rPr>
                <w:sz w:val="24"/>
                <w:szCs w:val="24"/>
              </w:rPr>
              <w:t>1402</w:t>
            </w:r>
          </w:p>
        </w:tc>
      </w:tr>
    </w:tbl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EFC" w:rsidRPr="00286EFC" w:rsidRDefault="00286EFC" w:rsidP="00286EFC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:rsidR="00286EFC" w:rsidRPr="00286EFC" w:rsidRDefault="00286EFC" w:rsidP="00286EFC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Киржачский район</w:t>
      </w:r>
    </w:p>
    <w:p w:rsidR="00286EFC" w:rsidRPr="00286EFC" w:rsidRDefault="00286EFC" w:rsidP="00286EFC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«Развитие малого и среднего предпринимательства </w:t>
      </w:r>
    </w:p>
    <w:p w:rsidR="00286EFC" w:rsidRPr="00286EFC" w:rsidRDefault="00286EFC" w:rsidP="0028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 2014 – 2020 годы»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990968">
        <w:rPr>
          <w:rFonts w:ascii="Times New Roman" w:hAnsi="Times New Roman" w:cs="Times New Roman"/>
          <w:sz w:val="28"/>
          <w:szCs w:val="28"/>
        </w:rPr>
        <w:t>I. Паспорт</w:t>
      </w:r>
    </w:p>
    <w:p w:rsidR="000F6406" w:rsidRPr="00286EFC" w:rsidRDefault="000D1B4D" w:rsidP="000F6406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F6406" w:rsidRPr="000F640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0F6406"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0F6406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0F6406"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Киржачский район</w:t>
      </w:r>
    </w:p>
    <w:p w:rsidR="000D1B4D" w:rsidRPr="00990968" w:rsidRDefault="000D1B4D" w:rsidP="001F3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</w:t>
      </w:r>
      <w:r w:rsidR="001F3E3B" w:rsidRPr="00990968">
        <w:rPr>
          <w:rFonts w:ascii="Times New Roman" w:hAnsi="Times New Roman" w:cs="Times New Roman"/>
          <w:sz w:val="28"/>
          <w:szCs w:val="28"/>
        </w:rPr>
        <w:t>на 2014 - 20</w:t>
      </w:r>
      <w:r w:rsidR="001F3E3B">
        <w:rPr>
          <w:rFonts w:ascii="Times New Roman" w:hAnsi="Times New Roman" w:cs="Times New Roman"/>
          <w:sz w:val="28"/>
          <w:szCs w:val="28"/>
        </w:rPr>
        <w:t>20</w:t>
      </w:r>
      <w:r w:rsidR="001F3E3B" w:rsidRPr="00990968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990968">
        <w:rPr>
          <w:rFonts w:ascii="Times New Roman" w:hAnsi="Times New Roman" w:cs="Times New Roman"/>
          <w:sz w:val="28"/>
          <w:szCs w:val="28"/>
        </w:rPr>
        <w:t>"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7232"/>
      </w:tblGrid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Наименование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286EFC" w:rsidRPr="00286EFC" w:rsidRDefault="00286EFC" w:rsidP="00286EFC">
            <w:pPr>
              <w:spacing w:after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286EFC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Муниципальная программа</w:t>
            </w:r>
          </w:p>
          <w:p w:rsidR="00286EFC" w:rsidRPr="00286EFC" w:rsidRDefault="00286EFC" w:rsidP="00286EFC">
            <w:pPr>
              <w:spacing w:after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286EFC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6EFC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Киржачский район</w:t>
            </w:r>
          </w:p>
          <w:p w:rsidR="00286EFC" w:rsidRPr="00286EFC" w:rsidRDefault="00286EFC" w:rsidP="00286EFC">
            <w:pPr>
              <w:spacing w:after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 w:rsidRPr="00286EFC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 xml:space="preserve"> «Развитие малого и среднего предпринимательства </w:t>
            </w:r>
          </w:p>
          <w:p w:rsidR="00286EFC" w:rsidRPr="00286EFC" w:rsidRDefault="00286EFC" w:rsidP="00286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EFC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на 2014 – 2020 годы»</w:t>
            </w:r>
          </w:p>
          <w:p w:rsidR="000D1B4D" w:rsidRPr="00990968" w:rsidRDefault="000D1B4D" w:rsidP="001F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32" w:type="dxa"/>
          </w:tcPr>
          <w:p w:rsidR="000D1B4D" w:rsidRPr="00990968" w:rsidRDefault="000D1B4D" w:rsidP="00990968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EastAsia" w:hAnsi="Times New Roman" w:cs="Times New Roman"/>
                <w:sz w:val="28"/>
                <w:szCs w:val="28"/>
              </w:rPr>
              <w:t>Финансовое управление администрации  Киржачского района</w:t>
            </w: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Цель 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0F2532" w:rsidRDefault="000D1B4D" w:rsidP="002D45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содействие развитию  малого и среднего предпринимательства    Киржачского района  </w:t>
            </w:r>
          </w:p>
        </w:tc>
      </w:tr>
      <w:tr w:rsidR="000D1B4D" w:rsidRPr="00990968" w:rsidTr="00231972">
        <w:trPr>
          <w:trHeight w:val="649"/>
        </w:trPr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Задача 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0F2532" w:rsidRDefault="000D1B4D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>- реализация мер</w:t>
            </w:r>
            <w:r w:rsidR="002D452A"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направленных на поддержку </w:t>
            </w:r>
            <w:r w:rsidR="002D452A"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малого и среднего </w:t>
            </w:r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предпринимательства в </w:t>
            </w:r>
            <w:proofErr w:type="spellStart"/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>Киржачском</w:t>
            </w:r>
            <w:proofErr w:type="spellEnd"/>
            <w:r w:rsidRPr="000F253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районе;</w:t>
            </w: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990968" w:rsidRDefault="000D1B4D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которым оказана поддержка за счет сре</w:t>
            </w:r>
            <w:proofErr w:type="gramStart"/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ограммы </w:t>
            </w: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990968" w:rsidRDefault="000D1B4D" w:rsidP="00990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Программа реализуется в один этап. </w:t>
            </w:r>
          </w:p>
          <w:p w:rsidR="000D1B4D" w:rsidRPr="00990968" w:rsidRDefault="000D1B4D" w:rsidP="001F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Срок реализации программы 2014 - 20</w:t>
            </w:r>
            <w:r w:rsidR="001F3E3B"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990968" w:rsidRDefault="000D1B4D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Финансирование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 осуществляется из областного бюджета</w:t>
            </w:r>
            <w:r w:rsidR="00CB17F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и 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бюджета муниципального района</w:t>
            </w:r>
            <w:r w:rsidR="00CB17F9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Общий объем финансирования Программы на 2014 -2020 годы составляет </w:t>
            </w:r>
            <w:r w:rsidR="00445CE2">
              <w:rPr>
                <w:rFonts w:ascii="Times New Roman" w:hAnsi="Times New Roman"/>
                <w:sz w:val="28"/>
                <w:szCs w:val="28"/>
              </w:rPr>
              <w:t>1356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тыс. руб., в том числе: </w:t>
            </w:r>
          </w:p>
          <w:p w:rsidR="00157FB8" w:rsidRDefault="00157FB8" w:rsidP="00157F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- средства областного бюджета – </w:t>
            </w:r>
            <w:r w:rsidR="00445CE2">
              <w:rPr>
                <w:rFonts w:ascii="Times New Roman" w:hAnsi="Times New Roman"/>
                <w:sz w:val="28"/>
                <w:szCs w:val="28"/>
              </w:rPr>
              <w:t>1084,8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- 2014 год – </w:t>
            </w:r>
            <w:r w:rsidR="001E1EF5">
              <w:rPr>
                <w:rFonts w:ascii="Times New Roman" w:eastAsiaTheme="minorHAnsi" w:hAnsi="Times New Roman" w:cs="Times New Roman"/>
                <w:sz w:val="28"/>
                <w:szCs w:val="28"/>
              </w:rPr>
              <w:t>240,0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- 2015 год – 140,8тыс.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- 2016 год – 140,8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- 2017 год – 140,8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- 2018 год – 140,8тыс.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- 2019 год – 140,8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- 2020 год – 140,8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средства бюджета муниципального района – </w:t>
            </w:r>
            <w:r w:rsidR="00445CE2">
              <w:rPr>
                <w:rFonts w:ascii="Times New Roman" w:hAnsi="Times New Roman"/>
                <w:sz w:val="28"/>
                <w:szCs w:val="28"/>
              </w:rPr>
              <w:t>271,2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- 2014 год – </w:t>
            </w:r>
            <w:r w:rsidR="001E1EF5">
              <w:rPr>
                <w:rFonts w:ascii="Times New Roman" w:eastAsiaTheme="minorHAnsi" w:hAnsi="Times New Roman" w:cs="Times New Roman"/>
                <w:sz w:val="28"/>
                <w:szCs w:val="28"/>
              </w:rPr>
              <w:t>60,0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- 2015 год – 35,2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- 2016 год – 35,2 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- 2017 год – </w:t>
            </w:r>
            <w:r w:rsidR="0095335F"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35,2 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- 2018 год – </w:t>
            </w:r>
            <w:r w:rsidR="0095335F"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35,2 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тыс. руб.;   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- 2019 год – </w:t>
            </w:r>
            <w:r w:rsidR="0095335F"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35,2 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- 2020 год – </w:t>
            </w:r>
            <w:r w:rsidR="0095335F"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35,2 </w:t>
            </w:r>
            <w:r w:rsidRPr="00157FB8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руб.;</w:t>
            </w:r>
          </w:p>
          <w:p w:rsidR="00157FB8" w:rsidRPr="00157FB8" w:rsidRDefault="00157FB8" w:rsidP="0015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57FB8" w:rsidRDefault="00157FB8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0D1B4D" w:rsidRPr="00990968" w:rsidRDefault="000D1B4D" w:rsidP="0095335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Объёмы финансирования ежегодно уточняются в соответствии с действующим федеральными законами и нормативными правовыми актами</w:t>
            </w:r>
            <w:r w:rsidR="0095335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95335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Минэкономразвития РФ. </w:t>
            </w:r>
          </w:p>
        </w:tc>
      </w:tr>
      <w:tr w:rsidR="000D1B4D" w:rsidRPr="00990968" w:rsidTr="00231972">
        <w:tc>
          <w:tcPr>
            <w:tcW w:w="3082" w:type="dxa"/>
          </w:tcPr>
          <w:p w:rsidR="000D1B4D" w:rsidRPr="00990968" w:rsidRDefault="000D1B4D" w:rsidP="00FE5C9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E5C92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</w:tcPr>
          <w:p w:rsidR="000D1B4D" w:rsidRPr="00990968" w:rsidRDefault="00A56230" w:rsidP="009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="000D1B4D"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которым оказана поддержка за счет сре</w:t>
            </w:r>
            <w:proofErr w:type="gramStart"/>
            <w:r w:rsidR="000D1B4D"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дств пр</w:t>
            </w:r>
            <w:proofErr w:type="gramEnd"/>
            <w:r w:rsidR="000D1B4D" w:rsidRPr="00990968">
              <w:rPr>
                <w:rFonts w:ascii="Times New Roman" w:eastAsiaTheme="minorHAnsi" w:hAnsi="Times New Roman" w:cs="Times New Roman"/>
                <w:sz w:val="28"/>
                <w:szCs w:val="28"/>
              </w:rPr>
              <w:t>ограммы – 2 ежегодно</w:t>
            </w:r>
          </w:p>
        </w:tc>
      </w:tr>
    </w:tbl>
    <w:p w:rsidR="000D1B4D" w:rsidRDefault="000D1B4D" w:rsidP="009909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II. Характеристика сферы реализации Программы </w:t>
      </w:r>
    </w:p>
    <w:p w:rsidR="000D1B4D" w:rsidRPr="00286EFC" w:rsidRDefault="00286EFC" w:rsidP="00286EFC">
      <w:pPr>
        <w:spacing w:after="0"/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Киржачский район «Развитие малого и среднего предпринимательства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Pr="00286EF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на 2014 – 2020 годы»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0D1B4D" w:rsidRPr="00990968">
        <w:rPr>
          <w:rFonts w:ascii="Times New Roman" w:hAnsi="Times New Roman" w:cs="Times New Roman"/>
          <w:sz w:val="28"/>
          <w:szCs w:val="28"/>
        </w:rPr>
        <w:t xml:space="preserve">(далее по тексту Программа)  направлена на развитие малого и среднего предпринимательства Киржачского района </w:t>
      </w:r>
      <w:r w:rsidR="000D1B4D" w:rsidRPr="00990968">
        <w:rPr>
          <w:rFonts w:ascii="Times New Roman" w:eastAsiaTheme="minorHAnsi" w:hAnsi="Times New Roman" w:cs="Times New Roman"/>
          <w:sz w:val="28"/>
          <w:szCs w:val="28"/>
        </w:rPr>
        <w:t xml:space="preserve">(далее по тексту  предпринимательства) </w:t>
      </w:r>
      <w:r w:rsidR="000D1B4D" w:rsidRPr="00990968">
        <w:rPr>
          <w:rFonts w:ascii="Times New Roman" w:hAnsi="Times New Roman" w:cs="Times New Roman"/>
          <w:sz w:val="28"/>
          <w:szCs w:val="28"/>
        </w:rPr>
        <w:t xml:space="preserve"> путём  повышения доступности предпринимательства к финансовым источникам.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Программа определяет цель, задачи,  форму финансовой поддержки, финансовое обеспечение и механизм реализации предусмотренных  мероприятий, показатели их результативности. </w:t>
      </w:r>
      <w:proofErr w:type="gramStart"/>
      <w:r w:rsidRPr="0099096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законом от 24.17.2007 № 209-ФЗ «О развитии малого и среднего предпринимательства в Российской Федерации», распоряжением Правительства </w:t>
      </w:r>
      <w:r w:rsidRPr="0099096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29.03.2013 № 467-р «Об утверждении государственной программы Российской Федерации «Экономическое развитие и инновационная экономика», Законом Владимирской области от 07.10.2010 № 90-ОЗ «О развитии малого и среднего предпринимательства во Владимирской области».</w:t>
      </w:r>
      <w:r w:rsidRPr="009909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>Основные проблемы сферы реализации Программы, прогноз развития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занимает  прочное место в структуре экономики района, характеризуется относительной стабильностью, увеличением количественных и качественных параметров и играет существенную роль в социальной жизни населения. 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Общее количество малых и средних предприятий, согласно данным </w:t>
      </w:r>
      <w:proofErr w:type="spellStart"/>
      <w:r w:rsidRPr="00990968">
        <w:rPr>
          <w:rFonts w:ascii="Times New Roman" w:hAnsi="Times New Roman" w:cs="Times New Roman"/>
          <w:sz w:val="28"/>
          <w:szCs w:val="28"/>
        </w:rPr>
        <w:t>Владимирстата</w:t>
      </w:r>
      <w:proofErr w:type="spellEnd"/>
      <w:r w:rsidRPr="00990968">
        <w:rPr>
          <w:rFonts w:ascii="Times New Roman" w:hAnsi="Times New Roman" w:cs="Times New Roman"/>
          <w:sz w:val="28"/>
          <w:szCs w:val="28"/>
        </w:rPr>
        <w:t xml:space="preserve">, в 2012 году составило  762 единицы. Осуществляли индивидуальную предпринимательскую  деятельность 1380 человек. </w:t>
      </w:r>
    </w:p>
    <w:p w:rsidR="000D1B4D" w:rsidRPr="00990968" w:rsidRDefault="000D1B4D" w:rsidP="00990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27 % малых предприятий района сосредоточено в обрабатывающих производствах, 25 %  в оптовой и розничной торговл</w:t>
      </w:r>
      <w:r w:rsidR="0095335F">
        <w:rPr>
          <w:rFonts w:ascii="Times New Roman" w:hAnsi="Times New Roman" w:cs="Times New Roman"/>
          <w:sz w:val="28"/>
          <w:szCs w:val="28"/>
        </w:rPr>
        <w:t>е</w:t>
      </w:r>
      <w:r w:rsidRPr="00990968">
        <w:rPr>
          <w:rFonts w:ascii="Times New Roman" w:hAnsi="Times New Roman" w:cs="Times New Roman"/>
          <w:sz w:val="28"/>
          <w:szCs w:val="28"/>
        </w:rPr>
        <w:t xml:space="preserve">,  7,3 % в строительстве,  8,5 %  в транспорте и связи, 32%  в других производствах.   </w:t>
      </w:r>
    </w:p>
    <w:p w:rsidR="000D1B4D" w:rsidRPr="00990968" w:rsidRDefault="000D1B4D" w:rsidP="00990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 предприятиях малого и среднего бизнеса  в 2012 году составила  6,9 тыс. человек.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Доля работников на предприятиях малого и среднего бизнеса в среднесписочной численности работников организаций района составила 45,6 % . 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Оборот малых и средних предприятий в 2012 году составил 3,9 млрд.</w:t>
      </w:r>
      <w:r w:rsidR="009533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Доля малых и средних предприятий в общем обороте организаций района составила  34,1% в 2012 году.</w:t>
      </w:r>
    </w:p>
    <w:p w:rsidR="000D1B4D" w:rsidRPr="00990968" w:rsidRDefault="000D1B4D" w:rsidP="00990968">
      <w:pPr>
        <w:pStyle w:val="Default"/>
        <w:ind w:firstLine="540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Несмотря на отмеченные положительные результаты, темпы развития предпринимательства  не достигают необходимого уровня. </w:t>
      </w:r>
    </w:p>
    <w:p w:rsidR="000D1B4D" w:rsidRPr="00990968" w:rsidRDefault="0095335F" w:rsidP="0095335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основной</w:t>
      </w:r>
      <w:r w:rsidR="000D1B4D" w:rsidRPr="0099096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й</w:t>
      </w:r>
      <w:r w:rsidR="000D1B4D" w:rsidRPr="00990968">
        <w:rPr>
          <w:sz w:val="28"/>
          <w:szCs w:val="28"/>
        </w:rPr>
        <w:t xml:space="preserve"> фактор, затрудняющи</w:t>
      </w:r>
      <w:r>
        <w:rPr>
          <w:sz w:val="28"/>
          <w:szCs w:val="28"/>
        </w:rPr>
        <w:t>й</w:t>
      </w:r>
      <w:r w:rsidR="000D1B4D" w:rsidRPr="00990968">
        <w:rPr>
          <w:sz w:val="28"/>
          <w:szCs w:val="28"/>
        </w:rPr>
        <w:t xml:space="preserve"> развитие предпринимательства Киржачского района</w:t>
      </w:r>
      <w:r>
        <w:rPr>
          <w:sz w:val="28"/>
          <w:szCs w:val="28"/>
        </w:rPr>
        <w:t xml:space="preserve"> </w:t>
      </w:r>
      <w:r w:rsidR="000D1B4D" w:rsidRPr="00990968">
        <w:rPr>
          <w:sz w:val="28"/>
          <w:szCs w:val="28"/>
        </w:rPr>
        <w:t xml:space="preserve"> - недостаток собственных финансовы</w:t>
      </w:r>
      <w:r>
        <w:rPr>
          <w:sz w:val="28"/>
          <w:szCs w:val="28"/>
        </w:rPr>
        <w:t>х ресурсов для развития бизнеса.</w:t>
      </w:r>
      <w:r w:rsidR="000D1B4D" w:rsidRPr="00990968">
        <w:rPr>
          <w:sz w:val="28"/>
          <w:szCs w:val="28"/>
        </w:rPr>
        <w:t xml:space="preserve">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ab/>
        <w:t xml:space="preserve">Вследствие </w:t>
      </w:r>
      <w:r w:rsidR="0095335F">
        <w:rPr>
          <w:sz w:val="28"/>
          <w:szCs w:val="28"/>
        </w:rPr>
        <w:t>обозначенной</w:t>
      </w:r>
      <w:r w:rsidRPr="00990968">
        <w:rPr>
          <w:sz w:val="28"/>
          <w:szCs w:val="28"/>
        </w:rPr>
        <w:t xml:space="preserve"> проблем</w:t>
      </w:r>
      <w:r w:rsidR="0095335F">
        <w:rPr>
          <w:sz w:val="28"/>
          <w:szCs w:val="28"/>
        </w:rPr>
        <w:t>ы</w:t>
      </w:r>
      <w:r w:rsidRPr="00990968">
        <w:rPr>
          <w:sz w:val="28"/>
          <w:szCs w:val="28"/>
        </w:rPr>
        <w:t xml:space="preserve"> механизм Программы направлен на финансовую поддержку в виде субсидии за счёт средств областного  бюджета и бюджета муниципального района    -  гранты начинающим субъектам малого и среднего предпринимательства, в том числе инновационной сферы.</w:t>
      </w: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>И</w:t>
      </w:r>
      <w:r w:rsidR="000F2532">
        <w:rPr>
          <w:sz w:val="28"/>
          <w:szCs w:val="28"/>
        </w:rPr>
        <w:t>тогом реализации Программы к 2020</w:t>
      </w:r>
      <w:r w:rsidRPr="00990968">
        <w:rPr>
          <w:sz w:val="28"/>
          <w:szCs w:val="28"/>
        </w:rPr>
        <w:t xml:space="preserve"> году станет прирост количества субъектов предпринимательства, осуществляющих деятельность на территории Киржачского района, не менее 0,</w:t>
      </w:r>
      <w:r w:rsidR="002D452A">
        <w:rPr>
          <w:sz w:val="28"/>
          <w:szCs w:val="28"/>
        </w:rPr>
        <w:t xml:space="preserve">1 </w:t>
      </w:r>
      <w:r w:rsidRPr="00990968">
        <w:rPr>
          <w:sz w:val="28"/>
          <w:szCs w:val="28"/>
        </w:rPr>
        <w:t>% ежегодно.</w:t>
      </w:r>
    </w:p>
    <w:p w:rsidR="000D1B4D" w:rsidRDefault="000D1B4D" w:rsidP="000F253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Такой положительный тренд увеличит вклад малого и среднего бизнеса в экономику района. </w:t>
      </w:r>
    </w:p>
    <w:p w:rsidR="00286EFC" w:rsidRPr="00990968" w:rsidRDefault="00286EFC" w:rsidP="000F253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lastRenderedPageBreak/>
        <w:t>Раздел II</w:t>
      </w:r>
      <w:r w:rsidRPr="00990968">
        <w:rPr>
          <w:sz w:val="28"/>
          <w:szCs w:val="28"/>
          <w:lang w:val="en-US"/>
        </w:rPr>
        <w:t>I</w:t>
      </w:r>
      <w:r w:rsidRPr="00990968">
        <w:rPr>
          <w:sz w:val="28"/>
          <w:szCs w:val="28"/>
        </w:rPr>
        <w:t xml:space="preserve">. Приоритеты муниципальной политики 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 xml:space="preserve">               в рамках реализации Программы 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>Настоящая программа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24.07.2007 № 209-ФЗ «О развитии малого и среднего предпринимательства в Российской Федерации» и иными нормативными правовыми актами Российской Федерации.</w:t>
      </w: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>Цели и задачи Программы соответствуют Концепции долгосрочного социально - экономического развития Российской Федерации на период до 2020 года, утвержденной Распоряжением Правительства Российской Федерации от 17.11.2008 № 1662-р. Исходя из этого, целью Программы является</w:t>
      </w:r>
      <w:r w:rsidRPr="00990968">
        <w:rPr>
          <w:rFonts w:eastAsiaTheme="minorHAnsi"/>
          <w:sz w:val="28"/>
          <w:szCs w:val="28"/>
        </w:rPr>
        <w:t xml:space="preserve"> содействие развитию  предпринимательства</w:t>
      </w:r>
      <w:r w:rsidRPr="00990968">
        <w:rPr>
          <w:sz w:val="28"/>
          <w:szCs w:val="28"/>
        </w:rPr>
        <w:t xml:space="preserve">. </w:t>
      </w: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Достижение поставленной  цели предполагается путем </w:t>
      </w:r>
      <w:r w:rsidRPr="00990968">
        <w:rPr>
          <w:rFonts w:eastAsiaTheme="minorHAnsi"/>
          <w:sz w:val="28"/>
          <w:szCs w:val="28"/>
        </w:rPr>
        <w:t>реализации  мер</w:t>
      </w:r>
      <w:r w:rsidR="0095335F">
        <w:rPr>
          <w:rFonts w:eastAsiaTheme="minorHAnsi"/>
          <w:sz w:val="28"/>
          <w:szCs w:val="28"/>
        </w:rPr>
        <w:t>,</w:t>
      </w:r>
      <w:r w:rsidRPr="00990968">
        <w:rPr>
          <w:rFonts w:eastAsiaTheme="minorHAnsi"/>
          <w:sz w:val="28"/>
          <w:szCs w:val="28"/>
        </w:rPr>
        <w:t xml:space="preserve"> направленных на поддержку предпринимательства</w:t>
      </w:r>
      <w:r w:rsidRPr="00990968">
        <w:rPr>
          <w:sz w:val="28"/>
          <w:szCs w:val="28"/>
        </w:rPr>
        <w:t>.</w:t>
      </w: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Принимая во внимание необходимость развития и поддержки высокоэффективных и конкурентоспособных субъектов предпринимательства необходимо смещение муниципальной поддержки в сторону субъектов предпринимательства, осуществляющих: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- инновационную деятельность;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- выпуск продукции производственно-технического назначения и товаров народного потребления, развитие промыслов;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- производство и переработку сельскохозяйственной продукции;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- обслуживание жилищного фонда и объектов коммунального хозяйства;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 xml:space="preserve">Значения показателей и ожидаемых 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>конечных результатов реализации Программы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990968">
        <w:rPr>
          <w:sz w:val="28"/>
          <w:szCs w:val="28"/>
        </w:rPr>
        <w:t xml:space="preserve">В качестве ориентиров и значимых показателей динамики развития предпринимательства в прогнозном периоде выделяются показатели, утвержденные в соответствии с Указами Президента РФ № 596 от 07.05.2012 и № 1276 от 10.09.2012, распоряжением Правительства РФ № 2096-р от 15.11.2012. Данные индикаторы введены для оценки эффективности мер муниципальной политики по созданию благоприятных условий ведения предпринимательской деятельности в </w:t>
      </w:r>
      <w:r w:rsidRPr="00CB17F9">
        <w:rPr>
          <w:color w:val="auto"/>
          <w:sz w:val="28"/>
          <w:szCs w:val="28"/>
        </w:rPr>
        <w:t>районе (табл. № 1):</w:t>
      </w:r>
      <w:r w:rsidRPr="00990968">
        <w:rPr>
          <w:color w:val="FF0000"/>
          <w:sz w:val="28"/>
          <w:szCs w:val="28"/>
        </w:rPr>
        <w:t xml:space="preserve">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>- прирост количества субъектов предпринимательства, осуществляющих деятельность на территории Киржачского района, не менее 0,</w:t>
      </w:r>
      <w:r w:rsidR="002D452A">
        <w:rPr>
          <w:sz w:val="28"/>
          <w:szCs w:val="28"/>
        </w:rPr>
        <w:t>1</w:t>
      </w:r>
      <w:r w:rsidRPr="00990968">
        <w:rPr>
          <w:sz w:val="28"/>
          <w:szCs w:val="28"/>
        </w:rPr>
        <w:t xml:space="preserve">% ежегодно. </w:t>
      </w:r>
    </w:p>
    <w:p w:rsidR="000D1B4D" w:rsidRPr="00990968" w:rsidRDefault="0095335F" w:rsidP="009909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</w:t>
      </w:r>
      <w:r w:rsidR="000D1B4D" w:rsidRPr="00990968">
        <w:rPr>
          <w:sz w:val="28"/>
          <w:szCs w:val="28"/>
        </w:rPr>
        <w:t xml:space="preserve">м реализации Программы является: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r w:rsidRPr="00990968">
        <w:rPr>
          <w:sz w:val="28"/>
          <w:szCs w:val="28"/>
        </w:rPr>
        <w:t>- количество субъектов предпринимательства, которым оказана поддержка за счет сре</w:t>
      </w:r>
      <w:proofErr w:type="gramStart"/>
      <w:r w:rsidRPr="00990968">
        <w:rPr>
          <w:sz w:val="28"/>
          <w:szCs w:val="28"/>
        </w:rPr>
        <w:t>дств пр</w:t>
      </w:r>
      <w:proofErr w:type="gramEnd"/>
      <w:r w:rsidRPr="00990968">
        <w:rPr>
          <w:sz w:val="28"/>
          <w:szCs w:val="28"/>
        </w:rPr>
        <w:t xml:space="preserve">ограммы – 2 ежегодно; </w:t>
      </w:r>
    </w:p>
    <w:p w:rsidR="000D1B4D" w:rsidRPr="00990968" w:rsidRDefault="000D1B4D" w:rsidP="00FE5C92">
      <w:pPr>
        <w:pStyle w:val="Default"/>
        <w:ind w:firstLine="540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Реализация мероприятия - гранты начинающим субъектам малого и среднего предпринимательства, в том числе инновационной сферы, позволит: </w:t>
      </w:r>
    </w:p>
    <w:p w:rsidR="000D1B4D" w:rsidRPr="00990968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- увеличить число малых и средних предприятий;</w:t>
      </w:r>
    </w:p>
    <w:p w:rsidR="000D1B4D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lastRenderedPageBreak/>
        <w:t xml:space="preserve">- повысить уровень </w:t>
      </w:r>
      <w:proofErr w:type="spellStart"/>
      <w:r w:rsidRPr="0099096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90968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BB2C9D" w:rsidRDefault="00BB2C9D" w:rsidP="00FE5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EFC" w:rsidRPr="00990968" w:rsidRDefault="00286EFC" w:rsidP="00FE5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Раздел IV. Сроки реализации Программы</w:t>
      </w: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</w:p>
    <w:p w:rsidR="000D1B4D" w:rsidRPr="00990968" w:rsidRDefault="000D1B4D" w:rsidP="00990968">
      <w:pPr>
        <w:pStyle w:val="Default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Срок реализации настоящей Программы  2014-20</w:t>
      </w:r>
      <w:r w:rsidR="00827255">
        <w:rPr>
          <w:color w:val="auto"/>
          <w:sz w:val="28"/>
          <w:szCs w:val="28"/>
        </w:rPr>
        <w:t>20</w:t>
      </w:r>
      <w:r w:rsidRPr="00990968">
        <w:rPr>
          <w:color w:val="auto"/>
          <w:sz w:val="28"/>
          <w:szCs w:val="28"/>
        </w:rPr>
        <w:t xml:space="preserve"> годы. </w:t>
      </w:r>
    </w:p>
    <w:p w:rsidR="000D1B4D" w:rsidRDefault="000D1B4D" w:rsidP="00990968">
      <w:pPr>
        <w:pStyle w:val="Default"/>
        <w:rPr>
          <w:color w:val="auto"/>
          <w:sz w:val="28"/>
          <w:szCs w:val="28"/>
        </w:rPr>
      </w:pPr>
    </w:p>
    <w:p w:rsidR="00286EFC" w:rsidRPr="00990968" w:rsidRDefault="00286EFC" w:rsidP="00990968">
      <w:pPr>
        <w:pStyle w:val="Default"/>
        <w:rPr>
          <w:color w:val="auto"/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Раздел V. Характеристика основных мероприятий Программы.</w:t>
      </w: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</w:p>
    <w:p w:rsidR="000F2532" w:rsidRDefault="000D1B4D" w:rsidP="0099096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В рамках Программы будет реализован механизм финансовой поддержки мероприятия - субсидия на поддержку начинающих субъектов малого и среднего предпринимательства - гранты начинающим субъектам малого и среднего предпринимательства, в том числе инновационной сферы</w:t>
      </w:r>
      <w:r w:rsidR="000F2532">
        <w:rPr>
          <w:color w:val="auto"/>
          <w:sz w:val="28"/>
          <w:szCs w:val="28"/>
        </w:rPr>
        <w:t>.</w:t>
      </w:r>
      <w:r w:rsidRPr="00990968">
        <w:rPr>
          <w:color w:val="auto"/>
          <w:sz w:val="28"/>
          <w:szCs w:val="28"/>
        </w:rPr>
        <w:t xml:space="preserve"> </w:t>
      </w:r>
      <w:r w:rsidR="009829D9">
        <w:rPr>
          <w:color w:val="auto"/>
          <w:sz w:val="28"/>
          <w:szCs w:val="28"/>
        </w:rPr>
        <w:t xml:space="preserve"> </w:t>
      </w:r>
    </w:p>
    <w:p w:rsidR="000D1B4D" w:rsidRPr="00990968" w:rsidRDefault="009829D9" w:rsidP="009909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Перечень мероприятий Программы представлен  </w:t>
      </w:r>
      <w:r w:rsidRPr="00CB17F9">
        <w:rPr>
          <w:color w:val="auto"/>
          <w:sz w:val="28"/>
          <w:szCs w:val="28"/>
        </w:rPr>
        <w:t>в таблице  2</w:t>
      </w:r>
      <w:r>
        <w:rPr>
          <w:color w:val="auto"/>
          <w:sz w:val="28"/>
          <w:szCs w:val="28"/>
        </w:rPr>
        <w:t>.</w:t>
      </w:r>
    </w:p>
    <w:p w:rsidR="000D1B4D" w:rsidRPr="00990968" w:rsidRDefault="009829D9" w:rsidP="0099096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подлежа</w:t>
      </w:r>
      <w:r w:rsidR="000D1B4D" w:rsidRPr="00990968">
        <w:rPr>
          <w:color w:val="auto"/>
          <w:sz w:val="28"/>
          <w:szCs w:val="28"/>
        </w:rPr>
        <w:t xml:space="preserve">т ежегодному уточнению в рамках действующего федерального законодательства в соответствии с нормативными правовыми актами Минэкономразвития РФ. </w:t>
      </w:r>
    </w:p>
    <w:p w:rsidR="000D1B4D" w:rsidRDefault="000D1B4D" w:rsidP="00990968">
      <w:pPr>
        <w:pStyle w:val="Default"/>
        <w:rPr>
          <w:color w:val="auto"/>
          <w:sz w:val="28"/>
          <w:szCs w:val="28"/>
        </w:rPr>
      </w:pPr>
    </w:p>
    <w:p w:rsidR="00286EFC" w:rsidRPr="00990968" w:rsidRDefault="00286EFC" w:rsidP="00990968">
      <w:pPr>
        <w:pStyle w:val="Default"/>
        <w:rPr>
          <w:color w:val="auto"/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Раздел VI. Характеристика мер муниципального регулирования</w:t>
      </w: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</w:p>
    <w:p w:rsidR="00A56230" w:rsidRPr="00A56230" w:rsidRDefault="00A56230" w:rsidP="00772FC3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A56230">
        <w:rPr>
          <w:rFonts w:eastAsiaTheme="minorEastAsia"/>
          <w:sz w:val="28"/>
          <w:szCs w:val="28"/>
          <w:lang w:eastAsia="ru-RU"/>
        </w:rPr>
        <w:t xml:space="preserve">Реализация мер </w:t>
      </w:r>
      <w:r>
        <w:rPr>
          <w:rFonts w:eastAsiaTheme="minorEastAsia"/>
          <w:sz w:val="28"/>
          <w:szCs w:val="28"/>
          <w:lang w:eastAsia="ru-RU"/>
        </w:rPr>
        <w:t xml:space="preserve">муниципальной </w:t>
      </w:r>
      <w:r w:rsidRPr="00A56230">
        <w:rPr>
          <w:rFonts w:eastAsiaTheme="minorEastAsia"/>
          <w:sz w:val="28"/>
          <w:szCs w:val="28"/>
          <w:lang w:eastAsia="ru-RU"/>
        </w:rPr>
        <w:t xml:space="preserve">поддержки, предусмотренных в рамках </w:t>
      </w:r>
      <w:r>
        <w:rPr>
          <w:rFonts w:eastAsiaTheme="minorEastAsia"/>
          <w:sz w:val="28"/>
          <w:szCs w:val="28"/>
          <w:lang w:eastAsia="ru-RU"/>
        </w:rPr>
        <w:t xml:space="preserve"> П</w:t>
      </w:r>
      <w:r w:rsidRPr="00A56230">
        <w:rPr>
          <w:rFonts w:eastAsiaTheme="minorEastAsia"/>
          <w:sz w:val="28"/>
          <w:szCs w:val="28"/>
          <w:lang w:eastAsia="ru-RU"/>
        </w:rPr>
        <w:t>рограммы</w:t>
      </w:r>
      <w:r w:rsidR="00772FC3">
        <w:rPr>
          <w:rFonts w:eastAsiaTheme="minorEastAsia"/>
          <w:sz w:val="28"/>
          <w:szCs w:val="28"/>
          <w:lang w:eastAsia="ru-RU"/>
        </w:rPr>
        <w:t>,</w:t>
      </w:r>
      <w:r w:rsidRPr="00A56230">
        <w:rPr>
          <w:rFonts w:eastAsiaTheme="minorEastAsia"/>
          <w:sz w:val="28"/>
          <w:szCs w:val="28"/>
          <w:lang w:eastAsia="ru-RU"/>
        </w:rPr>
        <w:t xml:space="preserve">  обеспечит более льготный доступ к финансовым средствам. </w:t>
      </w:r>
    </w:p>
    <w:p w:rsidR="000D1B4D" w:rsidRPr="00990968" w:rsidRDefault="00A56230" w:rsidP="00A56230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A56230">
        <w:rPr>
          <w:rFonts w:eastAsiaTheme="minorEastAsia"/>
          <w:sz w:val="28"/>
          <w:szCs w:val="28"/>
          <w:lang w:eastAsia="ru-RU"/>
        </w:rPr>
        <w:t xml:space="preserve">Предусмотренная в рамках </w:t>
      </w:r>
      <w:r>
        <w:rPr>
          <w:rFonts w:eastAsiaTheme="minorEastAsia"/>
          <w:sz w:val="28"/>
          <w:szCs w:val="28"/>
          <w:lang w:eastAsia="ru-RU"/>
        </w:rPr>
        <w:t>П</w:t>
      </w:r>
      <w:r w:rsidRPr="00A56230">
        <w:rPr>
          <w:rFonts w:eastAsiaTheme="minorEastAsia"/>
          <w:sz w:val="28"/>
          <w:szCs w:val="28"/>
          <w:lang w:eastAsia="ru-RU"/>
        </w:rPr>
        <w:t xml:space="preserve">рограммы реализация </w:t>
      </w:r>
      <w:r>
        <w:rPr>
          <w:rFonts w:eastAsiaTheme="minorEastAsia"/>
          <w:sz w:val="28"/>
          <w:szCs w:val="28"/>
          <w:lang w:eastAsia="ru-RU"/>
        </w:rPr>
        <w:t>мероприятия</w:t>
      </w:r>
      <w:r w:rsidRPr="00A56230">
        <w:rPr>
          <w:rFonts w:eastAsiaTheme="minorEastAsia"/>
          <w:sz w:val="28"/>
          <w:szCs w:val="28"/>
          <w:lang w:eastAsia="ru-RU"/>
        </w:rPr>
        <w:t xml:space="preserve"> направлена на повышение рост</w:t>
      </w:r>
      <w:r>
        <w:rPr>
          <w:rFonts w:eastAsiaTheme="minorEastAsia"/>
          <w:sz w:val="28"/>
          <w:szCs w:val="28"/>
          <w:lang w:eastAsia="ru-RU"/>
        </w:rPr>
        <w:t>а</w:t>
      </w:r>
      <w:r w:rsidRPr="00A56230">
        <w:rPr>
          <w:rFonts w:eastAsiaTheme="minorEastAsia"/>
          <w:sz w:val="28"/>
          <w:szCs w:val="28"/>
          <w:lang w:eastAsia="ru-RU"/>
        </w:rPr>
        <w:t xml:space="preserve"> числа малых </w:t>
      </w:r>
      <w:r>
        <w:rPr>
          <w:rFonts w:eastAsiaTheme="minorEastAsia"/>
          <w:sz w:val="28"/>
          <w:szCs w:val="28"/>
          <w:lang w:eastAsia="ru-RU"/>
        </w:rPr>
        <w:t>и средних</w:t>
      </w:r>
      <w:r w:rsidRPr="00A56230">
        <w:rPr>
          <w:rFonts w:eastAsiaTheme="minorEastAsia"/>
          <w:sz w:val="28"/>
          <w:szCs w:val="28"/>
          <w:lang w:eastAsia="ru-RU"/>
        </w:rPr>
        <w:t xml:space="preserve"> предприятий, и как следствие, увеличение доходов бюджетов бюджетной системы от налоговых поступлений всех типов.</w:t>
      </w:r>
    </w:p>
    <w:p w:rsidR="000D1B4D" w:rsidRPr="00990968" w:rsidRDefault="000D1B4D" w:rsidP="00990968">
      <w:pPr>
        <w:pStyle w:val="Default"/>
        <w:rPr>
          <w:color w:val="auto"/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>Раздел VII. Обоснования объема финансовых ресурсов,</w:t>
      </w: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  <w:r w:rsidRPr="00990968">
        <w:rPr>
          <w:color w:val="auto"/>
          <w:sz w:val="28"/>
          <w:szCs w:val="28"/>
        </w:rPr>
        <w:t xml:space="preserve">              </w:t>
      </w:r>
      <w:proofErr w:type="gramStart"/>
      <w:r w:rsidRPr="00990968">
        <w:rPr>
          <w:color w:val="auto"/>
          <w:sz w:val="28"/>
          <w:szCs w:val="28"/>
        </w:rPr>
        <w:t>необходимых</w:t>
      </w:r>
      <w:proofErr w:type="gramEnd"/>
      <w:r w:rsidRPr="00990968">
        <w:rPr>
          <w:color w:val="auto"/>
          <w:sz w:val="28"/>
          <w:szCs w:val="28"/>
        </w:rPr>
        <w:t xml:space="preserve"> для реализации Программы</w:t>
      </w:r>
    </w:p>
    <w:p w:rsidR="000D1B4D" w:rsidRPr="00990968" w:rsidRDefault="000D1B4D" w:rsidP="00990968">
      <w:pPr>
        <w:pStyle w:val="Default"/>
        <w:jc w:val="center"/>
        <w:rPr>
          <w:color w:val="auto"/>
          <w:sz w:val="28"/>
          <w:szCs w:val="28"/>
        </w:rPr>
      </w:pPr>
    </w:p>
    <w:p w:rsidR="000D1B4D" w:rsidRPr="00990968" w:rsidRDefault="000D1B4D" w:rsidP="00286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из областного бюджета</w:t>
      </w:r>
      <w:r w:rsidR="00CB17F9">
        <w:rPr>
          <w:rFonts w:ascii="Times New Roman" w:hAnsi="Times New Roman" w:cs="Times New Roman"/>
          <w:sz w:val="28"/>
          <w:szCs w:val="28"/>
        </w:rPr>
        <w:t xml:space="preserve"> и </w:t>
      </w:r>
      <w:r w:rsidRPr="00990968">
        <w:rPr>
          <w:rFonts w:ascii="Times New Roman" w:hAnsi="Times New Roman" w:cs="Times New Roman"/>
          <w:sz w:val="28"/>
          <w:szCs w:val="28"/>
        </w:rPr>
        <w:t xml:space="preserve"> бюджета муницип</w:t>
      </w:r>
      <w:r w:rsidR="00CB17F9">
        <w:rPr>
          <w:rFonts w:ascii="Times New Roman" w:hAnsi="Times New Roman" w:cs="Times New Roman"/>
          <w:sz w:val="28"/>
          <w:szCs w:val="28"/>
        </w:rPr>
        <w:t>ального района</w:t>
      </w:r>
      <w:r w:rsidRPr="00990968">
        <w:rPr>
          <w:rFonts w:ascii="Times New Roman" w:hAnsi="Times New Roman" w:cs="Times New Roman"/>
          <w:sz w:val="28"/>
          <w:szCs w:val="28"/>
        </w:rPr>
        <w:t>.</w:t>
      </w:r>
    </w:p>
    <w:p w:rsidR="000D1B4D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hAnsi="Times New Roman" w:cs="Times New Roman"/>
          <w:sz w:val="28"/>
          <w:szCs w:val="28"/>
        </w:rPr>
        <w:t xml:space="preserve"> 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>Общий объем финан</w:t>
      </w:r>
      <w:r w:rsidR="00157FB8" w:rsidRPr="00157FB8">
        <w:rPr>
          <w:rFonts w:ascii="Times New Roman" w:eastAsiaTheme="minorHAnsi" w:hAnsi="Times New Roman" w:cs="Times New Roman"/>
          <w:sz w:val="28"/>
          <w:szCs w:val="28"/>
        </w:rPr>
        <w:t>сирования Программы на 2014 -2020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 годы составляет </w:t>
      </w:r>
      <w:r w:rsidR="00255130">
        <w:rPr>
          <w:rFonts w:ascii="Times New Roman" w:hAnsi="Times New Roman"/>
          <w:sz w:val="28"/>
          <w:szCs w:val="28"/>
        </w:rPr>
        <w:t>1356</w:t>
      </w:r>
      <w:r w:rsidR="00157FB8" w:rsidRPr="00157FB8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тыс. руб., в том числе: </w:t>
      </w:r>
    </w:p>
    <w:p w:rsidR="000D1B4D" w:rsidRPr="00157FB8" w:rsidRDefault="000D1B4D" w:rsidP="0051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- средства областного бюджета – </w:t>
      </w:r>
      <w:r w:rsidR="00255130">
        <w:rPr>
          <w:rFonts w:ascii="Times New Roman" w:hAnsi="Times New Roman"/>
          <w:sz w:val="28"/>
          <w:szCs w:val="28"/>
        </w:rPr>
        <w:t>1084,8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 тыс. рублей:</w:t>
      </w:r>
    </w:p>
    <w:p w:rsidR="000D1B4D" w:rsidRPr="00157FB8" w:rsidRDefault="000D1B4D" w:rsidP="0051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- 2014 год – </w:t>
      </w:r>
      <w:r w:rsidR="00255130">
        <w:rPr>
          <w:rFonts w:ascii="Times New Roman" w:eastAsiaTheme="minorHAnsi" w:hAnsi="Times New Roman" w:cs="Times New Roman"/>
          <w:sz w:val="28"/>
          <w:szCs w:val="28"/>
        </w:rPr>
        <w:t>240,0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 тыс. руб.;</w:t>
      </w:r>
    </w:p>
    <w:p w:rsidR="000D1B4D" w:rsidRPr="00157FB8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- 2015 год – 140,8тыс. руб.;</w:t>
      </w:r>
    </w:p>
    <w:p w:rsidR="000D1B4D" w:rsidRPr="00157FB8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- 2016 год – 140,8 тыс. руб.;</w:t>
      </w:r>
    </w:p>
    <w:p w:rsidR="00157FB8" w:rsidRPr="00157FB8" w:rsidRDefault="00157FB8" w:rsidP="00157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- 2017 год – 140,8 тыс. руб.;</w:t>
      </w:r>
    </w:p>
    <w:p w:rsidR="00157FB8" w:rsidRPr="00157FB8" w:rsidRDefault="00157FB8" w:rsidP="00157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- 2018 год – 140,8тыс. руб.;</w:t>
      </w:r>
    </w:p>
    <w:p w:rsidR="00157FB8" w:rsidRPr="00157FB8" w:rsidRDefault="00157FB8" w:rsidP="00157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- 2019 год – 140,8 тыс. руб.;</w:t>
      </w:r>
    </w:p>
    <w:p w:rsidR="00157FB8" w:rsidRPr="00157FB8" w:rsidRDefault="00157FB8" w:rsidP="00157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- 2020 год – 140,8 тыс. руб.;</w:t>
      </w:r>
    </w:p>
    <w:p w:rsidR="000D1B4D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средства бюджета муниципального района – </w:t>
      </w:r>
      <w:r w:rsidR="00255130">
        <w:rPr>
          <w:rFonts w:ascii="Times New Roman" w:hAnsi="Times New Roman"/>
          <w:sz w:val="28"/>
          <w:szCs w:val="28"/>
        </w:rPr>
        <w:t>271,2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 тыс. рублей:</w:t>
      </w:r>
    </w:p>
    <w:p w:rsidR="0095335F" w:rsidRPr="00157FB8" w:rsidRDefault="0095335F" w:rsidP="00FE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- 2014 год – </w:t>
      </w:r>
      <w:r w:rsidR="00255130">
        <w:rPr>
          <w:rFonts w:ascii="Times New Roman" w:eastAsiaTheme="minorHAnsi" w:hAnsi="Times New Roman" w:cs="Times New Roman"/>
          <w:sz w:val="28"/>
          <w:szCs w:val="28"/>
        </w:rPr>
        <w:t>60,0</w:t>
      </w: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- 2015 год – 35,2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- 2016 год – 35,2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- 2017 год – 35,2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 xml:space="preserve">- 2018 год – 35,2 тыс. руб.;   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- 2019 год – 35,2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57FB8">
        <w:rPr>
          <w:rFonts w:ascii="Times New Roman" w:eastAsiaTheme="minorHAnsi" w:hAnsi="Times New Roman" w:cs="Times New Roman"/>
          <w:sz w:val="28"/>
          <w:szCs w:val="28"/>
        </w:rPr>
        <w:t>- 2020 год – 35,2 тыс. руб.;</w:t>
      </w:r>
    </w:p>
    <w:p w:rsidR="0095335F" w:rsidRPr="00157FB8" w:rsidRDefault="0095335F" w:rsidP="00953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E5C92" w:rsidRPr="00827255" w:rsidRDefault="00FE5C92" w:rsidP="00FE5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</w:p>
    <w:p w:rsidR="000D1B4D" w:rsidRPr="00990968" w:rsidRDefault="000D1B4D" w:rsidP="00FE5C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0968">
        <w:rPr>
          <w:rFonts w:ascii="Times New Roman" w:eastAsiaTheme="minorHAnsi" w:hAnsi="Times New Roman" w:cs="Times New Roman"/>
          <w:sz w:val="28"/>
          <w:szCs w:val="28"/>
        </w:rPr>
        <w:t xml:space="preserve">Объёмы финансирования ежегодно уточняются в соответствии с действующим федеральными законами и нормативными правовыми актами Минэкономразвития РФ. </w:t>
      </w:r>
    </w:p>
    <w:p w:rsidR="000D1B4D" w:rsidRPr="00CB17F9" w:rsidRDefault="000D1B4D" w:rsidP="0099096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90968">
        <w:rPr>
          <w:sz w:val="28"/>
          <w:szCs w:val="28"/>
        </w:rPr>
        <w:t xml:space="preserve">Сведения о финансовом обеспечении основных мероприятий Программы по годам ее реализации представлены </w:t>
      </w:r>
      <w:r w:rsidRPr="00CB17F9">
        <w:rPr>
          <w:color w:val="auto"/>
          <w:sz w:val="28"/>
          <w:szCs w:val="28"/>
        </w:rPr>
        <w:t xml:space="preserve">в таблице </w:t>
      </w:r>
      <w:r w:rsidR="002D452A" w:rsidRPr="00CB17F9">
        <w:rPr>
          <w:color w:val="auto"/>
          <w:sz w:val="28"/>
          <w:szCs w:val="28"/>
        </w:rPr>
        <w:t>3</w:t>
      </w:r>
      <w:r w:rsidRPr="00CB17F9">
        <w:rPr>
          <w:color w:val="auto"/>
          <w:sz w:val="28"/>
          <w:szCs w:val="28"/>
        </w:rPr>
        <w:t xml:space="preserve">. </w:t>
      </w:r>
    </w:p>
    <w:p w:rsidR="000D1B4D" w:rsidRPr="00CB17F9" w:rsidRDefault="000D1B4D" w:rsidP="0099096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 xml:space="preserve">Прогнозная оценка объемов финансового обеспечения реализации программных мероприятий из всех источников финансирования приведена в </w:t>
      </w:r>
      <w:r w:rsidRPr="00CB17F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D452A" w:rsidRPr="00CB17F9">
        <w:rPr>
          <w:rFonts w:ascii="Times New Roman" w:hAnsi="Times New Roman" w:cs="Times New Roman"/>
          <w:sz w:val="28"/>
          <w:szCs w:val="28"/>
        </w:rPr>
        <w:t>4</w:t>
      </w:r>
      <w:r w:rsidRPr="00CB17F9">
        <w:rPr>
          <w:rFonts w:ascii="Times New Roman" w:hAnsi="Times New Roman" w:cs="Times New Roman"/>
          <w:sz w:val="28"/>
          <w:szCs w:val="28"/>
        </w:rPr>
        <w:t>.</w:t>
      </w:r>
    </w:p>
    <w:p w:rsidR="005144BF" w:rsidRDefault="005144BF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>Раздел VIII. Анализ рисков реализации Программы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  <w:r w:rsidRPr="00990968">
        <w:rPr>
          <w:sz w:val="28"/>
          <w:szCs w:val="28"/>
        </w:rPr>
        <w:t xml:space="preserve">                   и описание мер управления рисками</w:t>
      </w:r>
    </w:p>
    <w:p w:rsidR="000D1B4D" w:rsidRPr="00990968" w:rsidRDefault="000D1B4D" w:rsidP="00990968">
      <w:pPr>
        <w:pStyle w:val="Default"/>
        <w:jc w:val="center"/>
        <w:rPr>
          <w:sz w:val="28"/>
          <w:szCs w:val="28"/>
        </w:rPr>
      </w:pP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Реализация Программы подвержена влиянию рисков и негативных факторов. </w:t>
      </w:r>
    </w:p>
    <w:p w:rsidR="000D1B4D" w:rsidRPr="00990968" w:rsidRDefault="000D1B4D" w:rsidP="00990968">
      <w:pPr>
        <w:pStyle w:val="Default"/>
        <w:jc w:val="both"/>
        <w:rPr>
          <w:sz w:val="28"/>
          <w:szCs w:val="28"/>
        </w:rPr>
      </w:pPr>
      <w:proofErr w:type="gramStart"/>
      <w:r w:rsidRPr="00990968">
        <w:rPr>
          <w:sz w:val="28"/>
          <w:szCs w:val="28"/>
        </w:rPr>
        <w:t>Низкая</w:t>
      </w:r>
      <w:proofErr w:type="gramEnd"/>
      <w:r w:rsidRPr="00990968">
        <w:rPr>
          <w:sz w:val="28"/>
          <w:szCs w:val="28"/>
        </w:rPr>
        <w:t xml:space="preserve"> </w:t>
      </w:r>
      <w:proofErr w:type="spellStart"/>
      <w:r w:rsidRPr="00990968">
        <w:rPr>
          <w:sz w:val="28"/>
          <w:szCs w:val="28"/>
        </w:rPr>
        <w:t>конкурентность</w:t>
      </w:r>
      <w:proofErr w:type="spellEnd"/>
      <w:r w:rsidRPr="00990968">
        <w:rPr>
          <w:sz w:val="28"/>
          <w:szCs w:val="28"/>
        </w:rPr>
        <w:t xml:space="preserve"> предпринимательства может снизить общий эффект от предпринимаемых мер по развитию предпринимательской деятельности. </w:t>
      </w:r>
    </w:p>
    <w:p w:rsidR="000D1B4D" w:rsidRPr="00990968" w:rsidRDefault="000D1B4D" w:rsidP="00990968">
      <w:pPr>
        <w:pStyle w:val="Default"/>
        <w:ind w:firstLine="708"/>
        <w:jc w:val="both"/>
        <w:rPr>
          <w:sz w:val="28"/>
          <w:szCs w:val="28"/>
        </w:rPr>
      </w:pPr>
      <w:r w:rsidRPr="00990968">
        <w:rPr>
          <w:sz w:val="28"/>
          <w:szCs w:val="28"/>
        </w:rPr>
        <w:t xml:space="preserve">Минимизация данного риска возможна  в результате реализации муниципальной  поддержки предпринимательства. </w:t>
      </w:r>
    </w:p>
    <w:p w:rsidR="00CB17F9" w:rsidRDefault="00CB17F9" w:rsidP="00FE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1B4D" w:rsidRPr="00990968" w:rsidRDefault="000D1B4D" w:rsidP="00FE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proofErr w:type="gramStart"/>
      <w:r w:rsidRPr="0099096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90968">
        <w:rPr>
          <w:rFonts w:ascii="Times New Roman" w:hAnsi="Times New Roman" w:cs="Times New Roman"/>
          <w:sz w:val="28"/>
          <w:szCs w:val="28"/>
        </w:rPr>
        <w:t>Х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>. Методика  оценки эффективности</w:t>
      </w:r>
      <w:r w:rsidR="00FE5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0D1B4D" w:rsidRPr="00990968" w:rsidRDefault="000D1B4D" w:rsidP="0099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проводится на основе: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1) оценки степени достижения целей и решения задач Программы в целом, путем сопоставления фактически достигнутых значений индикаторов Программы и их плановых значений, приведенных в </w:t>
      </w:r>
      <w:r w:rsidRPr="00CB17F9">
        <w:rPr>
          <w:rFonts w:ascii="Times New Roman" w:hAnsi="Times New Roman" w:cs="Times New Roman"/>
          <w:sz w:val="28"/>
          <w:szCs w:val="28"/>
        </w:rPr>
        <w:t>таблице 1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, по формуле: </w:t>
      </w:r>
    </w:p>
    <w:p w:rsidR="000D1B4D" w:rsidRPr="003906E5" w:rsidRDefault="003906E5" w:rsidP="003906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6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3906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906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06E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906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9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6E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0D1B4D" w:rsidRPr="00990968" w:rsidRDefault="003906E5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6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степень достижения целей (решения задач);</w:t>
      </w:r>
    </w:p>
    <w:p w:rsidR="000D1B4D" w:rsidRPr="00990968" w:rsidRDefault="003906E5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6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фактическое значение индикатора (показателя) Программы;</w:t>
      </w:r>
    </w:p>
    <w:p w:rsidR="000D1B4D" w:rsidRPr="00990968" w:rsidRDefault="003906E5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6E5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</w:t>
      </w:r>
    </w:p>
    <w:p w:rsidR="000D1B4D" w:rsidRPr="00990968" w:rsidRDefault="003906E5" w:rsidP="003906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6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3906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906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906E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906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39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6E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>(для индикаторов (показателей), желаемой тенденцией развития которых является снижение значений);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Примечание:* методика Минэкономразвития РФ.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0968"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 и эффективности использования средств областного бюджета, бюджета муниципального района  и  внебюджетных  источников ресурсного обеспечения Программы путем сопоставления фактических и плановых объемов финансирования Программы</w:t>
      </w:r>
      <w:r w:rsidR="0021763A">
        <w:rPr>
          <w:rFonts w:ascii="Times New Roman" w:hAnsi="Times New Roman" w:cs="Times New Roman"/>
          <w:color w:val="000000"/>
          <w:sz w:val="28"/>
          <w:szCs w:val="28"/>
        </w:rPr>
        <w:t xml:space="preserve"> в целом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9096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B17F9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2D452A" w:rsidRPr="00CB17F9">
        <w:rPr>
          <w:rFonts w:ascii="Times New Roman" w:hAnsi="Times New Roman" w:cs="Times New Roman"/>
          <w:sz w:val="28"/>
          <w:szCs w:val="28"/>
        </w:rPr>
        <w:t>3</w:t>
      </w:r>
      <w:r w:rsidRPr="00990968">
        <w:rPr>
          <w:rFonts w:ascii="Times New Roman" w:hAnsi="Times New Roman" w:cs="Times New Roman"/>
          <w:sz w:val="28"/>
          <w:szCs w:val="28"/>
        </w:rPr>
        <w:t>,</w:t>
      </w:r>
      <w:r w:rsidR="0021763A">
        <w:rPr>
          <w:rFonts w:ascii="Times New Roman" w:hAnsi="Times New Roman" w:cs="Times New Roman"/>
          <w:sz w:val="28"/>
          <w:szCs w:val="28"/>
        </w:rPr>
        <w:t xml:space="preserve"> и сопоставление </w:t>
      </w:r>
      <w:r w:rsidR="003906E5" w:rsidRPr="003906E5">
        <w:rPr>
          <w:rFonts w:ascii="Times New Roman" w:hAnsi="Times New Roman" w:cs="Times New Roman"/>
          <w:sz w:val="28"/>
          <w:szCs w:val="28"/>
        </w:rPr>
        <w:t xml:space="preserve">фактических и плановых объемов финансирования </w:t>
      </w:r>
      <w:r w:rsidR="007A754D">
        <w:rPr>
          <w:rFonts w:ascii="Times New Roman" w:hAnsi="Times New Roman" w:cs="Times New Roman"/>
          <w:sz w:val="28"/>
          <w:szCs w:val="28"/>
        </w:rPr>
        <w:t>П</w:t>
      </w:r>
      <w:r w:rsidR="003906E5" w:rsidRPr="003906E5">
        <w:rPr>
          <w:rFonts w:ascii="Times New Roman" w:hAnsi="Times New Roman" w:cs="Times New Roman"/>
          <w:sz w:val="28"/>
          <w:szCs w:val="28"/>
        </w:rPr>
        <w:t>рограмм</w:t>
      </w:r>
      <w:r w:rsidR="003906E5">
        <w:rPr>
          <w:rFonts w:ascii="Times New Roman" w:hAnsi="Times New Roman" w:cs="Times New Roman"/>
          <w:sz w:val="28"/>
          <w:szCs w:val="28"/>
        </w:rPr>
        <w:t>ы</w:t>
      </w:r>
      <w:r w:rsidR="003906E5" w:rsidRPr="003906E5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3906E5" w:rsidRPr="00CB17F9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2D452A" w:rsidRPr="00CB17F9">
        <w:rPr>
          <w:rFonts w:ascii="Times New Roman" w:hAnsi="Times New Roman" w:cs="Times New Roman"/>
          <w:sz w:val="28"/>
          <w:szCs w:val="28"/>
        </w:rPr>
        <w:t>4</w:t>
      </w:r>
      <w:r w:rsidR="003906E5" w:rsidRPr="003906E5">
        <w:rPr>
          <w:rFonts w:ascii="Times New Roman" w:hAnsi="Times New Roman" w:cs="Times New Roman"/>
          <w:sz w:val="28"/>
          <w:szCs w:val="28"/>
        </w:rPr>
        <w:t>, из всех источников ресурсного обеспечения в целом</w:t>
      </w:r>
      <w:r w:rsidRPr="00990968">
        <w:rPr>
          <w:rFonts w:ascii="Times New Roman" w:hAnsi="Times New Roman" w:cs="Times New Roman"/>
          <w:sz w:val="28"/>
          <w:szCs w:val="28"/>
        </w:rPr>
        <w:t>, по формуле:</w:t>
      </w:r>
      <w:proofErr w:type="gramEnd"/>
    </w:p>
    <w:p w:rsidR="000D1B4D" w:rsidRPr="00990968" w:rsidRDefault="000D1B4D" w:rsidP="007A75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У</w:t>
      </w:r>
      <w:r w:rsidR="003906E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096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0968">
        <w:rPr>
          <w:rFonts w:ascii="Times New Roman" w:hAnsi="Times New Roman" w:cs="Times New Roman"/>
          <w:sz w:val="28"/>
          <w:szCs w:val="28"/>
        </w:rPr>
        <w:t>Ф</w:t>
      </w:r>
      <w:r w:rsidR="003906E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3906E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906E5">
        <w:rPr>
          <w:rFonts w:ascii="Times New Roman" w:hAnsi="Times New Roman" w:cs="Times New Roman"/>
          <w:sz w:val="28"/>
          <w:szCs w:val="28"/>
        </w:rPr>
        <w:t>Ф</w:t>
      </w:r>
      <w:r w:rsidR="003906E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3906E5">
        <w:rPr>
          <w:rFonts w:ascii="Times New Roman" w:hAnsi="Times New Roman" w:cs="Times New Roman"/>
          <w:sz w:val="28"/>
          <w:szCs w:val="28"/>
        </w:rPr>
        <w:t xml:space="preserve"> </w:t>
      </w:r>
      <w:r w:rsidR="007A754D">
        <w:rPr>
          <w:rFonts w:ascii="Times New Roman" w:hAnsi="Times New Roman" w:cs="Times New Roman"/>
          <w:sz w:val="28"/>
          <w:szCs w:val="28"/>
        </w:rPr>
        <w:t xml:space="preserve"> </w:t>
      </w:r>
      <w:r w:rsidR="007A754D">
        <w:rPr>
          <w:rFonts w:ascii="Times New Roman" w:hAnsi="Times New Roman" w:cs="Times New Roman"/>
          <w:sz w:val="28"/>
          <w:szCs w:val="28"/>
        </w:rPr>
        <w:sym w:font="Symbol" w:char="F02A"/>
      </w:r>
      <w:r w:rsidR="007A754D">
        <w:rPr>
          <w:rFonts w:ascii="Times New Roman" w:hAnsi="Times New Roman" w:cs="Times New Roman"/>
          <w:sz w:val="28"/>
          <w:szCs w:val="28"/>
        </w:rPr>
        <w:t xml:space="preserve"> </w:t>
      </w:r>
      <w:r w:rsidRPr="00990968">
        <w:rPr>
          <w:rFonts w:ascii="Times New Roman" w:hAnsi="Times New Roman" w:cs="Times New Roman"/>
          <w:sz w:val="28"/>
          <w:szCs w:val="28"/>
        </w:rPr>
        <w:t>100%,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где:</w:t>
      </w:r>
    </w:p>
    <w:p w:rsidR="000D1B4D" w:rsidRPr="00990968" w:rsidRDefault="007A75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финансирования реализации основных мероприятий Программы;</w:t>
      </w:r>
    </w:p>
    <w:p w:rsidR="000D1B4D" w:rsidRPr="00990968" w:rsidRDefault="007A75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09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0D1B4D" w:rsidRPr="00990968" w:rsidRDefault="007A75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0D1B4D"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- плановый объем финансовых ресурсов на реализацию Программы на соответствующий отчетный период;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 на основе ежегодных планов реализации Программы.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До начала очередного года реализации Программы ответственный исполнитель по каждому показателю (индикатору) Программы определяет интервалы значений показателя (индикатора), при которых реализация программных мероприятий характеризуется: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высоким уровнем эффективности;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удовлетворительным уровнем эффективности;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неудовлетворительным уровнем эффективности.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Для целей отнесения Программы к высокому уровню эффективности нижняя граница интервала значений показателя (индикатора) определяется значением, соответствующим 95% планового прироста показателя (индикатора) на соответствующий год.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целей отнесения Программы к удовлетворительному уровню эффективности нижняя граница интервала значений показателя не может быть ниже, чем значение, соответствующее 75% плановому приросту значения показателя на соответствующий год.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проводится ответственным исполнителем ежегодно </w:t>
      </w:r>
      <w:r w:rsidRPr="00CB17F9">
        <w:rPr>
          <w:rFonts w:ascii="Times New Roman" w:hAnsi="Times New Roman" w:cs="Times New Roman"/>
          <w:sz w:val="28"/>
          <w:szCs w:val="28"/>
        </w:rPr>
        <w:t>до 1 марта года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, следующего </w:t>
      </w:r>
      <w:proofErr w:type="gramStart"/>
      <w:r w:rsidRPr="0099096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Программа считается реализуемой с высоким уровнем эффективности, если:                       - значения 95% и более показателей Программы соответствуют установленным интервалам значений для целей отнесения к высокому уровню эффективности;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уровень финансирования реализации основных мероприятий Программы  (У</w:t>
      </w:r>
      <w:r w:rsidR="007A75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) составил не менее 95%; 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95% мероприятий, запланированных на отчетный год, </w:t>
      </w:r>
      <w:proofErr w:type="gramStart"/>
      <w:r w:rsidRPr="00990968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proofErr w:type="gramEnd"/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объеме.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значения 80% и более показателей Программы соответствуют установленным интервалам значений для целей отнесения к высокому уровню эффективности;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- уровень финансирования реализации основных мероприятий Программы  (У</w:t>
      </w:r>
      <w:r w:rsidR="007A754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990968">
        <w:rPr>
          <w:rFonts w:ascii="Times New Roman" w:hAnsi="Times New Roman" w:cs="Times New Roman"/>
          <w:color w:val="000000"/>
          <w:sz w:val="28"/>
          <w:szCs w:val="28"/>
        </w:rPr>
        <w:t>) составил не менее 70%;</w:t>
      </w:r>
    </w:p>
    <w:p w:rsidR="000D1B4D" w:rsidRPr="00990968" w:rsidRDefault="000D1B4D" w:rsidP="009909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- не менее 80% мероприятий, запланированных на отчетный год, </w:t>
      </w:r>
      <w:proofErr w:type="gramStart"/>
      <w:r w:rsidRPr="00990968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proofErr w:type="gramEnd"/>
      <w:r w:rsidRPr="00990968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объеме.</w:t>
      </w:r>
    </w:p>
    <w:p w:rsidR="000D1B4D" w:rsidRPr="00990968" w:rsidRDefault="000D1B4D" w:rsidP="00990968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0968">
        <w:rPr>
          <w:rFonts w:ascii="Times New Roman" w:hAnsi="Times New Roman" w:cs="Times New Roman"/>
          <w:color w:val="000000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0D1B4D" w:rsidRDefault="000D1B4D" w:rsidP="000D1B4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D1B4D" w:rsidRDefault="000D1B4D" w:rsidP="000D1B4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  <w:sectPr w:rsidR="000D1B4D" w:rsidSect="00035B3F">
          <w:footerReference w:type="default" r:id="rId10"/>
          <w:pgSz w:w="11905" w:h="16838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0D1B4D" w:rsidRDefault="000D1B4D" w:rsidP="000D1B4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Таблица 1 </w:t>
      </w:r>
    </w:p>
    <w:p w:rsidR="000D1B4D" w:rsidRDefault="000D1B4D" w:rsidP="000D1B4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Сведения о показателях (индикаторах) Программы и их значениях</w:t>
      </w:r>
    </w:p>
    <w:p w:rsidR="000D1B4D" w:rsidRDefault="000D1B4D" w:rsidP="000D1B4D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19"/>
        <w:gridCol w:w="1134"/>
        <w:gridCol w:w="993"/>
        <w:gridCol w:w="1275"/>
        <w:gridCol w:w="1276"/>
        <w:gridCol w:w="1276"/>
        <w:gridCol w:w="1559"/>
        <w:gridCol w:w="1418"/>
        <w:gridCol w:w="1312"/>
        <w:gridCol w:w="1600"/>
      </w:tblGrid>
      <w:tr w:rsidR="00827255" w:rsidRPr="00B84352" w:rsidTr="00157FB8">
        <w:tc>
          <w:tcPr>
            <w:tcW w:w="524" w:type="dxa"/>
            <w:vMerge w:val="restart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sz w:val="23"/>
                <w:szCs w:val="23"/>
              </w:rPr>
              <w:t xml:space="preserve">№ </w:t>
            </w:r>
            <w:proofErr w:type="gramStart"/>
            <w:r w:rsidRPr="00B84352">
              <w:rPr>
                <w:sz w:val="23"/>
                <w:szCs w:val="23"/>
              </w:rPr>
              <w:t>п</w:t>
            </w:r>
            <w:proofErr w:type="gramEnd"/>
            <w:r w:rsidRPr="00B84352">
              <w:rPr>
                <w:sz w:val="23"/>
                <w:szCs w:val="23"/>
              </w:rPr>
              <w:t>/п</w:t>
            </w:r>
          </w:p>
        </w:tc>
        <w:tc>
          <w:tcPr>
            <w:tcW w:w="2419" w:type="dxa"/>
            <w:vMerge w:val="restart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827255" w:rsidRPr="00157FB8" w:rsidRDefault="00827255" w:rsidP="00231972">
            <w:pPr>
              <w:pStyle w:val="Default"/>
              <w:jc w:val="center"/>
              <w:rPr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Ед.</w:t>
            </w:r>
          </w:p>
          <w:p w:rsidR="00827255" w:rsidRPr="00157FB8" w:rsidRDefault="00827255" w:rsidP="0023197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измерения</w:t>
            </w:r>
          </w:p>
        </w:tc>
        <w:tc>
          <w:tcPr>
            <w:tcW w:w="10709" w:type="dxa"/>
            <w:gridSpan w:val="8"/>
          </w:tcPr>
          <w:p w:rsidR="00827255" w:rsidRPr="00157FB8" w:rsidRDefault="00827255" w:rsidP="00231972">
            <w:pPr>
              <w:pStyle w:val="Default"/>
              <w:jc w:val="center"/>
              <w:rPr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Значения показателей</w:t>
            </w:r>
          </w:p>
        </w:tc>
      </w:tr>
      <w:tr w:rsidR="00157FB8" w:rsidRPr="00B84352" w:rsidTr="00157FB8">
        <w:tc>
          <w:tcPr>
            <w:tcW w:w="524" w:type="dxa"/>
            <w:vMerge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  <w:vMerge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7255" w:rsidRPr="00157FB8" w:rsidRDefault="00827255" w:rsidP="0023197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827255" w:rsidRPr="00157FB8" w:rsidRDefault="00827255" w:rsidP="0023197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275" w:type="dxa"/>
          </w:tcPr>
          <w:p w:rsidR="00827255" w:rsidRPr="00157FB8" w:rsidRDefault="00827255" w:rsidP="0023197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 xml:space="preserve">первый год реализации </w:t>
            </w:r>
          </w:p>
        </w:tc>
        <w:tc>
          <w:tcPr>
            <w:tcW w:w="1276" w:type="dxa"/>
          </w:tcPr>
          <w:p w:rsidR="00827255" w:rsidRPr="00157FB8" w:rsidRDefault="00827255" w:rsidP="0023197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второй год реализации</w:t>
            </w:r>
          </w:p>
        </w:tc>
        <w:tc>
          <w:tcPr>
            <w:tcW w:w="1276" w:type="dxa"/>
          </w:tcPr>
          <w:p w:rsidR="00827255" w:rsidRPr="00157FB8" w:rsidRDefault="00827255" w:rsidP="008272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третий год реализации</w:t>
            </w:r>
          </w:p>
        </w:tc>
        <w:tc>
          <w:tcPr>
            <w:tcW w:w="1559" w:type="dxa"/>
          </w:tcPr>
          <w:p w:rsidR="00827255" w:rsidRPr="00157FB8" w:rsidRDefault="00827255" w:rsidP="00231972">
            <w:pPr>
              <w:pStyle w:val="Default"/>
              <w:jc w:val="center"/>
              <w:rPr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четвертый год реализации</w:t>
            </w:r>
          </w:p>
        </w:tc>
        <w:tc>
          <w:tcPr>
            <w:tcW w:w="1418" w:type="dxa"/>
          </w:tcPr>
          <w:p w:rsidR="00827255" w:rsidRPr="00157FB8" w:rsidRDefault="00157FB8" w:rsidP="002319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пятый </w:t>
            </w:r>
            <w:r w:rsidR="00827255" w:rsidRPr="00157FB8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1312" w:type="dxa"/>
          </w:tcPr>
          <w:p w:rsidR="00827255" w:rsidRPr="00157FB8" w:rsidRDefault="00827255" w:rsidP="00231972">
            <w:pPr>
              <w:pStyle w:val="Default"/>
              <w:jc w:val="center"/>
              <w:rPr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шестой год реализации</w:t>
            </w:r>
          </w:p>
        </w:tc>
        <w:tc>
          <w:tcPr>
            <w:tcW w:w="1600" w:type="dxa"/>
          </w:tcPr>
          <w:p w:rsidR="00827255" w:rsidRPr="00157FB8" w:rsidRDefault="00827255" w:rsidP="00231972">
            <w:pPr>
              <w:pStyle w:val="Default"/>
              <w:jc w:val="center"/>
              <w:rPr>
                <w:sz w:val="20"/>
                <w:szCs w:val="20"/>
              </w:rPr>
            </w:pPr>
            <w:r w:rsidRPr="00157FB8">
              <w:rPr>
                <w:sz w:val="20"/>
                <w:szCs w:val="20"/>
              </w:rPr>
              <w:t>завершающий год реализации</w:t>
            </w:r>
          </w:p>
        </w:tc>
      </w:tr>
      <w:tr w:rsidR="00157FB8" w:rsidRPr="00B84352" w:rsidTr="00157FB8">
        <w:tc>
          <w:tcPr>
            <w:tcW w:w="524" w:type="dxa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827255" w:rsidRPr="00B84352" w:rsidRDefault="00827255" w:rsidP="00231972">
            <w:pPr>
              <w:pStyle w:val="Default"/>
              <w:rPr>
                <w:color w:val="auto"/>
                <w:sz w:val="22"/>
                <w:szCs w:val="22"/>
              </w:rPr>
            </w:pPr>
            <w:r w:rsidRPr="00B84352">
              <w:rPr>
                <w:sz w:val="22"/>
                <w:szCs w:val="22"/>
              </w:rPr>
              <w:t>Прирост количества субъектов малого и среднего предпринимательства, осуществляющих деятельность на территории Киржачского района</w:t>
            </w:r>
          </w:p>
        </w:tc>
        <w:tc>
          <w:tcPr>
            <w:tcW w:w="1134" w:type="dxa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827255" w:rsidRPr="00B84352" w:rsidRDefault="00827255" w:rsidP="002D452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7255" w:rsidRPr="00B84352" w:rsidRDefault="00827255" w:rsidP="00231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7255" w:rsidRPr="00B84352" w:rsidRDefault="00827255" w:rsidP="0082725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27255" w:rsidRPr="00B84352" w:rsidRDefault="00827255" w:rsidP="0082725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827255" w:rsidRPr="00B84352" w:rsidRDefault="00827255" w:rsidP="0082725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827255" w:rsidRPr="00B84352" w:rsidRDefault="00827255" w:rsidP="0082725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84352">
              <w:rPr>
                <w:color w:val="auto"/>
                <w:sz w:val="28"/>
                <w:szCs w:val="28"/>
              </w:rPr>
              <w:t>0,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0D1B4D" w:rsidRDefault="000D1B4D" w:rsidP="000D1B4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D1B4D" w:rsidRDefault="000D1B4D" w:rsidP="000D1B4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Таблица 2</w:t>
      </w:r>
    </w:p>
    <w:p w:rsidR="000D1B4D" w:rsidRDefault="000D1B4D" w:rsidP="000D1B4D">
      <w:pPr>
        <w:pStyle w:val="Default"/>
        <w:jc w:val="right"/>
        <w:rPr>
          <w:color w:val="auto"/>
          <w:sz w:val="23"/>
          <w:szCs w:val="23"/>
        </w:rPr>
      </w:pPr>
    </w:p>
    <w:p w:rsidR="000D1B4D" w:rsidRPr="004C4B48" w:rsidRDefault="000D1B4D" w:rsidP="000D1B4D">
      <w:pPr>
        <w:pStyle w:val="Default"/>
        <w:jc w:val="center"/>
        <w:rPr>
          <w:color w:val="auto"/>
          <w:sz w:val="28"/>
          <w:szCs w:val="28"/>
        </w:rPr>
      </w:pPr>
      <w:r w:rsidRPr="004C4B48">
        <w:rPr>
          <w:color w:val="auto"/>
          <w:sz w:val="28"/>
          <w:szCs w:val="28"/>
        </w:rPr>
        <w:t>Перечень основных мероприятий Программы</w:t>
      </w:r>
    </w:p>
    <w:p w:rsidR="000D1B4D" w:rsidRDefault="000D1B4D" w:rsidP="000D1B4D">
      <w:pPr>
        <w:pStyle w:val="Default"/>
        <w:jc w:val="right"/>
        <w:rPr>
          <w:color w:val="auto"/>
          <w:sz w:val="23"/>
          <w:szCs w:val="23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418"/>
        <w:gridCol w:w="1417"/>
        <w:gridCol w:w="2126"/>
        <w:gridCol w:w="1985"/>
        <w:gridCol w:w="2551"/>
      </w:tblGrid>
      <w:tr w:rsidR="000D1B4D" w:rsidRPr="00B84352" w:rsidTr="00231972">
        <w:trPr>
          <w:trHeight w:val="263"/>
        </w:trPr>
        <w:tc>
          <w:tcPr>
            <w:tcW w:w="675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№ </w:t>
            </w:r>
            <w:proofErr w:type="gramStart"/>
            <w:r w:rsidRPr="00B84352">
              <w:rPr>
                <w:sz w:val="23"/>
                <w:szCs w:val="23"/>
              </w:rPr>
              <w:t>п</w:t>
            </w:r>
            <w:proofErr w:type="gramEnd"/>
            <w:r w:rsidRPr="00B84352">
              <w:rPr>
                <w:sz w:val="23"/>
                <w:szCs w:val="23"/>
              </w:rPr>
              <w:t>/п</w:t>
            </w:r>
          </w:p>
        </w:tc>
        <w:tc>
          <w:tcPr>
            <w:tcW w:w="2835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Наименование мероприятий программы</w:t>
            </w:r>
          </w:p>
        </w:tc>
        <w:tc>
          <w:tcPr>
            <w:tcW w:w="1843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Сроки</w:t>
            </w:r>
          </w:p>
        </w:tc>
        <w:tc>
          <w:tcPr>
            <w:tcW w:w="2126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Последствия </w:t>
            </w:r>
            <w:proofErr w:type="spellStart"/>
            <w:r w:rsidRPr="00B84352">
              <w:rPr>
                <w:sz w:val="23"/>
                <w:szCs w:val="23"/>
              </w:rPr>
              <w:t>нереализации</w:t>
            </w:r>
            <w:proofErr w:type="spellEnd"/>
            <w:r w:rsidRPr="00B84352">
              <w:rPr>
                <w:sz w:val="23"/>
                <w:szCs w:val="23"/>
              </w:rPr>
              <w:t xml:space="preserve"> основного мероприятия</w:t>
            </w:r>
          </w:p>
        </w:tc>
        <w:tc>
          <w:tcPr>
            <w:tcW w:w="2551" w:type="dxa"/>
            <w:vMerge w:val="restart"/>
          </w:tcPr>
          <w:p w:rsidR="000D1B4D" w:rsidRPr="00B84352" w:rsidRDefault="000D1B4D" w:rsidP="002319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показателями программы</w:t>
            </w:r>
          </w:p>
        </w:tc>
      </w:tr>
      <w:tr w:rsidR="000D1B4D" w:rsidRPr="00B84352" w:rsidTr="00231972">
        <w:trPr>
          <w:trHeight w:val="262"/>
        </w:trPr>
        <w:tc>
          <w:tcPr>
            <w:tcW w:w="675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начала реализации</w:t>
            </w:r>
          </w:p>
        </w:tc>
        <w:tc>
          <w:tcPr>
            <w:tcW w:w="1417" w:type="dxa"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0D1B4D" w:rsidRPr="00B84352" w:rsidRDefault="000D1B4D" w:rsidP="0023197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0D1B4D" w:rsidRPr="00B84352" w:rsidTr="00231972">
        <w:tc>
          <w:tcPr>
            <w:tcW w:w="675" w:type="dxa"/>
          </w:tcPr>
          <w:p w:rsidR="000D1B4D" w:rsidRPr="00B84352" w:rsidRDefault="000D1B4D" w:rsidP="00231972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0D1B4D" w:rsidRPr="00B84352" w:rsidRDefault="000D1B4D" w:rsidP="00231972">
            <w:pPr>
              <w:pStyle w:val="Default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Финансовая поддержка начинающих субъектов малого и среднего предпринимательства - гранты начинающим субъектам малого и среднего предпринимательства, в </w:t>
            </w:r>
            <w:proofErr w:type="spellStart"/>
            <w:r w:rsidRPr="00B84352">
              <w:rPr>
                <w:sz w:val="23"/>
                <w:szCs w:val="23"/>
              </w:rPr>
              <w:t>т.ч</w:t>
            </w:r>
            <w:proofErr w:type="spellEnd"/>
            <w:r w:rsidRPr="00B84352">
              <w:rPr>
                <w:sz w:val="23"/>
                <w:szCs w:val="23"/>
              </w:rPr>
              <w:t xml:space="preserve">. инновационной сферы </w:t>
            </w:r>
          </w:p>
        </w:tc>
        <w:tc>
          <w:tcPr>
            <w:tcW w:w="1843" w:type="dxa"/>
          </w:tcPr>
          <w:p w:rsidR="000D1B4D" w:rsidRPr="00B84352" w:rsidRDefault="000D1B4D" w:rsidP="00231972">
            <w:pPr>
              <w:pStyle w:val="Default"/>
              <w:rPr>
                <w:color w:val="auto"/>
                <w:sz w:val="22"/>
                <w:szCs w:val="22"/>
              </w:rPr>
            </w:pPr>
            <w:r w:rsidRPr="00B84352">
              <w:rPr>
                <w:rFonts w:eastAsiaTheme="minorEastAsia"/>
                <w:sz w:val="22"/>
                <w:szCs w:val="22"/>
              </w:rPr>
              <w:t>Финансовое управление администрации  Киржачского района</w:t>
            </w:r>
          </w:p>
        </w:tc>
        <w:tc>
          <w:tcPr>
            <w:tcW w:w="1418" w:type="dxa"/>
          </w:tcPr>
          <w:p w:rsidR="000D1B4D" w:rsidRPr="00B84352" w:rsidRDefault="000D1B4D" w:rsidP="00231972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B84352">
              <w:rPr>
                <w:color w:val="auto"/>
                <w:sz w:val="23"/>
                <w:szCs w:val="23"/>
              </w:rPr>
              <w:t>2014</w:t>
            </w:r>
          </w:p>
        </w:tc>
        <w:tc>
          <w:tcPr>
            <w:tcW w:w="1417" w:type="dxa"/>
          </w:tcPr>
          <w:p w:rsidR="000D1B4D" w:rsidRPr="00B84352" w:rsidRDefault="000D1B4D" w:rsidP="00827255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B84352">
              <w:rPr>
                <w:color w:val="auto"/>
                <w:sz w:val="23"/>
                <w:szCs w:val="23"/>
              </w:rPr>
              <w:t>20</w:t>
            </w:r>
            <w:r w:rsidR="00827255">
              <w:rPr>
                <w:color w:val="auto"/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0D1B4D" w:rsidRPr="00B84352" w:rsidRDefault="000D1B4D" w:rsidP="00231972">
            <w:pPr>
              <w:pStyle w:val="Default"/>
              <w:rPr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Содействие: </w:t>
            </w:r>
          </w:p>
          <w:p w:rsidR="000D1B4D" w:rsidRPr="00B84352" w:rsidRDefault="000D1B4D" w:rsidP="00231972">
            <w:pPr>
              <w:pStyle w:val="Default"/>
              <w:rPr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- росту количества </w:t>
            </w:r>
            <w:r w:rsidR="0095335F" w:rsidRPr="00B84352">
              <w:rPr>
                <w:sz w:val="22"/>
                <w:szCs w:val="22"/>
              </w:rPr>
              <w:t>субъектов малого и среднего предпринимательства</w:t>
            </w:r>
            <w:r w:rsidRPr="00B84352">
              <w:rPr>
                <w:sz w:val="23"/>
                <w:szCs w:val="23"/>
              </w:rPr>
              <w:t>, в том числе инновационной сферы</w:t>
            </w:r>
          </w:p>
          <w:p w:rsidR="000D1B4D" w:rsidRPr="00B84352" w:rsidRDefault="000D1B4D" w:rsidP="00231972">
            <w:pPr>
              <w:pStyle w:val="Default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0D1B4D" w:rsidRDefault="000D1B4D" w:rsidP="002319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B84352">
              <w:rPr>
                <w:sz w:val="23"/>
                <w:szCs w:val="23"/>
              </w:rPr>
              <w:t xml:space="preserve">изкая конкурентоспособность </w:t>
            </w:r>
            <w:r w:rsidR="0095335F" w:rsidRPr="00B84352">
              <w:rPr>
                <w:sz w:val="22"/>
                <w:szCs w:val="22"/>
              </w:rPr>
              <w:t>субъектов малого и среднего предпринимательства</w:t>
            </w:r>
            <w:r w:rsidRPr="00B84352">
              <w:rPr>
                <w:sz w:val="23"/>
                <w:szCs w:val="23"/>
              </w:rPr>
              <w:t xml:space="preserve">, </w:t>
            </w:r>
          </w:p>
          <w:p w:rsidR="000D1B4D" w:rsidRPr="00B84352" w:rsidRDefault="000D1B4D" w:rsidP="00231972">
            <w:pPr>
              <w:pStyle w:val="Default"/>
              <w:rPr>
                <w:color w:val="auto"/>
                <w:sz w:val="23"/>
                <w:szCs w:val="23"/>
              </w:rPr>
            </w:pPr>
            <w:r w:rsidRPr="00B84352">
              <w:rPr>
                <w:sz w:val="23"/>
                <w:szCs w:val="23"/>
              </w:rPr>
              <w:t>слабая налогооблагаемая база</w:t>
            </w:r>
          </w:p>
        </w:tc>
        <w:tc>
          <w:tcPr>
            <w:tcW w:w="2551" w:type="dxa"/>
          </w:tcPr>
          <w:p w:rsidR="000D1B4D" w:rsidRDefault="000D1B4D" w:rsidP="00BD16F0">
            <w:pPr>
              <w:pStyle w:val="Default"/>
              <w:rPr>
                <w:sz w:val="23"/>
                <w:szCs w:val="23"/>
              </w:rPr>
            </w:pPr>
            <w:r w:rsidRPr="00B84352">
              <w:rPr>
                <w:sz w:val="22"/>
                <w:szCs w:val="22"/>
              </w:rPr>
              <w:t>Прирост количества субъектов малого и среднего предпринимательства, осуществляющих деятельность на территории Киржачского района</w:t>
            </w:r>
            <w:r>
              <w:rPr>
                <w:sz w:val="22"/>
                <w:szCs w:val="22"/>
              </w:rPr>
              <w:t>,  на 0,</w:t>
            </w:r>
            <w:r w:rsidR="00BD16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% ежегодно</w:t>
            </w:r>
          </w:p>
        </w:tc>
      </w:tr>
    </w:tbl>
    <w:p w:rsidR="00157FB8" w:rsidRDefault="00157FB8" w:rsidP="000D1B4D">
      <w:pPr>
        <w:pStyle w:val="Default"/>
        <w:jc w:val="right"/>
        <w:rPr>
          <w:sz w:val="23"/>
          <w:szCs w:val="23"/>
        </w:rPr>
      </w:pPr>
    </w:p>
    <w:p w:rsidR="00157FB8" w:rsidRDefault="00157FB8" w:rsidP="000D1B4D">
      <w:pPr>
        <w:pStyle w:val="Default"/>
        <w:jc w:val="right"/>
        <w:rPr>
          <w:sz w:val="23"/>
          <w:szCs w:val="23"/>
        </w:rPr>
      </w:pPr>
    </w:p>
    <w:p w:rsidR="000D1B4D" w:rsidRDefault="000D1B4D" w:rsidP="000D1B4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Таблица </w:t>
      </w:r>
      <w:r w:rsidR="002D452A">
        <w:rPr>
          <w:sz w:val="23"/>
          <w:szCs w:val="23"/>
        </w:rPr>
        <w:t>3</w:t>
      </w:r>
    </w:p>
    <w:p w:rsidR="000D1B4D" w:rsidRDefault="000D1B4D" w:rsidP="000D1B4D">
      <w:pPr>
        <w:pStyle w:val="Default"/>
        <w:jc w:val="center"/>
        <w:rPr>
          <w:sz w:val="18"/>
          <w:szCs w:val="18"/>
        </w:rPr>
      </w:pPr>
    </w:p>
    <w:p w:rsidR="000D1B4D" w:rsidRDefault="000D1B4D" w:rsidP="000D1B4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8622C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8622C">
        <w:rPr>
          <w:rFonts w:ascii="Times New Roman" w:hAnsi="Times New Roman"/>
          <w:sz w:val="28"/>
          <w:szCs w:val="28"/>
        </w:rPr>
        <w:t>рограммы за счет средств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326"/>
        <w:gridCol w:w="1790"/>
        <w:gridCol w:w="723"/>
        <w:gridCol w:w="709"/>
        <w:gridCol w:w="567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827255" w:rsidRPr="00B84352" w:rsidTr="00D17BEB">
        <w:trPr>
          <w:trHeight w:val="471"/>
        </w:trPr>
        <w:tc>
          <w:tcPr>
            <w:tcW w:w="1790" w:type="dxa"/>
            <w:vMerge w:val="restart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2326" w:type="dxa"/>
            <w:vMerge w:val="restart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Наименование программы,  основного мероприятия</w:t>
            </w:r>
          </w:p>
        </w:tc>
        <w:tc>
          <w:tcPr>
            <w:tcW w:w="1790" w:type="dxa"/>
            <w:vMerge w:val="restart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Ответственный исполнитель программы, главный распорядитель средств бюджета муниципального района (далее также - ГРСБ)</w:t>
            </w:r>
          </w:p>
        </w:tc>
        <w:tc>
          <w:tcPr>
            <w:tcW w:w="2424" w:type="dxa"/>
            <w:gridSpan w:val="4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Расходы (тыс. рублей) по годам реализации</w:t>
            </w:r>
          </w:p>
        </w:tc>
      </w:tr>
      <w:tr w:rsidR="00D17BEB" w:rsidRPr="00B84352" w:rsidTr="00D17BEB">
        <w:trPr>
          <w:trHeight w:val="2150"/>
        </w:trPr>
        <w:tc>
          <w:tcPr>
            <w:tcW w:w="1790" w:type="dxa"/>
            <w:vMerge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90" w:type="dxa"/>
            <w:vMerge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23" w:type="dxa"/>
          </w:tcPr>
          <w:p w:rsidR="00827255" w:rsidRPr="00D17BEB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17BEB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827255" w:rsidRPr="00D17BEB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7BEB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  <w:r w:rsidRPr="00D17B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17BEB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827255" w:rsidRPr="00D17BEB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17BE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</w:tcPr>
          <w:p w:rsidR="00827255" w:rsidRPr="00D17BEB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D17BE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D17BEB" w:rsidRPr="00B84352" w:rsidTr="00D17BEB">
        <w:trPr>
          <w:trHeight w:val="324"/>
        </w:trPr>
        <w:tc>
          <w:tcPr>
            <w:tcW w:w="1790" w:type="dxa"/>
            <w:vMerge w:val="restart"/>
          </w:tcPr>
          <w:p w:rsidR="00827255" w:rsidRPr="00B84352" w:rsidRDefault="00827255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326" w:type="dxa"/>
            <w:vMerge w:val="restart"/>
          </w:tcPr>
          <w:p w:rsidR="00827255" w:rsidRPr="00B84352" w:rsidRDefault="00827255" w:rsidP="000F64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 xml:space="preserve">«Развитие малого и среднего предпринимательства </w:t>
            </w:r>
            <w:r w:rsidR="0095335F">
              <w:rPr>
                <w:rFonts w:ascii="Times New Roman" w:hAnsi="Times New Roman"/>
              </w:rPr>
              <w:t>на 2014 – 2020</w:t>
            </w:r>
            <w:r w:rsidRPr="00B8435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79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3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</w:t>
            </w:r>
          </w:p>
        </w:tc>
        <w:tc>
          <w:tcPr>
            <w:tcW w:w="709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567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7255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850" w:type="dxa"/>
          </w:tcPr>
          <w:p w:rsidR="00827255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827255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827255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</w:tcPr>
          <w:p w:rsidR="00827255" w:rsidRPr="00B84352" w:rsidRDefault="00255130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827255" w:rsidRPr="00B84352" w:rsidRDefault="00255130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</w:tcPr>
          <w:p w:rsidR="00827255" w:rsidRPr="00B84352" w:rsidRDefault="00255130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827255" w:rsidRPr="00B84352" w:rsidRDefault="00255130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D17BEB" w:rsidRPr="00B84352" w:rsidTr="00D17BEB">
        <w:tc>
          <w:tcPr>
            <w:tcW w:w="1790" w:type="dxa"/>
            <w:vMerge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Финансовое управление администрации  Киржачского района</w:t>
            </w:r>
          </w:p>
        </w:tc>
        <w:tc>
          <w:tcPr>
            <w:tcW w:w="723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27255" w:rsidRPr="00B84352" w:rsidRDefault="00827255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27255" w:rsidRPr="00B84352" w:rsidRDefault="00827255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27255" w:rsidRPr="00B84352" w:rsidRDefault="00827255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27255" w:rsidRPr="00B84352" w:rsidRDefault="00827255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27255" w:rsidRPr="00B84352" w:rsidRDefault="00827255" w:rsidP="00827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255130" w:rsidRPr="00B84352" w:rsidTr="00D17BEB">
        <w:trPr>
          <w:trHeight w:val="417"/>
        </w:trPr>
        <w:tc>
          <w:tcPr>
            <w:tcW w:w="1790" w:type="dxa"/>
            <w:vMerge w:val="restart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326" w:type="dxa"/>
            <w:vMerge w:val="restart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 xml:space="preserve">Субсидия на поддержку начинающих субъектов малого и среднего предпринимательства - гранты начинающим субъектам малого и среднего предпринимательства, в </w:t>
            </w:r>
            <w:proofErr w:type="spellStart"/>
            <w:r w:rsidRPr="00B84352">
              <w:rPr>
                <w:rFonts w:ascii="Times New Roman" w:hAnsi="Times New Roman"/>
              </w:rPr>
              <w:t>т.ч</w:t>
            </w:r>
            <w:proofErr w:type="spellEnd"/>
            <w:r w:rsidRPr="00B84352">
              <w:rPr>
                <w:rFonts w:ascii="Times New Roman" w:hAnsi="Times New Roman"/>
              </w:rPr>
              <w:t>. инновационной сферы</w:t>
            </w:r>
          </w:p>
        </w:tc>
        <w:tc>
          <w:tcPr>
            <w:tcW w:w="179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3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</w:t>
            </w:r>
          </w:p>
        </w:tc>
        <w:tc>
          <w:tcPr>
            <w:tcW w:w="709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567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1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255130" w:rsidRPr="00B84352" w:rsidTr="00D17BEB">
        <w:tc>
          <w:tcPr>
            <w:tcW w:w="1790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Финансовое управление администрации  Киржачского района</w:t>
            </w:r>
          </w:p>
        </w:tc>
        <w:tc>
          <w:tcPr>
            <w:tcW w:w="723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5950CF" w:rsidRDefault="005950CF" w:rsidP="000D1B4D">
      <w:pPr>
        <w:pStyle w:val="Default"/>
        <w:jc w:val="right"/>
        <w:rPr>
          <w:sz w:val="23"/>
          <w:szCs w:val="23"/>
        </w:rPr>
      </w:pPr>
    </w:p>
    <w:p w:rsidR="000D1B4D" w:rsidRDefault="000D1B4D" w:rsidP="000D1B4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Таблица </w:t>
      </w:r>
      <w:r w:rsidR="002D452A">
        <w:rPr>
          <w:sz w:val="23"/>
          <w:szCs w:val="23"/>
        </w:rPr>
        <w:t>4</w:t>
      </w:r>
    </w:p>
    <w:p w:rsidR="000D1B4D" w:rsidRDefault="000D1B4D" w:rsidP="000D1B4D">
      <w:pPr>
        <w:pStyle w:val="Default"/>
        <w:jc w:val="center"/>
        <w:rPr>
          <w:sz w:val="18"/>
          <w:szCs w:val="18"/>
        </w:rPr>
      </w:pPr>
    </w:p>
    <w:p w:rsidR="000D1B4D" w:rsidRDefault="000D1B4D" w:rsidP="000D1B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Ресурсное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обеспечение и прогнозная (справочная) оценка расходов </w:t>
      </w:r>
    </w:p>
    <w:p w:rsidR="000D1B4D" w:rsidRDefault="000D1B4D" w:rsidP="000D1B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бюджета</w:t>
      </w:r>
      <w:r w:rsidR="00CB17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бюджета муниципального района </w:t>
      </w:r>
    </w:p>
    <w:p w:rsidR="000D1B4D" w:rsidRDefault="000D1B4D" w:rsidP="000D1B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реализацию целей  Программы</w:t>
      </w:r>
    </w:p>
    <w:p w:rsidR="000D1B4D" w:rsidRDefault="000D1B4D" w:rsidP="000D1B4D">
      <w:pPr>
        <w:pStyle w:val="Default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835"/>
        <w:gridCol w:w="992"/>
        <w:gridCol w:w="850"/>
        <w:gridCol w:w="851"/>
        <w:gridCol w:w="850"/>
        <w:gridCol w:w="1098"/>
        <w:gridCol w:w="1099"/>
        <w:gridCol w:w="1099"/>
        <w:gridCol w:w="1099"/>
      </w:tblGrid>
      <w:tr w:rsidR="00BD16F0" w:rsidRPr="00B84352" w:rsidTr="00797E83">
        <w:trPr>
          <w:trHeight w:val="416"/>
        </w:trPr>
        <w:tc>
          <w:tcPr>
            <w:tcW w:w="2093" w:type="dxa"/>
            <w:vMerge w:val="restart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</w:t>
            </w:r>
          </w:p>
        </w:tc>
        <w:tc>
          <w:tcPr>
            <w:tcW w:w="2410" w:type="dxa"/>
            <w:vMerge w:val="restart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Наименование программы,  основного мероприятия.</w:t>
            </w:r>
          </w:p>
        </w:tc>
        <w:tc>
          <w:tcPr>
            <w:tcW w:w="2835" w:type="dxa"/>
            <w:vMerge w:val="restart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Ответственный исполнитель программы, главный распорядитель средств бюджета муниципального района (далее также - ГРСБ)</w:t>
            </w:r>
          </w:p>
        </w:tc>
        <w:tc>
          <w:tcPr>
            <w:tcW w:w="7938" w:type="dxa"/>
            <w:gridSpan w:val="8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Расходы (тыс. рублей) по годам реализации</w:t>
            </w:r>
          </w:p>
        </w:tc>
      </w:tr>
      <w:tr w:rsidR="00BD16F0" w:rsidRPr="00B84352" w:rsidTr="00797E83">
        <w:trPr>
          <w:trHeight w:val="987"/>
        </w:trPr>
        <w:tc>
          <w:tcPr>
            <w:tcW w:w="2093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50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2016</w:t>
            </w:r>
          </w:p>
        </w:tc>
        <w:tc>
          <w:tcPr>
            <w:tcW w:w="1098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99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099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99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255130" w:rsidRPr="00B84352" w:rsidTr="00797E83">
        <w:trPr>
          <w:trHeight w:val="505"/>
        </w:trPr>
        <w:tc>
          <w:tcPr>
            <w:tcW w:w="2093" w:type="dxa"/>
            <w:vMerge w:val="restart"/>
          </w:tcPr>
          <w:p w:rsidR="00255130" w:rsidRPr="00B84352" w:rsidRDefault="00255130" w:rsidP="00D17B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</w:tcPr>
          <w:p w:rsidR="00255130" w:rsidRPr="00B84352" w:rsidRDefault="00255130" w:rsidP="000F64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«Развитие малого и среднего предпринимательства на 2014 – 20</w:t>
            </w:r>
            <w:r>
              <w:rPr>
                <w:rFonts w:ascii="Times New Roman" w:hAnsi="Times New Roman"/>
              </w:rPr>
              <w:t>20</w:t>
            </w:r>
            <w:r w:rsidRPr="00B84352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283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8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BD16F0" w:rsidRPr="00B84352" w:rsidTr="00797E83">
        <w:trPr>
          <w:trHeight w:val="505"/>
        </w:trPr>
        <w:tc>
          <w:tcPr>
            <w:tcW w:w="2093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:rsidR="00BD16F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1084,8</w:t>
            </w:r>
          </w:p>
        </w:tc>
        <w:tc>
          <w:tcPr>
            <w:tcW w:w="850" w:type="dxa"/>
          </w:tcPr>
          <w:p w:rsidR="00BD16F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850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8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</w:tr>
      <w:tr w:rsidR="00BD16F0" w:rsidRPr="00B84352" w:rsidTr="00797E83">
        <w:trPr>
          <w:trHeight w:val="505"/>
        </w:trPr>
        <w:tc>
          <w:tcPr>
            <w:tcW w:w="2093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BD16F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850" w:type="dxa"/>
          </w:tcPr>
          <w:p w:rsidR="00BD16F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850" w:type="dxa"/>
          </w:tcPr>
          <w:p w:rsidR="00BD16F0" w:rsidRPr="00B84352" w:rsidRDefault="00BD16F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8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BD16F0" w:rsidRPr="00B84352" w:rsidRDefault="00BD16F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</w:tr>
      <w:tr w:rsidR="00255130" w:rsidRPr="00B84352" w:rsidTr="00797E83">
        <w:trPr>
          <w:trHeight w:val="471"/>
        </w:trPr>
        <w:tc>
          <w:tcPr>
            <w:tcW w:w="2093" w:type="dxa"/>
            <w:vMerge w:val="restart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410" w:type="dxa"/>
            <w:vMerge w:val="restart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B84352">
              <w:rPr>
                <w:rFonts w:ascii="Times New Roman" w:hAnsi="Times New Roman"/>
              </w:rPr>
              <w:t xml:space="preserve">Субсидия на поддержку начинающих субъектов малого и среднего предпринимательства - гранты начинающим субъектам малого и среднего предпринимательства, в </w:t>
            </w:r>
            <w:proofErr w:type="spellStart"/>
            <w:r w:rsidRPr="00B84352">
              <w:rPr>
                <w:rFonts w:ascii="Times New Roman" w:hAnsi="Times New Roman"/>
              </w:rPr>
              <w:t>т.ч</w:t>
            </w:r>
            <w:proofErr w:type="spellEnd"/>
            <w:r w:rsidRPr="00B84352">
              <w:rPr>
                <w:rFonts w:ascii="Times New Roman" w:hAnsi="Times New Roman"/>
              </w:rPr>
              <w:t>. инновационной сферы</w:t>
            </w:r>
          </w:p>
        </w:tc>
        <w:tc>
          <w:tcPr>
            <w:tcW w:w="283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92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8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099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255130" w:rsidRPr="00B84352" w:rsidTr="00797E83">
        <w:trPr>
          <w:trHeight w:val="471"/>
        </w:trPr>
        <w:tc>
          <w:tcPr>
            <w:tcW w:w="2093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1084,8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850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8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140,8</w:t>
            </w:r>
          </w:p>
        </w:tc>
      </w:tr>
      <w:tr w:rsidR="00255130" w:rsidRPr="00B84352" w:rsidTr="00797E83">
        <w:trPr>
          <w:trHeight w:val="549"/>
        </w:trPr>
        <w:tc>
          <w:tcPr>
            <w:tcW w:w="2093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55130" w:rsidRPr="00B84352" w:rsidRDefault="00255130" w:rsidP="00595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271,2</w:t>
            </w:r>
          </w:p>
        </w:tc>
        <w:tc>
          <w:tcPr>
            <w:tcW w:w="850" w:type="dxa"/>
          </w:tcPr>
          <w:p w:rsidR="00255130" w:rsidRPr="00B84352" w:rsidRDefault="00255130" w:rsidP="002551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850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8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099" w:type="dxa"/>
          </w:tcPr>
          <w:p w:rsidR="00255130" w:rsidRPr="00B84352" w:rsidRDefault="00255130" w:rsidP="00797E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</w:tr>
    </w:tbl>
    <w:p w:rsidR="00231972" w:rsidRDefault="00231972" w:rsidP="00FE5C9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231972" w:rsidSect="000D1B4D">
      <w:pgSz w:w="16838" w:h="11906" w:orient="landscape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5E" w:rsidRDefault="0011505E" w:rsidP="00035B3F">
      <w:pPr>
        <w:spacing w:after="0" w:line="240" w:lineRule="auto"/>
      </w:pPr>
      <w:r>
        <w:separator/>
      </w:r>
    </w:p>
  </w:endnote>
  <w:endnote w:type="continuationSeparator" w:id="0">
    <w:p w:rsidR="0011505E" w:rsidRDefault="0011505E" w:rsidP="0003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6797"/>
      <w:docPartObj>
        <w:docPartGallery w:val="Page Numbers (Bottom of Page)"/>
        <w:docPartUnique/>
      </w:docPartObj>
    </w:sdtPr>
    <w:sdtEndPr/>
    <w:sdtContent>
      <w:p w:rsidR="00255130" w:rsidRDefault="00F734D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5130" w:rsidRDefault="002551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5E" w:rsidRDefault="0011505E" w:rsidP="00035B3F">
      <w:pPr>
        <w:spacing w:after="0" w:line="240" w:lineRule="auto"/>
      </w:pPr>
      <w:r>
        <w:separator/>
      </w:r>
    </w:p>
  </w:footnote>
  <w:footnote w:type="continuationSeparator" w:id="0">
    <w:p w:rsidR="0011505E" w:rsidRDefault="0011505E" w:rsidP="0003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09A4302"/>
    <w:multiLevelType w:val="hybridMultilevel"/>
    <w:tmpl w:val="E97E4F74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043610"/>
    <w:multiLevelType w:val="hybridMultilevel"/>
    <w:tmpl w:val="803615A4"/>
    <w:lvl w:ilvl="0" w:tplc="7ECE1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75A09"/>
    <w:multiLevelType w:val="hybridMultilevel"/>
    <w:tmpl w:val="BE66C3DE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290CC8"/>
    <w:multiLevelType w:val="hybridMultilevel"/>
    <w:tmpl w:val="1462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4B262DD4"/>
    <w:multiLevelType w:val="hybridMultilevel"/>
    <w:tmpl w:val="B53C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66E08"/>
    <w:multiLevelType w:val="hybridMultilevel"/>
    <w:tmpl w:val="F338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50A50"/>
    <w:multiLevelType w:val="hybridMultilevel"/>
    <w:tmpl w:val="C182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E06E3"/>
    <w:multiLevelType w:val="hybridMultilevel"/>
    <w:tmpl w:val="C284F108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1C4CBA"/>
    <w:multiLevelType w:val="hybridMultilevel"/>
    <w:tmpl w:val="8576A734"/>
    <w:lvl w:ilvl="0" w:tplc="2CB4668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0369D"/>
    <w:multiLevelType w:val="hybridMultilevel"/>
    <w:tmpl w:val="C946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33250"/>
    <w:multiLevelType w:val="hybridMultilevel"/>
    <w:tmpl w:val="DFA8D360"/>
    <w:lvl w:ilvl="0" w:tplc="CA06CF4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FF2741B"/>
    <w:multiLevelType w:val="hybridMultilevel"/>
    <w:tmpl w:val="03A89402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C16273"/>
    <w:multiLevelType w:val="hybridMultilevel"/>
    <w:tmpl w:val="3316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86ED1"/>
    <w:multiLevelType w:val="hybridMultilevel"/>
    <w:tmpl w:val="4D12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46052"/>
    <w:multiLevelType w:val="hybridMultilevel"/>
    <w:tmpl w:val="DC6E2960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47824"/>
    <w:multiLevelType w:val="hybridMultilevel"/>
    <w:tmpl w:val="8F148C92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7F7139B"/>
    <w:multiLevelType w:val="hybridMultilevel"/>
    <w:tmpl w:val="900A4380"/>
    <w:lvl w:ilvl="0" w:tplc="7ECE1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8285766"/>
    <w:multiLevelType w:val="hybridMultilevel"/>
    <w:tmpl w:val="6AEAF3D8"/>
    <w:lvl w:ilvl="0" w:tplc="7ECE1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75647"/>
    <w:multiLevelType w:val="hybridMultilevel"/>
    <w:tmpl w:val="5848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1550F"/>
    <w:multiLevelType w:val="hybridMultilevel"/>
    <w:tmpl w:val="2AAA43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5"/>
  </w:num>
  <w:num w:numId="13">
    <w:abstractNumId w:val="2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6"/>
  </w:num>
  <w:num w:numId="19">
    <w:abstractNumId w:val="17"/>
  </w:num>
  <w:num w:numId="20">
    <w:abstractNumId w:val="0"/>
  </w:num>
  <w:num w:numId="21">
    <w:abstractNumId w:val="3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89D"/>
    <w:rsid w:val="00003032"/>
    <w:rsid w:val="0000481B"/>
    <w:rsid w:val="00020C25"/>
    <w:rsid w:val="00022B0E"/>
    <w:rsid w:val="00024412"/>
    <w:rsid w:val="000355A7"/>
    <w:rsid w:val="00035B3F"/>
    <w:rsid w:val="00042B3D"/>
    <w:rsid w:val="00043376"/>
    <w:rsid w:val="00044DD8"/>
    <w:rsid w:val="00045DE0"/>
    <w:rsid w:val="00054043"/>
    <w:rsid w:val="0007517D"/>
    <w:rsid w:val="000A5202"/>
    <w:rsid w:val="000C3C49"/>
    <w:rsid w:val="000C40BF"/>
    <w:rsid w:val="000D1B4D"/>
    <w:rsid w:val="000D6961"/>
    <w:rsid w:val="000F0841"/>
    <w:rsid w:val="000F2532"/>
    <w:rsid w:val="000F6406"/>
    <w:rsid w:val="001130F7"/>
    <w:rsid w:val="00114C81"/>
    <w:rsid w:val="0011505E"/>
    <w:rsid w:val="00116BE1"/>
    <w:rsid w:val="0012799F"/>
    <w:rsid w:val="00134890"/>
    <w:rsid w:val="00136CF3"/>
    <w:rsid w:val="00155E3D"/>
    <w:rsid w:val="00157FB8"/>
    <w:rsid w:val="001731B7"/>
    <w:rsid w:val="00173259"/>
    <w:rsid w:val="001776C2"/>
    <w:rsid w:val="001A2919"/>
    <w:rsid w:val="001C54A4"/>
    <w:rsid w:val="001D01A0"/>
    <w:rsid w:val="001D0627"/>
    <w:rsid w:val="001E1EF5"/>
    <w:rsid w:val="001E387F"/>
    <w:rsid w:val="001F3E3B"/>
    <w:rsid w:val="002058C1"/>
    <w:rsid w:val="00215A93"/>
    <w:rsid w:val="0021763A"/>
    <w:rsid w:val="0022354D"/>
    <w:rsid w:val="00231972"/>
    <w:rsid w:val="00255130"/>
    <w:rsid w:val="00255943"/>
    <w:rsid w:val="00256AE1"/>
    <w:rsid w:val="002615EE"/>
    <w:rsid w:val="00273477"/>
    <w:rsid w:val="00275147"/>
    <w:rsid w:val="0027670E"/>
    <w:rsid w:val="00283754"/>
    <w:rsid w:val="00286EFC"/>
    <w:rsid w:val="002872C0"/>
    <w:rsid w:val="002A2FD0"/>
    <w:rsid w:val="002A4172"/>
    <w:rsid w:val="002B15E0"/>
    <w:rsid w:val="002B3353"/>
    <w:rsid w:val="002D38D3"/>
    <w:rsid w:val="002D452A"/>
    <w:rsid w:val="002D7A5F"/>
    <w:rsid w:val="002E3DCF"/>
    <w:rsid w:val="003036C0"/>
    <w:rsid w:val="00324665"/>
    <w:rsid w:val="00334354"/>
    <w:rsid w:val="00362D1E"/>
    <w:rsid w:val="003678A6"/>
    <w:rsid w:val="003738F4"/>
    <w:rsid w:val="003906E5"/>
    <w:rsid w:val="003D462E"/>
    <w:rsid w:val="003D7768"/>
    <w:rsid w:val="003F5AE2"/>
    <w:rsid w:val="00413354"/>
    <w:rsid w:val="00415AE4"/>
    <w:rsid w:val="00440C06"/>
    <w:rsid w:val="00445CE2"/>
    <w:rsid w:val="00462477"/>
    <w:rsid w:val="004664B8"/>
    <w:rsid w:val="0048400A"/>
    <w:rsid w:val="00495599"/>
    <w:rsid w:val="004A1941"/>
    <w:rsid w:val="004B72D1"/>
    <w:rsid w:val="004C38FC"/>
    <w:rsid w:val="004C57FD"/>
    <w:rsid w:val="004D337D"/>
    <w:rsid w:val="004F5C98"/>
    <w:rsid w:val="0050640B"/>
    <w:rsid w:val="005144BF"/>
    <w:rsid w:val="005173F3"/>
    <w:rsid w:val="00520ED5"/>
    <w:rsid w:val="0053684A"/>
    <w:rsid w:val="0055621F"/>
    <w:rsid w:val="00567413"/>
    <w:rsid w:val="00573B6E"/>
    <w:rsid w:val="00582B2C"/>
    <w:rsid w:val="00585449"/>
    <w:rsid w:val="00591B7E"/>
    <w:rsid w:val="005950CF"/>
    <w:rsid w:val="005966DB"/>
    <w:rsid w:val="00596F32"/>
    <w:rsid w:val="005B0796"/>
    <w:rsid w:val="006338B2"/>
    <w:rsid w:val="00634273"/>
    <w:rsid w:val="00635400"/>
    <w:rsid w:val="0066329D"/>
    <w:rsid w:val="00665CC8"/>
    <w:rsid w:val="00677973"/>
    <w:rsid w:val="00685840"/>
    <w:rsid w:val="0069255C"/>
    <w:rsid w:val="00697601"/>
    <w:rsid w:val="006A0146"/>
    <w:rsid w:val="006C1822"/>
    <w:rsid w:val="006D6357"/>
    <w:rsid w:val="007048FB"/>
    <w:rsid w:val="0071157D"/>
    <w:rsid w:val="00772FC3"/>
    <w:rsid w:val="00797E83"/>
    <w:rsid w:val="00797F6E"/>
    <w:rsid w:val="007A754D"/>
    <w:rsid w:val="007B3F1F"/>
    <w:rsid w:val="007C1BB3"/>
    <w:rsid w:val="007D4A6A"/>
    <w:rsid w:val="007F229F"/>
    <w:rsid w:val="007F475D"/>
    <w:rsid w:val="008146FA"/>
    <w:rsid w:val="00816520"/>
    <w:rsid w:val="00827255"/>
    <w:rsid w:val="00830789"/>
    <w:rsid w:val="00857F01"/>
    <w:rsid w:val="00860A3F"/>
    <w:rsid w:val="00866452"/>
    <w:rsid w:val="0087100F"/>
    <w:rsid w:val="008743C0"/>
    <w:rsid w:val="00875396"/>
    <w:rsid w:val="00887E5D"/>
    <w:rsid w:val="008A022E"/>
    <w:rsid w:val="008A289D"/>
    <w:rsid w:val="008B0D73"/>
    <w:rsid w:val="008B1BC1"/>
    <w:rsid w:val="008C16ED"/>
    <w:rsid w:val="008F7BDE"/>
    <w:rsid w:val="00910309"/>
    <w:rsid w:val="00914A47"/>
    <w:rsid w:val="00916F48"/>
    <w:rsid w:val="009274B9"/>
    <w:rsid w:val="00927CC2"/>
    <w:rsid w:val="00943701"/>
    <w:rsid w:val="00946F0A"/>
    <w:rsid w:val="00947AFF"/>
    <w:rsid w:val="0095335F"/>
    <w:rsid w:val="009536AD"/>
    <w:rsid w:val="00961C66"/>
    <w:rsid w:val="00965794"/>
    <w:rsid w:val="00973CB1"/>
    <w:rsid w:val="00974FC5"/>
    <w:rsid w:val="009829D9"/>
    <w:rsid w:val="00982E39"/>
    <w:rsid w:val="00990968"/>
    <w:rsid w:val="0099124C"/>
    <w:rsid w:val="00997B2E"/>
    <w:rsid w:val="009A1D57"/>
    <w:rsid w:val="009A6AAE"/>
    <w:rsid w:val="009B0944"/>
    <w:rsid w:val="009B4BD2"/>
    <w:rsid w:val="009B69ED"/>
    <w:rsid w:val="009F444E"/>
    <w:rsid w:val="00A05999"/>
    <w:rsid w:val="00A32968"/>
    <w:rsid w:val="00A37B9F"/>
    <w:rsid w:val="00A514BD"/>
    <w:rsid w:val="00A5567A"/>
    <w:rsid w:val="00A56230"/>
    <w:rsid w:val="00A562CA"/>
    <w:rsid w:val="00A6086F"/>
    <w:rsid w:val="00A612F7"/>
    <w:rsid w:val="00A652B4"/>
    <w:rsid w:val="00AB1F49"/>
    <w:rsid w:val="00AC22DD"/>
    <w:rsid w:val="00AD1436"/>
    <w:rsid w:val="00AD5939"/>
    <w:rsid w:val="00B07D90"/>
    <w:rsid w:val="00B2261E"/>
    <w:rsid w:val="00B245FE"/>
    <w:rsid w:val="00B30A5E"/>
    <w:rsid w:val="00B3189F"/>
    <w:rsid w:val="00B42C2B"/>
    <w:rsid w:val="00B44D20"/>
    <w:rsid w:val="00B67051"/>
    <w:rsid w:val="00B77EE2"/>
    <w:rsid w:val="00B8020D"/>
    <w:rsid w:val="00B928DB"/>
    <w:rsid w:val="00B975B7"/>
    <w:rsid w:val="00BB2C9D"/>
    <w:rsid w:val="00BB337A"/>
    <w:rsid w:val="00BC5ECB"/>
    <w:rsid w:val="00BD04E0"/>
    <w:rsid w:val="00BD16F0"/>
    <w:rsid w:val="00C14405"/>
    <w:rsid w:val="00C15872"/>
    <w:rsid w:val="00C17F9D"/>
    <w:rsid w:val="00C24CE2"/>
    <w:rsid w:val="00C25A5F"/>
    <w:rsid w:val="00C30F78"/>
    <w:rsid w:val="00C514D7"/>
    <w:rsid w:val="00C75299"/>
    <w:rsid w:val="00C8039F"/>
    <w:rsid w:val="00CB17F9"/>
    <w:rsid w:val="00CB4467"/>
    <w:rsid w:val="00CD1ED0"/>
    <w:rsid w:val="00CD3262"/>
    <w:rsid w:val="00CE42C8"/>
    <w:rsid w:val="00CE74B8"/>
    <w:rsid w:val="00CF1E98"/>
    <w:rsid w:val="00CF6A74"/>
    <w:rsid w:val="00D035F2"/>
    <w:rsid w:val="00D16195"/>
    <w:rsid w:val="00D17BEB"/>
    <w:rsid w:val="00D33F3B"/>
    <w:rsid w:val="00D669CB"/>
    <w:rsid w:val="00D8372B"/>
    <w:rsid w:val="00DA65D1"/>
    <w:rsid w:val="00DB5A70"/>
    <w:rsid w:val="00DC48BB"/>
    <w:rsid w:val="00DD325C"/>
    <w:rsid w:val="00DE3818"/>
    <w:rsid w:val="00DE567F"/>
    <w:rsid w:val="00DE7BBD"/>
    <w:rsid w:val="00E20668"/>
    <w:rsid w:val="00E21F51"/>
    <w:rsid w:val="00E37F7C"/>
    <w:rsid w:val="00E4015C"/>
    <w:rsid w:val="00E44BEF"/>
    <w:rsid w:val="00E5223A"/>
    <w:rsid w:val="00E537CA"/>
    <w:rsid w:val="00E72894"/>
    <w:rsid w:val="00E82BBF"/>
    <w:rsid w:val="00E86541"/>
    <w:rsid w:val="00E96C70"/>
    <w:rsid w:val="00EA0464"/>
    <w:rsid w:val="00EF32D7"/>
    <w:rsid w:val="00F041CC"/>
    <w:rsid w:val="00F2263B"/>
    <w:rsid w:val="00F2667F"/>
    <w:rsid w:val="00F26F53"/>
    <w:rsid w:val="00F27388"/>
    <w:rsid w:val="00F46E9E"/>
    <w:rsid w:val="00F6680C"/>
    <w:rsid w:val="00F734DC"/>
    <w:rsid w:val="00F75669"/>
    <w:rsid w:val="00F7718D"/>
    <w:rsid w:val="00F84465"/>
    <w:rsid w:val="00F932A9"/>
    <w:rsid w:val="00F9435C"/>
    <w:rsid w:val="00F9603B"/>
    <w:rsid w:val="00FA40F7"/>
    <w:rsid w:val="00FA64FE"/>
    <w:rsid w:val="00FA6503"/>
    <w:rsid w:val="00FC13E9"/>
    <w:rsid w:val="00FD1579"/>
    <w:rsid w:val="00FE5C92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28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8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A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A2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6AE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256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D7768"/>
    <w:pPr>
      <w:ind w:left="720"/>
      <w:contextualSpacing/>
    </w:pPr>
  </w:style>
  <w:style w:type="paragraph" w:customStyle="1" w:styleId="Default">
    <w:name w:val="Default"/>
    <w:rsid w:val="000D1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3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5B3F"/>
  </w:style>
  <w:style w:type="paragraph" w:styleId="a9">
    <w:name w:val="footer"/>
    <w:basedOn w:val="a"/>
    <w:link w:val="aa"/>
    <w:uiPriority w:val="99"/>
    <w:unhideWhenUsed/>
    <w:rsid w:val="0003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5B3F"/>
  </w:style>
  <w:style w:type="character" w:styleId="ab">
    <w:name w:val="Hyperlink"/>
    <w:basedOn w:val="a0"/>
    <w:uiPriority w:val="99"/>
    <w:unhideWhenUsed/>
    <w:rsid w:val="009B6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conomfn@kirzhach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19577E95449868A68C65746607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C3178-4BC2-472C-9DF0-EEF9379998A2}"/>
      </w:docPartPr>
      <w:docPartBody>
        <w:p w:rsidR="00662BB6" w:rsidRDefault="00D44E8A" w:rsidP="00D44E8A">
          <w:pPr>
            <w:pStyle w:val="F1219577E95449868A68C6574660772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4E8A"/>
    <w:rsid w:val="00203665"/>
    <w:rsid w:val="00551F7B"/>
    <w:rsid w:val="005C726C"/>
    <w:rsid w:val="0063309F"/>
    <w:rsid w:val="00662BB6"/>
    <w:rsid w:val="006F4A70"/>
    <w:rsid w:val="008448C7"/>
    <w:rsid w:val="00956559"/>
    <w:rsid w:val="00B7589D"/>
    <w:rsid w:val="00BD2FCE"/>
    <w:rsid w:val="00CE06DA"/>
    <w:rsid w:val="00D44E8A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19577E95449868A68C65746607721">
    <w:name w:val="F1219577E95449868A68C65746607721"/>
    <w:rsid w:val="00D44E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8D0C-19CC-4746-A3C9-F9DE88E1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13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Киржачского района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EgorovaTG</dc:creator>
  <cp:keywords/>
  <dc:description/>
  <cp:lastModifiedBy>Ирина В. Мельникова</cp:lastModifiedBy>
  <cp:revision>122</cp:revision>
  <cp:lastPrinted>2013-11-06T07:22:00Z</cp:lastPrinted>
  <dcterms:created xsi:type="dcterms:W3CDTF">2010-10-26T07:05:00Z</dcterms:created>
  <dcterms:modified xsi:type="dcterms:W3CDTF">2014-12-04T06:38:00Z</dcterms:modified>
</cp:coreProperties>
</file>