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8CA4" w14:textId="3A41EABC" w:rsidR="00CB3D70" w:rsidRDefault="00CB3D70" w:rsidP="00CB3D70">
      <w:pPr>
        <w:widowControl/>
        <w:autoSpaceDN w:val="0"/>
        <w:ind w:firstLine="709"/>
        <w:jc w:val="both"/>
        <w:textAlignment w:val="baseline"/>
        <w:rPr>
          <w:rFonts w:cs="Times New Roman"/>
          <w:color w:val="333333"/>
          <w:sz w:val="28"/>
          <w:szCs w:val="28"/>
          <w:shd w:val="clear" w:color="auto" w:fill="FFFFFF"/>
        </w:rPr>
      </w:pPr>
      <w:r w:rsidRPr="00CB3D70">
        <w:rPr>
          <w:rFonts w:cs="Times New Roman"/>
          <w:color w:val="333333"/>
          <w:sz w:val="28"/>
          <w:szCs w:val="28"/>
          <w:shd w:val="clear" w:color="auto" w:fill="FFFFFF"/>
        </w:rPr>
        <w:t xml:space="preserve">Правовые основы оказания бесплатной </w:t>
      </w:r>
      <w:r w:rsidR="0017290F">
        <w:rPr>
          <w:rFonts w:cs="Times New Roman"/>
          <w:color w:val="333333"/>
          <w:sz w:val="28"/>
          <w:szCs w:val="28"/>
          <w:shd w:val="clear" w:color="auto" w:fill="FFFFFF"/>
        </w:rPr>
        <w:t xml:space="preserve">квалифицированной </w:t>
      </w:r>
      <w:r w:rsidRPr="00CB3D70">
        <w:rPr>
          <w:rFonts w:cs="Times New Roman"/>
          <w:color w:val="333333"/>
          <w:sz w:val="28"/>
          <w:szCs w:val="28"/>
          <w:shd w:val="clear" w:color="auto" w:fill="FFFFFF"/>
        </w:rPr>
        <w:t>юридической помощи в рамках государственной системы ее оказания на территории Владимирской области, в том числе категории граждан, имеющих право на бесплатную юридическую помощь, случаи и порядок ее оказания, определены Федеральным законом от 21.11.2011 № 324-ФЗ «О бесплатной юридической помощи в Российской Федерации», Законом Владимирской области от 02.11.2022 № 96-ОЗ «Об оказании бесплатной юридической помощи во Владимирской области»</w:t>
      </w:r>
      <w:r>
        <w:rPr>
          <w:rFonts w:cs="Times New Roman"/>
          <w:color w:val="333333"/>
          <w:sz w:val="28"/>
          <w:szCs w:val="28"/>
          <w:shd w:val="clear" w:color="auto" w:fill="FFFFFF"/>
        </w:rPr>
        <w:t>. При этом к участию в государственной системе бесплатной юридической помощи в регионе привлечены адвокаты</w:t>
      </w:r>
      <w:r w:rsidR="0040164C">
        <w:rPr>
          <w:rFonts w:cs="Times New Roman"/>
          <w:color w:val="333333"/>
          <w:sz w:val="28"/>
          <w:szCs w:val="28"/>
          <w:shd w:val="clear" w:color="auto" w:fill="FFFFFF"/>
        </w:rPr>
        <w:t xml:space="preserve"> и нотариусы в пределах предоставленных полномочий. </w:t>
      </w:r>
      <w:r w:rsidR="0040164C" w:rsidRPr="0040164C">
        <w:rPr>
          <w:rFonts w:cs="Times New Roman"/>
          <w:color w:val="333333"/>
          <w:sz w:val="28"/>
          <w:szCs w:val="28"/>
          <w:shd w:val="clear" w:color="auto" w:fill="FFFFFF"/>
        </w:rPr>
        <w:t>Организация участия адвокатов в деятельности государственной системы бесплатной юридической помощи во Владимирской области осуществляется Адвокатской палатой Владимирской области.</w:t>
      </w:r>
      <w:r w:rsidR="0040164C" w:rsidRPr="0040164C">
        <w:t xml:space="preserve"> </w:t>
      </w:r>
      <w:r w:rsidR="0040164C" w:rsidRPr="0040164C">
        <w:rPr>
          <w:rFonts w:cs="Times New Roman"/>
          <w:color w:val="333333"/>
          <w:sz w:val="28"/>
          <w:szCs w:val="28"/>
          <w:shd w:val="clear" w:color="auto" w:fill="FFFFFF"/>
        </w:rPr>
        <w:t>Организация участия нотариусов в деятельности государственной системы бесплатной юридической помощи во Владимирской области осуществляется Владимирской областной нотариальной палатой.</w:t>
      </w:r>
    </w:p>
    <w:p w14:paraId="7B7D0367" w14:textId="4A604777" w:rsidR="00CB3D70" w:rsidRDefault="00323AEF" w:rsidP="0040164C">
      <w:pPr>
        <w:widowControl/>
        <w:autoSpaceDN w:val="0"/>
        <w:ind w:firstLine="709"/>
        <w:jc w:val="both"/>
        <w:textAlignment w:val="baseline"/>
        <w:rPr>
          <w:rFonts w:cs="Times New Roman"/>
          <w:color w:val="333333"/>
          <w:sz w:val="28"/>
          <w:szCs w:val="28"/>
          <w:shd w:val="clear" w:color="auto" w:fill="FFFFFF"/>
        </w:rPr>
      </w:pPr>
      <w:r>
        <w:rPr>
          <w:rFonts w:cs="Times New Roman"/>
          <w:color w:val="333333"/>
          <w:sz w:val="28"/>
          <w:szCs w:val="28"/>
          <w:shd w:val="clear" w:color="auto" w:fill="FFFFFF"/>
        </w:rPr>
        <w:t>У</w:t>
      </w:r>
      <w:r w:rsidR="0040164C">
        <w:rPr>
          <w:rFonts w:cs="Times New Roman"/>
          <w:color w:val="333333"/>
          <w:sz w:val="28"/>
          <w:szCs w:val="28"/>
          <w:shd w:val="clear" w:color="auto" w:fill="FFFFFF"/>
        </w:rPr>
        <w:t>частником государственной системы бесплатной юридической помощи</w:t>
      </w:r>
      <w:r w:rsidRPr="00323AEF">
        <w:rPr>
          <w:rFonts w:cs="Times New Roman"/>
          <w:color w:val="333333"/>
          <w:sz w:val="28"/>
          <w:szCs w:val="28"/>
          <w:shd w:val="clear" w:color="auto" w:fill="FFFFFF"/>
        </w:rPr>
        <w:t xml:space="preserve"> </w:t>
      </w:r>
      <w:r>
        <w:rPr>
          <w:rFonts w:cs="Times New Roman"/>
          <w:color w:val="333333"/>
          <w:sz w:val="28"/>
          <w:szCs w:val="28"/>
          <w:shd w:val="clear" w:color="auto" w:fill="FFFFFF"/>
        </w:rPr>
        <w:t>является</w:t>
      </w:r>
      <w:r w:rsidRPr="00323AEF">
        <w:rPr>
          <w:rFonts w:cs="Times New Roman"/>
          <w:color w:val="333333"/>
          <w:sz w:val="28"/>
          <w:szCs w:val="28"/>
          <w:shd w:val="clear" w:color="auto" w:fill="FFFFFF"/>
        </w:rPr>
        <w:t xml:space="preserve"> </w:t>
      </w:r>
      <w:r>
        <w:rPr>
          <w:rFonts w:cs="Times New Roman"/>
          <w:color w:val="333333"/>
          <w:sz w:val="28"/>
          <w:szCs w:val="28"/>
          <w:shd w:val="clear" w:color="auto" w:fill="FFFFFF"/>
        </w:rPr>
        <w:t>Уполномоченный по правам человека во Владимирской области</w:t>
      </w:r>
      <w:r w:rsidR="0040164C">
        <w:rPr>
          <w:rFonts w:cs="Times New Roman"/>
          <w:color w:val="333333"/>
          <w:sz w:val="28"/>
          <w:szCs w:val="28"/>
          <w:shd w:val="clear" w:color="auto" w:fill="FFFFFF"/>
        </w:rPr>
        <w:t xml:space="preserve">, который содействует оказанию бесплатной юридической помощи в пределах своей компетенции. </w:t>
      </w:r>
    </w:p>
    <w:p w14:paraId="4C56B692" w14:textId="77777777" w:rsidR="0040164C" w:rsidRDefault="0040164C" w:rsidP="0040164C">
      <w:pPr>
        <w:widowControl/>
        <w:autoSpaceDN w:val="0"/>
        <w:ind w:firstLine="709"/>
        <w:jc w:val="both"/>
        <w:textAlignment w:val="baseline"/>
        <w:rPr>
          <w:rFonts w:eastAsia="SimSun" w:cs="Times New Roman"/>
          <w:b/>
          <w:kern w:val="3"/>
          <w:sz w:val="28"/>
          <w:szCs w:val="28"/>
          <w:lang w:eastAsia="zh-CN"/>
        </w:rPr>
      </w:pPr>
    </w:p>
    <w:p w14:paraId="679A37D2" w14:textId="3FA36C42" w:rsidR="00D87BB8" w:rsidRPr="00B2577C" w:rsidRDefault="00D87BB8" w:rsidP="00D87BB8">
      <w:pPr>
        <w:widowControl/>
        <w:autoSpaceDN w:val="0"/>
        <w:jc w:val="center"/>
        <w:textAlignment w:val="baseline"/>
        <w:rPr>
          <w:rFonts w:eastAsia="SimSun" w:cs="Times New Roman"/>
          <w:b/>
          <w:kern w:val="3"/>
          <w:sz w:val="28"/>
          <w:szCs w:val="28"/>
          <w:lang w:eastAsia="zh-CN"/>
        </w:rPr>
      </w:pPr>
      <w:r w:rsidRPr="00B2577C">
        <w:rPr>
          <w:rFonts w:eastAsia="SimSun" w:cs="Times New Roman"/>
          <w:b/>
          <w:kern w:val="3"/>
          <w:sz w:val="28"/>
          <w:szCs w:val="28"/>
          <w:lang w:eastAsia="zh-CN"/>
        </w:rPr>
        <w:t>Категории граждан, имеющих право на получение бесплатной юридической помощи</w:t>
      </w:r>
    </w:p>
    <w:p w14:paraId="43889126" w14:textId="77777777" w:rsidR="00B2577C" w:rsidRPr="00B2577C" w:rsidRDefault="00B2577C" w:rsidP="00D87BB8">
      <w:pPr>
        <w:widowControl/>
        <w:autoSpaceDN w:val="0"/>
        <w:jc w:val="center"/>
        <w:textAlignment w:val="baseline"/>
        <w:rPr>
          <w:rFonts w:eastAsia="SimSun" w:cs="Times New Roman"/>
          <w:kern w:val="3"/>
          <w:sz w:val="28"/>
          <w:szCs w:val="28"/>
          <w:lang w:eastAsia="zh-CN"/>
        </w:rPr>
      </w:pPr>
    </w:p>
    <w:p w14:paraId="225C675B" w14:textId="63ECF7C1" w:rsidR="00D87BB8" w:rsidRPr="00B2577C" w:rsidRDefault="00D87BB8" w:rsidP="00D87BB8">
      <w:pPr>
        <w:widowControl/>
        <w:autoSpaceDN w:val="0"/>
        <w:ind w:firstLine="426"/>
        <w:jc w:val="both"/>
        <w:textAlignment w:val="baseline"/>
        <w:rPr>
          <w:rFonts w:eastAsia="SimSun" w:cs="Times New Roman"/>
          <w:kern w:val="3"/>
          <w:sz w:val="28"/>
          <w:szCs w:val="28"/>
          <w:lang w:eastAsia="zh-CN"/>
        </w:rPr>
      </w:pPr>
      <w:r w:rsidRPr="00B2577C">
        <w:rPr>
          <w:rFonts w:eastAsia="SimSun" w:cs="Times New Roman"/>
          <w:b/>
          <w:kern w:val="3"/>
          <w:sz w:val="28"/>
          <w:szCs w:val="28"/>
          <w:lang w:eastAsia="zh-CN"/>
        </w:rPr>
        <w:t>В соответствии с</w:t>
      </w:r>
      <w:r w:rsidR="00B2577C">
        <w:rPr>
          <w:rFonts w:eastAsia="SimSun" w:cs="Times New Roman"/>
          <w:b/>
          <w:kern w:val="3"/>
          <w:sz w:val="28"/>
          <w:szCs w:val="28"/>
          <w:lang w:eastAsia="zh-CN"/>
        </w:rPr>
        <w:t xml:space="preserve"> частью 1</w:t>
      </w:r>
      <w:r w:rsidRPr="00B2577C">
        <w:rPr>
          <w:rFonts w:eastAsia="SimSun" w:cs="Times New Roman"/>
          <w:b/>
          <w:kern w:val="3"/>
          <w:sz w:val="28"/>
          <w:szCs w:val="28"/>
          <w:lang w:eastAsia="zh-CN"/>
        </w:rPr>
        <w:t xml:space="preserve"> стать</w:t>
      </w:r>
      <w:r w:rsidR="00B2577C">
        <w:rPr>
          <w:rFonts w:eastAsia="SimSun" w:cs="Times New Roman"/>
          <w:b/>
          <w:kern w:val="3"/>
          <w:sz w:val="28"/>
          <w:szCs w:val="28"/>
          <w:lang w:eastAsia="zh-CN"/>
        </w:rPr>
        <w:t>и</w:t>
      </w:r>
      <w:r w:rsidRPr="00B2577C">
        <w:rPr>
          <w:rFonts w:eastAsia="SimSun" w:cs="Times New Roman"/>
          <w:b/>
          <w:kern w:val="3"/>
          <w:sz w:val="28"/>
          <w:szCs w:val="28"/>
          <w:lang w:eastAsia="zh-CN"/>
        </w:rPr>
        <w:t xml:space="preserve"> 20 Федерального закона от 21.11.2011 </w:t>
      </w:r>
      <w:r w:rsidRPr="00B2577C">
        <w:rPr>
          <w:rFonts w:eastAsia="SimSun" w:cs="Times New Roman"/>
          <w:b/>
          <w:kern w:val="3"/>
          <w:sz w:val="28"/>
          <w:szCs w:val="28"/>
          <w:lang w:eastAsia="zh-CN"/>
        </w:rPr>
        <w:br/>
        <w:t>№ 324-ФЗ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14:paraId="6F97853B" w14:textId="490829C6"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14:paraId="22DF293D"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2) инвалиды I и II группы;</w:t>
      </w:r>
    </w:p>
    <w:p w14:paraId="074A4A4D" w14:textId="79D19D68" w:rsidR="00C17ABF" w:rsidRP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3BE3F7C9" w14:textId="6D24A6E5" w:rsidR="00C17ABF" w:rsidRP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C17ABF">
          <w:rPr>
            <w:rFonts w:eastAsiaTheme="minorHAnsi" w:cs="Times New Roman"/>
            <w:kern w:val="0"/>
            <w:sz w:val="28"/>
            <w:szCs w:val="28"/>
            <w:lang w:eastAsia="en-US" w:bidi="ar-SA"/>
          </w:rPr>
          <w:t>пункте 6 статьи 1</w:t>
        </w:r>
      </w:hyperlink>
      <w:r>
        <w:rPr>
          <w:rFonts w:eastAsiaTheme="minorHAnsi" w:cs="Times New Roman"/>
          <w:kern w:val="0"/>
          <w:sz w:val="28"/>
          <w:szCs w:val="28"/>
          <w:lang w:eastAsia="en-US" w:bidi="ar-SA"/>
        </w:rPr>
        <w:t xml:space="preserve"> Федерального закона </w:t>
      </w:r>
      <w:r w:rsidR="000E35B4">
        <w:rPr>
          <w:rFonts w:eastAsiaTheme="minorHAnsi" w:cs="Times New Roman"/>
          <w:kern w:val="0"/>
          <w:sz w:val="28"/>
          <w:szCs w:val="28"/>
          <w:lang w:eastAsia="en-US" w:bidi="ar-SA"/>
        </w:rPr>
        <w:br/>
      </w:r>
      <w:r>
        <w:rPr>
          <w:rFonts w:eastAsiaTheme="minorHAnsi" w:cs="Times New Roman"/>
          <w:kern w:val="0"/>
          <w:sz w:val="28"/>
          <w:szCs w:val="28"/>
          <w:lang w:eastAsia="en-US" w:bidi="ar-SA"/>
        </w:rPr>
        <w:t xml:space="preserve">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w:t>
      </w:r>
      <w:r>
        <w:rPr>
          <w:rFonts w:eastAsiaTheme="minorHAnsi" w:cs="Times New Roman"/>
          <w:kern w:val="0"/>
          <w:sz w:val="28"/>
          <w:szCs w:val="28"/>
          <w:lang w:eastAsia="en-US" w:bidi="ar-SA"/>
        </w:rPr>
        <w:lastRenderedPageBreak/>
        <w:t>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0C53B14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06313BA4"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3CD8430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7FB8D21A"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5C98B79A"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4868B8B1"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429F4F87"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74BAB9CB" w14:textId="48670B79"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7)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p>
    <w:p w14:paraId="3A769316"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71F59406"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8.1) граждане, пострадавшие в результате чрезвычайной ситуации:</w:t>
      </w:r>
    </w:p>
    <w:p w14:paraId="753C8CA2"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EEC16C4"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б) дети погибшего (умершего) в результате чрезвычайной ситуации;</w:t>
      </w:r>
    </w:p>
    <w:p w14:paraId="3232370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в) родители погибшего (умершего) в результате чрезвычайной ситуации;</w:t>
      </w:r>
    </w:p>
    <w:p w14:paraId="4B7672A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1A19E383"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д) граждане, здоровью которых причинен вред в результате чрезвычайной ситуации;</w:t>
      </w:r>
    </w:p>
    <w:p w14:paraId="6E39E6D0"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3CB60B48" w14:textId="7E74F2A0" w:rsidR="00084B86" w:rsidRDefault="00084B86"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sidRPr="00084B86">
        <w:rPr>
          <w:rFonts w:eastAsiaTheme="minorHAnsi" w:cs="Times New Roman"/>
          <w:kern w:val="0"/>
          <w:sz w:val="28"/>
          <w:szCs w:val="28"/>
          <w:lang w:eastAsia="en-US" w:bidi="ar-SA"/>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6ABEFE43"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347E9A48" w14:textId="7C4BF5BB" w:rsidR="00A1572F" w:rsidRPr="00A1572F" w:rsidRDefault="00A1572F" w:rsidP="00A1572F">
      <w:pPr>
        <w:pStyle w:val="a5"/>
        <w:spacing w:line="228" w:lineRule="auto"/>
        <w:ind w:left="0" w:firstLine="426"/>
        <w:jc w:val="both"/>
        <w:rPr>
          <w:lang w:val="ru-RU"/>
        </w:rPr>
      </w:pPr>
    </w:p>
    <w:p w14:paraId="284759B0" w14:textId="1388647D" w:rsidR="00D87BB8" w:rsidRPr="00B2577C" w:rsidRDefault="00E423A5" w:rsidP="00B2577C">
      <w:pPr>
        <w:widowControl/>
        <w:autoSpaceDN w:val="0"/>
        <w:ind w:firstLine="540"/>
        <w:jc w:val="both"/>
        <w:textAlignment w:val="baseline"/>
        <w:rPr>
          <w:rFonts w:eastAsia="SimSun" w:cs="Times New Roman"/>
          <w:kern w:val="3"/>
          <w:sz w:val="28"/>
          <w:szCs w:val="28"/>
          <w:lang w:eastAsia="zh-CN"/>
        </w:rPr>
      </w:pPr>
      <w:r>
        <w:rPr>
          <w:rFonts w:eastAsia="Times New Roman" w:cs="Times New Roman"/>
          <w:b/>
          <w:kern w:val="3"/>
          <w:sz w:val="28"/>
          <w:szCs w:val="28"/>
          <w:lang w:eastAsia="zh-CN"/>
        </w:rPr>
        <w:t>Частью 1 с</w:t>
      </w:r>
      <w:r w:rsidR="00D87BB8" w:rsidRPr="00B2577C">
        <w:rPr>
          <w:rFonts w:eastAsia="Times New Roman" w:cs="Times New Roman"/>
          <w:b/>
          <w:kern w:val="3"/>
          <w:sz w:val="28"/>
          <w:szCs w:val="28"/>
          <w:lang w:eastAsia="zh-CN"/>
        </w:rPr>
        <w:t>тат</w:t>
      </w:r>
      <w:r>
        <w:rPr>
          <w:rFonts w:eastAsia="Times New Roman" w:cs="Times New Roman"/>
          <w:b/>
          <w:kern w:val="3"/>
          <w:sz w:val="28"/>
          <w:szCs w:val="28"/>
          <w:lang w:eastAsia="zh-CN"/>
        </w:rPr>
        <w:t>ьи</w:t>
      </w:r>
      <w:r w:rsidR="00D87BB8" w:rsidRPr="00B2577C">
        <w:rPr>
          <w:rFonts w:eastAsia="Times New Roman" w:cs="Times New Roman"/>
          <w:b/>
          <w:kern w:val="3"/>
          <w:sz w:val="28"/>
          <w:szCs w:val="28"/>
          <w:lang w:eastAsia="zh-CN"/>
        </w:rPr>
        <w:t xml:space="preserve"> 4 Закона Владимирской области от 02.11.2022 № 96-ОЗ «Об оказании бес</w:t>
      </w:r>
      <w:r>
        <w:rPr>
          <w:rFonts w:eastAsia="Times New Roman" w:cs="Times New Roman"/>
          <w:b/>
          <w:kern w:val="3"/>
          <w:sz w:val="28"/>
          <w:szCs w:val="28"/>
          <w:lang w:eastAsia="zh-CN"/>
        </w:rPr>
        <w:t>п</w:t>
      </w:r>
      <w:r w:rsidR="00D87BB8" w:rsidRPr="00B2577C">
        <w:rPr>
          <w:rFonts w:eastAsia="Times New Roman" w:cs="Times New Roman"/>
          <w:b/>
          <w:kern w:val="3"/>
          <w:sz w:val="28"/>
          <w:szCs w:val="28"/>
          <w:lang w:eastAsia="zh-CN"/>
        </w:rPr>
        <w:t>латной юридической помощи во Владимирской области» установлен дополнительный перечень категорий граждан, которые имеют право на получение бесплатной юридической помощи:</w:t>
      </w:r>
    </w:p>
    <w:p w14:paraId="09B3252B"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w:t>
      </w:r>
      <w:r w:rsidRPr="00B2577C">
        <w:rPr>
          <w:rFonts w:eastAsia="Times New Roman" w:cs="Times New Roman"/>
          <w:kern w:val="3"/>
          <w:sz w:val="28"/>
          <w:szCs w:val="28"/>
          <w:lang w:eastAsia="ru-RU"/>
        </w:rPr>
        <w:lastRenderedPageBreak/>
        <w:t>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14:paraId="38A591E7"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w:t>
      </w:r>
    </w:p>
    <w:p w14:paraId="42DB15FF"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3) беременные женщины и лица, воспитывающие детей в возрасте до трех лет;</w:t>
      </w:r>
    </w:p>
    <w:p w14:paraId="69E7B1A0"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4) инвалиды III группы;</w:t>
      </w:r>
    </w:p>
    <w:p w14:paraId="789626BB"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5) труженики тыла;</w:t>
      </w:r>
    </w:p>
    <w:p w14:paraId="3358CB72" w14:textId="66161FE2"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6) граждане, которым на 3 сентября 1945 года не исполнилось 18 лет (</w:t>
      </w:r>
      <w:r>
        <w:rPr>
          <w:rFonts w:eastAsia="Times New Roman" w:cs="Times New Roman"/>
          <w:kern w:val="3"/>
          <w:sz w:val="28"/>
          <w:szCs w:val="28"/>
          <w:lang w:eastAsia="ru-RU"/>
        </w:rPr>
        <w:t>«</w:t>
      </w:r>
      <w:r w:rsidRPr="00B2577C">
        <w:rPr>
          <w:rFonts w:eastAsia="Times New Roman" w:cs="Times New Roman"/>
          <w:kern w:val="3"/>
          <w:sz w:val="28"/>
          <w:szCs w:val="28"/>
          <w:lang w:eastAsia="ru-RU"/>
        </w:rPr>
        <w:t>Дети войны</w:t>
      </w:r>
      <w:r>
        <w:rPr>
          <w:rFonts w:eastAsia="Times New Roman" w:cs="Times New Roman"/>
          <w:kern w:val="3"/>
          <w:sz w:val="28"/>
          <w:szCs w:val="28"/>
          <w:lang w:eastAsia="ru-RU"/>
        </w:rPr>
        <w:t>»</w:t>
      </w:r>
      <w:r w:rsidRPr="00B2577C">
        <w:rPr>
          <w:rFonts w:eastAsia="Times New Roman" w:cs="Times New Roman"/>
          <w:kern w:val="3"/>
          <w:sz w:val="28"/>
          <w:szCs w:val="28"/>
          <w:lang w:eastAsia="ru-RU"/>
        </w:rPr>
        <w:t>), проживающие на территории Владимирской области;</w:t>
      </w:r>
    </w:p>
    <w:p w14:paraId="7081A376"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7)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3868D7E9"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8) ветераны боевых действий на территории СССР, на территории Российской Федерации и территориях других государств, а также супруга (супруг), дети, родители указанных граждан;</w:t>
      </w:r>
    </w:p>
    <w:p w14:paraId="29840D6A" w14:textId="149B3704"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9) </w:t>
      </w:r>
      <w:r w:rsidR="00C17ABF" w:rsidRPr="00C17ABF">
        <w:rPr>
          <w:rFonts w:eastAsia="Times New Roman" w:cs="Times New Roman"/>
          <w:kern w:val="3"/>
          <w:sz w:val="28"/>
          <w:szCs w:val="28"/>
          <w:lang w:eastAsia="ru-RU"/>
        </w:rPr>
        <w:t>граждане, призванные на военную службу по мобилизации в Вооруженные Силы Российской Федерации, а также супруга (супруг), дети, родители указанных граждан, за исключением граждан, имеющих право на получение бесплатной юридической помощи в соответствии с пунктом 3</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 xml:space="preserve">2 части 1 статьи 20 Федерального закона </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О бесплатной юридической помощи в Российской Федерации</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w:t>
      </w:r>
    </w:p>
    <w:p w14:paraId="4A036769"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10) ветераны труда;</w:t>
      </w:r>
    </w:p>
    <w:p w14:paraId="7FA3010E"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11) реабилитированные лица, лица, признанные пострадавшими от политических репрессий;</w:t>
      </w:r>
    </w:p>
    <w:p w14:paraId="2B6C7517"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14:paraId="7AD4C8B2" w14:textId="3C2E652E"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13) дети с ограниченными возможностями здоровья, то есть имеющие недостатки в физическом и (или) психическом развитии; дети </w:t>
      </w:r>
      <w:r w:rsidR="00A1572F">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w:t>
      </w:r>
      <w:r w:rsidR="00A1572F">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жертвы насилия;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w:t>
      </w:r>
      <w:r w:rsidRPr="00B2577C">
        <w:rPr>
          <w:rFonts w:eastAsia="Times New Roman" w:cs="Times New Roman"/>
          <w:kern w:val="3"/>
          <w:sz w:val="28"/>
          <w:szCs w:val="28"/>
          <w:lang w:eastAsia="ru-RU"/>
        </w:rPr>
        <w:lastRenderedPageBreak/>
        <w:t>детей;</w:t>
      </w:r>
    </w:p>
    <w:p w14:paraId="50245098"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1C34C1D8" w14:textId="71DFDF44"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законом от 30 декабря 2004 года </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214-ФЗ </w:t>
      </w:r>
      <w:r>
        <w:rPr>
          <w:rFonts w:eastAsia="Times New Roman" w:cs="Times New Roman"/>
          <w:kern w:val="3"/>
          <w:sz w:val="28"/>
          <w:szCs w:val="28"/>
          <w:lang w:eastAsia="ru-RU"/>
        </w:rPr>
        <w:t>«</w:t>
      </w:r>
      <w:r w:rsidRPr="00B2577C">
        <w:rPr>
          <w:rFonts w:eastAsia="Times New Roman" w:cs="Times New Roman"/>
          <w:kern w:val="3"/>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imes New Roman" w:cs="Times New Roman"/>
          <w:kern w:val="3"/>
          <w:sz w:val="28"/>
          <w:szCs w:val="28"/>
          <w:lang w:eastAsia="ru-RU"/>
        </w:rPr>
        <w:t>»</w:t>
      </w:r>
      <w:r w:rsidRPr="00B2577C">
        <w:rPr>
          <w:rFonts w:eastAsia="Times New Roman" w:cs="Times New Roman"/>
          <w:kern w:val="3"/>
          <w:sz w:val="28"/>
          <w:szCs w:val="28"/>
          <w:lang w:eastAsia="ru-RU"/>
        </w:rPr>
        <w:t>, по вопросам, связанным с обеспечением и защитой их прав как участников долевого строительства;</w:t>
      </w:r>
    </w:p>
    <w:p w14:paraId="2EFD4127" w14:textId="7834626C"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127-ФЗ </w:t>
      </w:r>
      <w:r>
        <w:rPr>
          <w:rFonts w:eastAsia="Times New Roman" w:cs="Times New Roman"/>
          <w:kern w:val="3"/>
          <w:sz w:val="28"/>
          <w:szCs w:val="28"/>
          <w:lang w:eastAsia="ru-RU"/>
        </w:rPr>
        <w:t>«</w:t>
      </w:r>
      <w:r w:rsidRPr="00B2577C">
        <w:rPr>
          <w:rFonts w:eastAsia="Times New Roman" w:cs="Times New Roman"/>
          <w:kern w:val="3"/>
          <w:sz w:val="28"/>
          <w:szCs w:val="28"/>
          <w:lang w:eastAsia="ru-RU"/>
        </w:rPr>
        <w:t>О несостоятельности (банкротстве)</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 работодателями-банкротами;</w:t>
      </w:r>
    </w:p>
    <w:p w14:paraId="1B4297C0" w14:textId="44B94C29" w:rsidR="00D87BB8"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17) лица, освободившиеся из мест лишения свободы в течение шести месяцев со дня освобождения.</w:t>
      </w:r>
    </w:p>
    <w:p w14:paraId="52026360" w14:textId="77777777" w:rsidR="00C06DBC" w:rsidRPr="00B2577C" w:rsidRDefault="00C06DBC" w:rsidP="00B2577C">
      <w:pPr>
        <w:autoSpaceDN w:val="0"/>
        <w:spacing w:line="18" w:lineRule="atLeast"/>
        <w:ind w:firstLine="539"/>
        <w:jc w:val="both"/>
        <w:textAlignment w:val="baseline"/>
        <w:rPr>
          <w:rFonts w:eastAsia="Times New Roman" w:cs="Times New Roman"/>
          <w:kern w:val="3"/>
          <w:sz w:val="28"/>
          <w:szCs w:val="28"/>
          <w:lang w:eastAsia="ru-RU"/>
        </w:rPr>
      </w:pPr>
    </w:p>
    <w:p w14:paraId="7C4872F9" w14:textId="77777777" w:rsidR="00496A8A" w:rsidRPr="00730FC8" w:rsidRDefault="00496A8A" w:rsidP="00496A8A">
      <w:pPr>
        <w:pStyle w:val="Standard"/>
        <w:widowControl/>
        <w:spacing w:line="100" w:lineRule="atLeast"/>
        <w:ind w:right="-58"/>
        <w:jc w:val="both"/>
        <w:rPr>
          <w:lang w:val="ru-RU"/>
        </w:rPr>
      </w:pPr>
    </w:p>
    <w:sectPr w:rsidR="00496A8A" w:rsidRPr="00730FC8" w:rsidSect="004B163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B0"/>
    <w:rsid w:val="00084B86"/>
    <w:rsid w:val="000E35B4"/>
    <w:rsid w:val="001414B0"/>
    <w:rsid w:val="0017290F"/>
    <w:rsid w:val="00176001"/>
    <w:rsid w:val="001D53AA"/>
    <w:rsid w:val="00323AEF"/>
    <w:rsid w:val="003456EC"/>
    <w:rsid w:val="00353A12"/>
    <w:rsid w:val="0040164C"/>
    <w:rsid w:val="00496A8A"/>
    <w:rsid w:val="004B1638"/>
    <w:rsid w:val="006674E9"/>
    <w:rsid w:val="00672591"/>
    <w:rsid w:val="006A598A"/>
    <w:rsid w:val="00730FC8"/>
    <w:rsid w:val="008B02D2"/>
    <w:rsid w:val="0095131E"/>
    <w:rsid w:val="00A1572F"/>
    <w:rsid w:val="00A30F50"/>
    <w:rsid w:val="00A52FDB"/>
    <w:rsid w:val="00AA33E3"/>
    <w:rsid w:val="00AF6DF2"/>
    <w:rsid w:val="00B2577C"/>
    <w:rsid w:val="00B833D7"/>
    <w:rsid w:val="00C06DBC"/>
    <w:rsid w:val="00C17ABF"/>
    <w:rsid w:val="00CB3D70"/>
    <w:rsid w:val="00CC2D09"/>
    <w:rsid w:val="00D62AD6"/>
    <w:rsid w:val="00D87BB8"/>
    <w:rsid w:val="00E423A5"/>
    <w:rsid w:val="00EF2CDC"/>
    <w:rsid w:val="00F7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E3C4"/>
  <w15:docId w15:val="{8BC561B1-7AA9-4B90-9171-F2AF8DB7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4B0"/>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next w:val="a"/>
    <w:link w:val="20"/>
    <w:rsid w:val="001414B0"/>
    <w:pPr>
      <w:spacing w:after="420" w:line="214" w:lineRule="exact"/>
      <w:jc w:val="both"/>
    </w:pPr>
    <w:rPr>
      <w:rFonts w:ascii="Tahoma" w:eastAsia="Tahoma" w:hAnsi="Tahoma" w:cs="Tahoma"/>
      <w:sz w:val="17"/>
      <w:szCs w:val="17"/>
    </w:rPr>
  </w:style>
  <w:style w:type="paragraph" w:customStyle="1" w:styleId="a3">
    <w:name w:val="Содержимое таблицы"/>
    <w:basedOn w:val="a"/>
    <w:rsid w:val="001414B0"/>
    <w:pPr>
      <w:suppressLineNumbers/>
    </w:pPr>
  </w:style>
  <w:style w:type="character" w:customStyle="1" w:styleId="20">
    <w:name w:val="Основной текст (2)_"/>
    <w:basedOn w:val="a0"/>
    <w:link w:val="2"/>
    <w:rsid w:val="001414B0"/>
    <w:rPr>
      <w:rFonts w:ascii="Tahoma" w:eastAsia="Tahoma" w:hAnsi="Tahoma" w:cs="Tahoma"/>
      <w:kern w:val="1"/>
      <w:sz w:val="17"/>
      <w:szCs w:val="17"/>
      <w:lang w:eastAsia="hi-IN" w:bidi="hi-IN"/>
    </w:rPr>
  </w:style>
  <w:style w:type="paragraph" w:customStyle="1" w:styleId="Standard">
    <w:name w:val="Standard"/>
    <w:qFormat/>
    <w:rsid w:val="001414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4">
    <w:name w:val="Table Grid"/>
    <w:basedOn w:val="a1"/>
    <w:uiPriority w:val="59"/>
    <w:rsid w:val="0014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rsid w:val="00496A8A"/>
    <w:pPr>
      <w:ind w:left="720"/>
    </w:pPr>
  </w:style>
  <w:style w:type="paragraph" w:customStyle="1" w:styleId="ConsPlusNormal">
    <w:name w:val="ConsPlusNormal"/>
    <w:rsid w:val="00A1572F"/>
    <w:pPr>
      <w:widowControl w:val="0"/>
      <w:suppressAutoHyphens/>
      <w:autoSpaceDN w:val="0"/>
      <w:spacing w:after="0" w:line="240" w:lineRule="auto"/>
      <w:textAlignment w:val="baseline"/>
    </w:pPr>
    <w:rPr>
      <w:rFonts w:ascii="Calibri" w:eastAsia="Times New Roman" w:hAnsi="Calibri" w:cs="Calibri"/>
      <w:kern w:val="3"/>
      <w:sz w:val="24"/>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davo davo</cp:lastModifiedBy>
  <cp:revision>10</cp:revision>
  <cp:lastPrinted>2025-01-15T07:18:00Z</cp:lastPrinted>
  <dcterms:created xsi:type="dcterms:W3CDTF">2024-02-09T07:33:00Z</dcterms:created>
  <dcterms:modified xsi:type="dcterms:W3CDTF">2025-04-14T07:14:00Z</dcterms:modified>
</cp:coreProperties>
</file>