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7" w:rsidRPr="002C02D9" w:rsidRDefault="006F2CEB" w:rsidP="00360CD5">
      <w:pPr>
        <w:rPr>
          <w:rFonts w:cs="Times New Roman"/>
          <w:b/>
          <w:sz w:val="28"/>
          <w:szCs w:val="28"/>
          <w:u w:val="single"/>
        </w:rPr>
      </w:pPr>
      <w:r>
        <w:rPr>
          <w:noProof/>
          <w:lang w:eastAsia="ru-RU" w:bidi="ar-SA"/>
        </w:rPr>
        <w:drawing>
          <wp:inline distT="0" distB="0" distL="0" distR="0" wp14:anchorId="350A4F9A" wp14:editId="679C9970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CEB" w:rsidRDefault="006F2CEB" w:rsidP="00E201B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6F2CEB" w:rsidRDefault="006F2CEB" w:rsidP="00E201B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6F2CEB" w:rsidRDefault="006F2CEB" w:rsidP="00E201B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201B0" w:rsidRDefault="00533EC3" w:rsidP="00E201B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Что нужно знать при выборе</w:t>
      </w:r>
      <w:r w:rsidR="00E201B0">
        <w:rPr>
          <w:rFonts w:cs="Times New Roman"/>
          <w:b/>
          <w:sz w:val="28"/>
          <w:szCs w:val="28"/>
          <w:u w:val="single"/>
        </w:rPr>
        <w:t xml:space="preserve"> кадастрового инженера</w:t>
      </w:r>
    </w:p>
    <w:p w:rsidR="007801F0" w:rsidRPr="00E201B0" w:rsidRDefault="007801F0" w:rsidP="00E201B0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E201B0" w:rsidRPr="009E1076" w:rsidRDefault="00E201B0" w:rsidP="00E201B0">
      <w:pPr>
        <w:pStyle w:val="a6"/>
        <w:spacing w:after="0"/>
        <w:ind w:firstLine="708"/>
        <w:jc w:val="both"/>
      </w:pPr>
      <w:r w:rsidRPr="009E1076"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имеющие действующий квалификационный аттестат кадастрового инженера.</w:t>
      </w:r>
      <w:r w:rsidR="009E1076">
        <w:t xml:space="preserve"> Деятельность кадастровых инженеров регламентируется Федеральным законом «О кадастровой деятельности» от 24.07.2007 №221-ФЗ. </w:t>
      </w:r>
    </w:p>
    <w:p w:rsidR="00A76601" w:rsidRPr="009E1076" w:rsidRDefault="00A76601" w:rsidP="00E201B0">
      <w:pPr>
        <w:pStyle w:val="a6"/>
        <w:spacing w:after="0"/>
        <w:ind w:firstLine="708"/>
        <w:jc w:val="both"/>
        <w:rPr>
          <w:i/>
        </w:rPr>
      </w:pPr>
      <w:r w:rsidRPr="009E1076">
        <w:rPr>
          <w:i/>
        </w:rPr>
        <w:t>Проверка сведений о кадастровом инженере</w:t>
      </w:r>
    </w:p>
    <w:p w:rsidR="00E201B0" w:rsidRPr="009E1076" w:rsidRDefault="00E201B0" w:rsidP="00E201B0">
      <w:pPr>
        <w:pStyle w:val="a6"/>
        <w:spacing w:after="0"/>
        <w:ind w:firstLine="708"/>
        <w:jc w:val="both"/>
      </w:pPr>
      <w:r w:rsidRPr="009E1076">
        <w:t xml:space="preserve">Управление </w:t>
      </w:r>
      <w:proofErr w:type="spellStart"/>
      <w:r w:rsidRPr="009E1076">
        <w:t>Росреестра</w:t>
      </w:r>
      <w:proofErr w:type="spellEnd"/>
      <w:r w:rsidRPr="009E1076">
        <w:t xml:space="preserve"> по Владимирской области рекомендует проверять сведения о кадастровом инженере перед заключением договора на выполнение работ. Сведения о кадастровых инженерах содержатся в государственном реестре кадастровых инженеров, размещенном на официальном сайте </w:t>
      </w:r>
      <w:proofErr w:type="spellStart"/>
      <w:r w:rsidRPr="009E1076">
        <w:t>Росреестра</w:t>
      </w:r>
      <w:proofErr w:type="spellEnd"/>
      <w:r w:rsidRPr="009E1076">
        <w:t xml:space="preserve"> www.</w:t>
      </w:r>
      <w:hyperlink r:id="rId10" w:history="1">
        <w:r w:rsidRPr="009E1076">
          <w:t>rosreestr.ru</w:t>
        </w:r>
      </w:hyperlink>
      <w:r w:rsidRPr="009E1076">
        <w:t xml:space="preserve"> в разделе «Электронные сервисы». </w:t>
      </w:r>
      <w:r w:rsidR="00A76601" w:rsidRPr="009E1076">
        <w:t xml:space="preserve">Вы также можете запросить в организации, с которой планируется заключить договор об оказании услуг, копию квалификационного аттестата кадастрового инженера или получить в </w:t>
      </w:r>
      <w:proofErr w:type="spellStart"/>
      <w:r w:rsidR="00A76601" w:rsidRPr="009E1076">
        <w:t>Росреестре</w:t>
      </w:r>
      <w:proofErr w:type="spellEnd"/>
      <w:r w:rsidR="00A76601" w:rsidRPr="009E1076">
        <w:t xml:space="preserve"> выписку из государственного реестра кадастровых инженеров в соответствии с порядком предоставления государственной услуги.</w:t>
      </w:r>
    </w:p>
    <w:p w:rsidR="00E16E67" w:rsidRPr="009E1076" w:rsidRDefault="00A76601" w:rsidP="00E16E67">
      <w:pPr>
        <w:rPr>
          <w:i/>
          <w:lang w:eastAsia="en-US" w:bidi="ar-SA"/>
        </w:rPr>
      </w:pPr>
      <w:r w:rsidRPr="009E1076">
        <w:rPr>
          <w:lang w:eastAsia="en-US" w:bidi="ar-SA"/>
        </w:rPr>
        <w:t xml:space="preserve">   </w:t>
      </w:r>
      <w:r w:rsidRPr="009E1076">
        <w:rPr>
          <w:i/>
          <w:lang w:eastAsia="en-US" w:bidi="ar-SA"/>
        </w:rPr>
        <w:t>Как заключить договор с кадастровым инженером.</w:t>
      </w:r>
    </w:p>
    <w:p w:rsidR="00A76601" w:rsidRPr="009E1076" w:rsidRDefault="00A76601" w:rsidP="00A76601">
      <w:pPr>
        <w:jc w:val="both"/>
        <w:rPr>
          <w:lang w:eastAsia="en-US" w:bidi="ar-SA"/>
        </w:rPr>
      </w:pPr>
      <w:r w:rsidRPr="009E1076">
        <w:rPr>
          <w:lang w:eastAsia="en-US" w:bidi="ar-SA"/>
        </w:rPr>
        <w:t xml:space="preserve"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</w:t>
      </w:r>
    </w:p>
    <w:p w:rsidR="00A76601" w:rsidRPr="009E1076" w:rsidRDefault="00A76601" w:rsidP="00A76601">
      <w:pPr>
        <w:jc w:val="both"/>
        <w:rPr>
          <w:i/>
          <w:lang w:eastAsia="en-US" w:bidi="ar-SA"/>
        </w:rPr>
      </w:pPr>
      <w:r w:rsidRPr="009E1076">
        <w:rPr>
          <w:lang w:eastAsia="en-US" w:bidi="ar-SA"/>
        </w:rPr>
        <w:t xml:space="preserve">  </w:t>
      </w:r>
      <w:r w:rsidRPr="009E1076">
        <w:rPr>
          <w:i/>
          <w:lang w:eastAsia="en-US" w:bidi="ar-SA"/>
        </w:rPr>
        <w:t>Какие документы оформляет кадастровый инженер.</w:t>
      </w:r>
    </w:p>
    <w:p w:rsidR="00A76601" w:rsidRPr="009E1076" w:rsidRDefault="00A76601" w:rsidP="00A76601">
      <w:pPr>
        <w:pStyle w:val="ab"/>
        <w:numPr>
          <w:ilvl w:val="0"/>
          <w:numId w:val="13"/>
        </w:numPr>
        <w:jc w:val="both"/>
        <w:rPr>
          <w:lang w:eastAsia="en-US"/>
        </w:rPr>
      </w:pPr>
      <w:r w:rsidRPr="009E1076">
        <w:rPr>
          <w:lang w:eastAsia="en-US"/>
        </w:rPr>
        <w:t>Межевой план – при подготовке документов для постановки на учет одного иди нескольких земельных участков, учета изменений или учета части земельного участка.</w:t>
      </w:r>
    </w:p>
    <w:p w:rsidR="00A76601" w:rsidRPr="009E1076" w:rsidRDefault="00A76601" w:rsidP="00A76601">
      <w:pPr>
        <w:pStyle w:val="ab"/>
        <w:numPr>
          <w:ilvl w:val="0"/>
          <w:numId w:val="13"/>
        </w:numPr>
        <w:jc w:val="both"/>
        <w:rPr>
          <w:lang w:eastAsia="en-US"/>
        </w:rPr>
      </w:pPr>
      <w:r w:rsidRPr="009E1076">
        <w:rPr>
          <w:lang w:eastAsia="en-US"/>
        </w:rPr>
        <w:t>Технический план – при подготовке</w:t>
      </w:r>
      <w:r w:rsidR="001264F1" w:rsidRPr="009E1076">
        <w:rPr>
          <w:lang w:eastAsia="en-US"/>
        </w:rPr>
        <w:t xml:space="preserve"> документов для постановки на учет здания, сооружения, помещения или объекта незавершенного строительства, учета его изменений или учета его части.</w:t>
      </w:r>
    </w:p>
    <w:p w:rsidR="001264F1" w:rsidRPr="009E1076" w:rsidRDefault="001264F1" w:rsidP="00A76601">
      <w:pPr>
        <w:pStyle w:val="ab"/>
        <w:numPr>
          <w:ilvl w:val="0"/>
          <w:numId w:val="13"/>
        </w:numPr>
        <w:jc w:val="both"/>
        <w:rPr>
          <w:lang w:eastAsia="en-US"/>
        </w:rPr>
      </w:pPr>
      <w:r w:rsidRPr="009E1076">
        <w:rPr>
          <w:lang w:eastAsia="en-US"/>
        </w:rPr>
        <w:t>Акт обследования – при подготовке документов для снятия с учета здания, сооружения, помещения или объекта незавершенного строительства.</w:t>
      </w:r>
    </w:p>
    <w:p w:rsidR="001264F1" w:rsidRPr="009E1076" w:rsidRDefault="001264F1" w:rsidP="001264F1">
      <w:pPr>
        <w:ind w:left="360"/>
        <w:jc w:val="both"/>
        <w:rPr>
          <w:i/>
          <w:lang w:eastAsia="en-US"/>
        </w:rPr>
      </w:pPr>
      <w:r w:rsidRPr="009E1076">
        <w:rPr>
          <w:i/>
          <w:lang w:eastAsia="en-US"/>
        </w:rPr>
        <w:t>Ответственность кадастровых инженеров.</w:t>
      </w:r>
    </w:p>
    <w:p w:rsidR="001264F1" w:rsidRPr="009E1076" w:rsidRDefault="001264F1" w:rsidP="001264F1">
      <w:pPr>
        <w:ind w:left="360"/>
        <w:jc w:val="both"/>
        <w:rPr>
          <w:lang w:eastAsia="en-US"/>
        </w:rPr>
      </w:pPr>
      <w:r w:rsidRPr="009E1076">
        <w:rPr>
          <w:lang w:eastAsia="en-US"/>
        </w:rPr>
        <w:t>Деятельность кадастрового инженера подлежит строгому контролю со стороны государственных органов, которые осуществляют прием квалификационного экзамена, выдачу и аннулирование квалификационного аттестата, ведение реестра кадастровых инженеров и другие функции.</w:t>
      </w:r>
    </w:p>
    <w:p w:rsidR="001264F1" w:rsidRPr="009E1076" w:rsidRDefault="001264F1" w:rsidP="001264F1">
      <w:pPr>
        <w:ind w:left="360"/>
        <w:jc w:val="both"/>
        <w:rPr>
          <w:lang w:eastAsia="en-US"/>
        </w:rPr>
      </w:pPr>
      <w:r w:rsidRPr="009E1076">
        <w:rPr>
          <w:lang w:eastAsia="en-US"/>
        </w:rPr>
        <w:t xml:space="preserve">  </w:t>
      </w:r>
      <w:proofErr w:type="gramStart"/>
      <w:r w:rsidRPr="009E1076">
        <w:rPr>
          <w:lang w:eastAsia="en-US"/>
        </w:rPr>
        <w:t>В соответствии с федеральным законодательством за внесение кадастровым инженером заведомо ложных сведений в межевой план, акт согласования границ земельных участков, технический план или акт обследования, при условии отсутствия состава уголовно наказуемого деяния, ему грозит административное наказание в виде штрафа в размере пяти тысяч рублей или дисквалификация на срок до трех лет.</w:t>
      </w:r>
      <w:proofErr w:type="gramEnd"/>
    </w:p>
    <w:p w:rsidR="001264F1" w:rsidRPr="009E1076" w:rsidRDefault="001264F1" w:rsidP="001264F1">
      <w:pPr>
        <w:ind w:left="360"/>
        <w:jc w:val="both"/>
        <w:rPr>
          <w:lang w:eastAsia="en-US"/>
        </w:rPr>
      </w:pPr>
      <w:r w:rsidRPr="009E1076">
        <w:rPr>
          <w:lang w:eastAsia="en-US"/>
        </w:rPr>
        <w:t xml:space="preserve">   Действия кадастрового инженера в рамках договора-подряда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1264F1" w:rsidRPr="009E1076" w:rsidRDefault="001264F1" w:rsidP="001264F1">
      <w:pPr>
        <w:ind w:left="360"/>
        <w:jc w:val="both"/>
        <w:rPr>
          <w:lang w:eastAsia="en-US"/>
        </w:rPr>
      </w:pPr>
    </w:p>
    <w:sectPr w:rsidR="001264F1" w:rsidRPr="009E1076" w:rsidSect="00F95C86">
      <w:headerReference w:type="default" r:id="rId11"/>
      <w:footerReference w:type="default" r:id="rId12"/>
      <w:headerReference w:type="first" r:id="rId13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F1" w:rsidRDefault="001264F1">
      <w:r>
        <w:separator/>
      </w:r>
    </w:p>
  </w:endnote>
  <w:endnote w:type="continuationSeparator" w:id="0">
    <w:p w:rsidR="001264F1" w:rsidRDefault="0012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F1" w:rsidRDefault="001264F1" w:rsidP="003A4DCE">
    <w:pPr>
      <w:pStyle w:val="a3"/>
    </w:pPr>
  </w:p>
  <w:p w:rsidR="001264F1" w:rsidRDefault="001264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F1" w:rsidRDefault="001264F1">
      <w:r>
        <w:separator/>
      </w:r>
    </w:p>
  </w:footnote>
  <w:footnote w:type="continuationSeparator" w:id="0">
    <w:p w:rsidR="001264F1" w:rsidRDefault="0012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1264F1" w:rsidRDefault="001264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4F1" w:rsidRDefault="001264F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F1" w:rsidRDefault="001264F1">
    <w:pPr>
      <w:pStyle w:val="ad"/>
      <w:jc w:val="center"/>
    </w:pPr>
  </w:p>
  <w:p w:rsidR="001264F1" w:rsidRDefault="001264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1F510E"/>
    <w:multiLevelType w:val="hybridMultilevel"/>
    <w:tmpl w:val="9D3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4F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02C9"/>
    <w:rsid w:val="0050145F"/>
    <w:rsid w:val="005018B3"/>
    <w:rsid w:val="00505BE1"/>
    <w:rsid w:val="0051300A"/>
    <w:rsid w:val="00515B1D"/>
    <w:rsid w:val="00515E34"/>
    <w:rsid w:val="0051646A"/>
    <w:rsid w:val="00516989"/>
    <w:rsid w:val="00533EC3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2CEB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7440A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07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76601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3456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5FCF-CFB5-448F-8538-96A8A931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64</cp:revision>
  <cp:lastPrinted>2017-12-20T13:25:00Z</cp:lastPrinted>
  <dcterms:created xsi:type="dcterms:W3CDTF">2016-11-15T13:52:00Z</dcterms:created>
  <dcterms:modified xsi:type="dcterms:W3CDTF">2018-12-12T07:12:00Z</dcterms:modified>
</cp:coreProperties>
</file>