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DD4B56" w:rsidRPr="007F39B3" w:rsidRDefault="00DD4B56" w:rsidP="00CE13B8">
      <w:pPr>
        <w:jc w:val="center"/>
        <w:rPr>
          <w:rFonts w:cs="Times New Roman"/>
          <w:b/>
          <w:sz w:val="28"/>
          <w:szCs w:val="28"/>
          <w:u w:val="single"/>
        </w:rPr>
      </w:pPr>
    </w:p>
    <w:p w:rsidR="00794A2A" w:rsidRDefault="00794A2A" w:rsidP="00ED38A6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</w:pPr>
    </w:p>
    <w:p w:rsidR="00794A2A" w:rsidRDefault="00794A2A" w:rsidP="00ED38A6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</w:pPr>
    </w:p>
    <w:p w:rsidR="00941057" w:rsidRDefault="00941057" w:rsidP="00ED38A6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</w:pPr>
    </w:p>
    <w:p w:rsidR="003F4310" w:rsidRDefault="003F4310" w:rsidP="00ED38A6">
      <w:pPr>
        <w:widowControl/>
        <w:suppressAutoHyphens w:val="0"/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Итоги деятельности Управления </w:t>
      </w:r>
      <w:proofErr w:type="spellStart"/>
      <w:r>
        <w:rPr>
          <w:rFonts w:cs="Times New Roman"/>
          <w:b/>
          <w:sz w:val="28"/>
          <w:szCs w:val="28"/>
        </w:rPr>
        <w:t>Росреестра</w:t>
      </w:r>
      <w:proofErr w:type="spellEnd"/>
      <w:r>
        <w:rPr>
          <w:rFonts w:cs="Times New Roman"/>
          <w:b/>
          <w:sz w:val="28"/>
          <w:szCs w:val="28"/>
        </w:rPr>
        <w:t xml:space="preserve"> по Владимирской области </w:t>
      </w:r>
    </w:p>
    <w:p w:rsidR="00814347" w:rsidRDefault="003F4310" w:rsidP="00ED38A6">
      <w:pPr>
        <w:widowControl/>
        <w:suppressAutoHyphens w:val="0"/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за </w:t>
      </w:r>
      <w:r w:rsidR="00F43549">
        <w:rPr>
          <w:rFonts w:cs="Times New Roman"/>
          <w:b/>
          <w:sz w:val="28"/>
          <w:szCs w:val="28"/>
        </w:rPr>
        <w:t>9</w:t>
      </w:r>
      <w:r>
        <w:rPr>
          <w:rFonts w:cs="Times New Roman"/>
          <w:b/>
          <w:sz w:val="28"/>
          <w:szCs w:val="28"/>
        </w:rPr>
        <w:t xml:space="preserve"> месяц</w:t>
      </w:r>
      <w:r w:rsidR="00D71F03">
        <w:rPr>
          <w:rFonts w:cs="Times New Roman"/>
          <w:b/>
          <w:sz w:val="28"/>
          <w:szCs w:val="28"/>
        </w:rPr>
        <w:t>ев</w:t>
      </w:r>
      <w:r w:rsidR="00EF72B5">
        <w:rPr>
          <w:rFonts w:cs="Times New Roman"/>
          <w:b/>
          <w:sz w:val="28"/>
          <w:szCs w:val="28"/>
        </w:rPr>
        <w:t xml:space="preserve"> 2018</w:t>
      </w:r>
      <w:r>
        <w:rPr>
          <w:rFonts w:cs="Times New Roman"/>
          <w:b/>
          <w:sz w:val="28"/>
          <w:szCs w:val="28"/>
        </w:rPr>
        <w:t xml:space="preserve"> года</w:t>
      </w:r>
      <w:r w:rsidR="006D4DF2">
        <w:rPr>
          <w:rFonts w:cs="Times New Roman"/>
          <w:b/>
          <w:sz w:val="28"/>
          <w:szCs w:val="28"/>
        </w:rPr>
        <w:t xml:space="preserve"> по приостановлениям и отказам</w:t>
      </w:r>
    </w:p>
    <w:p w:rsidR="00814347" w:rsidRPr="00814347" w:rsidRDefault="00814347" w:rsidP="00ED38A6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/>
          <w:bCs/>
          <w:kern w:val="0"/>
          <w:sz w:val="28"/>
          <w:szCs w:val="28"/>
          <w:highlight w:val="yellow"/>
          <w:lang w:eastAsia="en-US" w:bidi="ar-SA"/>
        </w:rPr>
      </w:pPr>
    </w:p>
    <w:p w:rsidR="003F4310" w:rsidRDefault="003F4310" w:rsidP="003F4310">
      <w:pPr>
        <w:ind w:firstLine="709"/>
        <w:jc w:val="both"/>
        <w:rPr>
          <w:rFonts w:eastAsia="Times New Roman" w:cs="Times New Roman"/>
          <w:sz w:val="28"/>
          <w:szCs w:val="28"/>
        </w:rPr>
      </w:pPr>
      <w:proofErr w:type="gramStart"/>
      <w:r w:rsidRPr="004632E4">
        <w:rPr>
          <w:rFonts w:eastAsia="Times New Roman" w:cs="Times New Roman"/>
          <w:sz w:val="28"/>
          <w:szCs w:val="28"/>
        </w:rPr>
        <w:t>Управление Федеральной службы государственной регистрации, кадастра и картографии по Владимирской области</w:t>
      </w:r>
      <w:r w:rsidR="00122CFD">
        <w:rPr>
          <w:rFonts w:eastAsia="Times New Roman" w:cs="Times New Roman"/>
          <w:sz w:val="28"/>
          <w:szCs w:val="28"/>
        </w:rPr>
        <w:t xml:space="preserve"> </w:t>
      </w:r>
      <w:r w:rsidRPr="004632E4">
        <w:rPr>
          <w:rFonts w:eastAsia="Times New Roman" w:cs="Times New Roman"/>
          <w:sz w:val="28"/>
          <w:szCs w:val="28"/>
        </w:rPr>
        <w:t xml:space="preserve">подвело итоги </w:t>
      </w:r>
      <w:r>
        <w:rPr>
          <w:rFonts w:eastAsia="Times New Roman" w:cs="Times New Roman"/>
          <w:sz w:val="28"/>
          <w:szCs w:val="28"/>
        </w:rPr>
        <w:t xml:space="preserve">деятельности Управления </w:t>
      </w:r>
      <w:r w:rsidR="00EF72B5">
        <w:rPr>
          <w:rFonts w:eastAsia="Times New Roman" w:cs="Times New Roman"/>
          <w:sz w:val="28"/>
          <w:szCs w:val="28"/>
        </w:rPr>
        <w:t xml:space="preserve">за </w:t>
      </w:r>
      <w:r w:rsidR="00F43549">
        <w:rPr>
          <w:rFonts w:eastAsia="Times New Roman" w:cs="Times New Roman"/>
          <w:sz w:val="28"/>
          <w:szCs w:val="28"/>
        </w:rPr>
        <w:t>9</w:t>
      </w:r>
      <w:r w:rsidRPr="004632E4">
        <w:rPr>
          <w:rFonts w:eastAsia="Times New Roman" w:cs="Times New Roman"/>
          <w:sz w:val="28"/>
          <w:szCs w:val="28"/>
        </w:rPr>
        <w:t xml:space="preserve"> месяц</w:t>
      </w:r>
      <w:r w:rsidR="00D71F03">
        <w:rPr>
          <w:rFonts w:eastAsia="Times New Roman" w:cs="Times New Roman"/>
          <w:sz w:val="28"/>
          <w:szCs w:val="28"/>
        </w:rPr>
        <w:t>ев</w:t>
      </w:r>
      <w:r w:rsidRPr="004632E4">
        <w:rPr>
          <w:rFonts w:eastAsia="Times New Roman" w:cs="Times New Roman"/>
          <w:sz w:val="28"/>
          <w:szCs w:val="28"/>
        </w:rPr>
        <w:t xml:space="preserve"> 201</w:t>
      </w:r>
      <w:r w:rsidR="00EF72B5">
        <w:rPr>
          <w:rFonts w:eastAsia="Times New Roman" w:cs="Times New Roman"/>
          <w:sz w:val="28"/>
          <w:szCs w:val="28"/>
        </w:rPr>
        <w:t>8</w:t>
      </w:r>
      <w:r w:rsidRPr="004632E4">
        <w:rPr>
          <w:rFonts w:eastAsia="Times New Roman" w:cs="Times New Roman"/>
          <w:sz w:val="28"/>
          <w:szCs w:val="28"/>
        </w:rPr>
        <w:t xml:space="preserve"> года</w:t>
      </w:r>
      <w:r>
        <w:rPr>
          <w:rFonts w:eastAsia="Times New Roman" w:cs="Times New Roman"/>
          <w:sz w:val="28"/>
          <w:szCs w:val="28"/>
        </w:rPr>
        <w:t xml:space="preserve">, в том числе </w:t>
      </w:r>
      <w:r w:rsidR="006131A2">
        <w:rPr>
          <w:rFonts w:eastAsia="Times New Roman" w:cs="Times New Roman"/>
          <w:sz w:val="28"/>
          <w:szCs w:val="28"/>
        </w:rPr>
        <w:t xml:space="preserve">по показателям </w:t>
      </w:r>
      <w:r w:rsidR="006131A2">
        <w:rPr>
          <w:rFonts w:cs="Times New Roman"/>
          <w:sz w:val="28"/>
          <w:szCs w:val="28"/>
        </w:rPr>
        <w:t xml:space="preserve">«Дорожных карт» по внедрению целевых моделей по направлениям </w:t>
      </w:r>
      <w:r w:rsidRPr="00770CC1">
        <w:rPr>
          <w:rFonts w:cs="Times New Roman"/>
          <w:sz w:val="28"/>
          <w:szCs w:val="28"/>
        </w:rPr>
        <w:t>«Постановка на кадастровый учет земельных участков и объектов недвижимого имущества» и «Регистрация права собственности на земельные участки и объекты</w:t>
      </w:r>
      <w:proofErr w:type="gramEnd"/>
      <w:r w:rsidRPr="00770CC1">
        <w:rPr>
          <w:rFonts w:cs="Times New Roman"/>
          <w:sz w:val="28"/>
          <w:szCs w:val="28"/>
        </w:rPr>
        <w:t xml:space="preserve"> недвижимого имущества»</w:t>
      </w:r>
      <w:r>
        <w:rPr>
          <w:rFonts w:cs="Times New Roman"/>
          <w:sz w:val="28"/>
          <w:szCs w:val="28"/>
        </w:rPr>
        <w:t xml:space="preserve">, </w:t>
      </w:r>
      <w:proofErr w:type="gramStart"/>
      <w:r>
        <w:rPr>
          <w:rFonts w:cs="Times New Roman"/>
          <w:sz w:val="28"/>
          <w:szCs w:val="28"/>
        </w:rPr>
        <w:t>связанным</w:t>
      </w:r>
      <w:proofErr w:type="gramEnd"/>
      <w:r>
        <w:rPr>
          <w:rFonts w:cs="Times New Roman"/>
          <w:sz w:val="28"/>
          <w:szCs w:val="28"/>
        </w:rPr>
        <w:t xml:space="preserve"> с долей </w:t>
      </w:r>
      <w:r w:rsidRPr="004632E4">
        <w:rPr>
          <w:rFonts w:eastAsia="Times New Roman" w:cs="Times New Roman"/>
          <w:sz w:val="28"/>
          <w:szCs w:val="28"/>
        </w:rPr>
        <w:t xml:space="preserve">приостановлений и отказов </w:t>
      </w:r>
      <w:r>
        <w:rPr>
          <w:rFonts w:eastAsia="Times New Roman" w:cs="Times New Roman"/>
          <w:sz w:val="28"/>
          <w:szCs w:val="28"/>
        </w:rPr>
        <w:t xml:space="preserve">в государственном </w:t>
      </w:r>
      <w:r w:rsidRPr="004632E4">
        <w:rPr>
          <w:rFonts w:eastAsia="Times New Roman" w:cs="Times New Roman"/>
          <w:sz w:val="28"/>
          <w:szCs w:val="28"/>
        </w:rPr>
        <w:t>кадастров</w:t>
      </w:r>
      <w:r>
        <w:rPr>
          <w:rFonts w:eastAsia="Times New Roman" w:cs="Times New Roman"/>
          <w:sz w:val="28"/>
          <w:szCs w:val="28"/>
        </w:rPr>
        <w:t>ом</w:t>
      </w:r>
      <w:r w:rsidRPr="004632E4">
        <w:rPr>
          <w:rFonts w:eastAsia="Times New Roman" w:cs="Times New Roman"/>
          <w:sz w:val="28"/>
          <w:szCs w:val="28"/>
        </w:rPr>
        <w:t xml:space="preserve"> учет</w:t>
      </w:r>
      <w:r>
        <w:rPr>
          <w:rFonts w:eastAsia="Times New Roman" w:cs="Times New Roman"/>
          <w:sz w:val="28"/>
          <w:szCs w:val="28"/>
        </w:rPr>
        <w:t>е и государственной р</w:t>
      </w:r>
      <w:r w:rsidRPr="004632E4">
        <w:rPr>
          <w:rFonts w:eastAsia="Times New Roman" w:cs="Times New Roman"/>
          <w:sz w:val="28"/>
          <w:szCs w:val="28"/>
        </w:rPr>
        <w:t>егистраци</w:t>
      </w:r>
      <w:r>
        <w:rPr>
          <w:rFonts w:eastAsia="Times New Roman" w:cs="Times New Roman"/>
          <w:sz w:val="28"/>
          <w:szCs w:val="28"/>
        </w:rPr>
        <w:t>и</w:t>
      </w:r>
      <w:r w:rsidRPr="004632E4">
        <w:rPr>
          <w:rFonts w:eastAsia="Times New Roman" w:cs="Times New Roman"/>
          <w:sz w:val="28"/>
          <w:szCs w:val="28"/>
        </w:rPr>
        <w:t xml:space="preserve"> прав</w:t>
      </w:r>
      <w:r w:rsidR="00A500A0">
        <w:rPr>
          <w:rFonts w:eastAsia="Times New Roman" w:cs="Times New Roman"/>
          <w:sz w:val="28"/>
          <w:szCs w:val="28"/>
        </w:rPr>
        <w:t xml:space="preserve"> </w:t>
      </w:r>
      <w:r w:rsidRPr="004632E4">
        <w:rPr>
          <w:rFonts w:eastAsia="Times New Roman" w:cs="Times New Roman"/>
          <w:sz w:val="28"/>
          <w:szCs w:val="28"/>
        </w:rPr>
        <w:t xml:space="preserve">на </w:t>
      </w:r>
      <w:r>
        <w:rPr>
          <w:rFonts w:eastAsia="Times New Roman" w:cs="Times New Roman"/>
          <w:sz w:val="28"/>
          <w:szCs w:val="28"/>
        </w:rPr>
        <w:t>недвижимое</w:t>
      </w:r>
      <w:r w:rsidRPr="004632E4">
        <w:rPr>
          <w:rFonts w:eastAsia="Times New Roman" w:cs="Times New Roman"/>
          <w:sz w:val="28"/>
          <w:szCs w:val="28"/>
        </w:rPr>
        <w:t xml:space="preserve"> имуществ</w:t>
      </w:r>
      <w:r>
        <w:rPr>
          <w:rFonts w:eastAsia="Times New Roman" w:cs="Times New Roman"/>
          <w:sz w:val="28"/>
          <w:szCs w:val="28"/>
        </w:rPr>
        <w:t>о</w:t>
      </w:r>
      <w:r w:rsidRPr="004632E4">
        <w:rPr>
          <w:rFonts w:eastAsia="Times New Roman" w:cs="Times New Roman"/>
          <w:sz w:val="28"/>
          <w:szCs w:val="28"/>
        </w:rPr>
        <w:t>.</w:t>
      </w:r>
    </w:p>
    <w:p w:rsidR="003F4310" w:rsidRDefault="00361EF3" w:rsidP="003F4310">
      <w:pPr>
        <w:ind w:firstLine="709"/>
        <w:jc w:val="both"/>
        <w:rPr>
          <w:rFonts w:eastAsia="Times New Roman" w:cs="Times New Roman"/>
          <w:sz w:val="28"/>
          <w:szCs w:val="28"/>
        </w:rPr>
      </w:pPr>
      <w:proofErr w:type="gramStart"/>
      <w:r>
        <w:rPr>
          <w:rFonts w:eastAsia="Times New Roman" w:cs="Times New Roman"/>
          <w:kern w:val="0"/>
          <w:sz w:val="28"/>
          <w:szCs w:val="28"/>
          <w:lang w:eastAsia="ru-RU" w:bidi="ar-SA"/>
        </w:rPr>
        <w:t>П</w:t>
      </w:r>
      <w:r w:rsidR="003F4310" w:rsidRPr="00ED3E6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оказатели </w:t>
      </w:r>
      <w:r w:rsidR="003F4310">
        <w:rPr>
          <w:rFonts w:eastAsia="Times New Roman" w:cs="Times New Roman"/>
          <w:sz w:val="28"/>
          <w:szCs w:val="28"/>
        </w:rPr>
        <w:t xml:space="preserve">Управления за </w:t>
      </w:r>
      <w:r w:rsidR="00F43549">
        <w:rPr>
          <w:rFonts w:eastAsia="Times New Roman" w:cs="Times New Roman"/>
          <w:sz w:val="28"/>
          <w:szCs w:val="28"/>
        </w:rPr>
        <w:t>9</w:t>
      </w:r>
      <w:r w:rsidR="00EF72B5">
        <w:rPr>
          <w:rFonts w:eastAsia="Times New Roman" w:cs="Times New Roman"/>
          <w:sz w:val="28"/>
          <w:szCs w:val="28"/>
        </w:rPr>
        <w:t xml:space="preserve"> месяц</w:t>
      </w:r>
      <w:r w:rsidR="00D71F03">
        <w:rPr>
          <w:rFonts w:eastAsia="Times New Roman" w:cs="Times New Roman"/>
          <w:sz w:val="28"/>
          <w:szCs w:val="28"/>
        </w:rPr>
        <w:t>ев</w:t>
      </w:r>
      <w:r w:rsidR="0023203E">
        <w:rPr>
          <w:rFonts w:eastAsia="Times New Roman" w:cs="Times New Roman"/>
          <w:sz w:val="28"/>
          <w:szCs w:val="28"/>
        </w:rPr>
        <w:t xml:space="preserve"> </w:t>
      </w:r>
      <w:r w:rsidR="003F4310" w:rsidRPr="00ED3E65">
        <w:rPr>
          <w:rFonts w:eastAsia="Times New Roman" w:cs="Times New Roman"/>
          <w:kern w:val="0"/>
          <w:sz w:val="28"/>
          <w:szCs w:val="28"/>
          <w:lang w:eastAsia="ru-RU" w:bidi="ar-SA"/>
        </w:rPr>
        <w:t>201</w:t>
      </w:r>
      <w:r w:rsidR="00EF72B5">
        <w:rPr>
          <w:rFonts w:eastAsia="Times New Roman" w:cs="Times New Roman"/>
          <w:kern w:val="0"/>
          <w:sz w:val="28"/>
          <w:szCs w:val="28"/>
          <w:lang w:eastAsia="ru-RU" w:bidi="ar-SA"/>
        </w:rPr>
        <w:t>8</w:t>
      </w:r>
      <w:r w:rsidR="003F4310" w:rsidRPr="00ED3E6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года по доле приостановлений и отказов при проведении </w:t>
      </w:r>
      <w:r w:rsidR="003F4310">
        <w:rPr>
          <w:rFonts w:eastAsia="Times New Roman" w:cs="Times New Roman"/>
          <w:sz w:val="28"/>
          <w:szCs w:val="28"/>
        </w:rPr>
        <w:t xml:space="preserve">государственной </w:t>
      </w:r>
      <w:r w:rsidR="003F4310" w:rsidRPr="00ED3E65">
        <w:rPr>
          <w:rFonts w:eastAsia="Times New Roman" w:cs="Times New Roman"/>
          <w:kern w:val="0"/>
          <w:sz w:val="28"/>
          <w:szCs w:val="28"/>
          <w:lang w:eastAsia="ru-RU" w:bidi="ar-SA"/>
        </w:rPr>
        <w:t>регистрации прав</w:t>
      </w:r>
      <w:r w:rsidR="005B0B0F">
        <w:rPr>
          <w:rFonts w:eastAsia="Times New Roman" w:cs="Times New Roman"/>
          <w:sz w:val="28"/>
          <w:szCs w:val="28"/>
        </w:rPr>
        <w:t xml:space="preserve"> являются одними из лучших (</w:t>
      </w:r>
      <w:r w:rsidR="005B0B0F" w:rsidRPr="0070636F">
        <w:rPr>
          <w:rFonts w:eastAsia="Times New Roman" w:cs="Times New Roman"/>
          <w:sz w:val="28"/>
          <w:szCs w:val="28"/>
        </w:rPr>
        <w:t>1,</w:t>
      </w:r>
      <w:r w:rsidR="00D71F03">
        <w:rPr>
          <w:rFonts w:eastAsia="Times New Roman" w:cs="Times New Roman"/>
          <w:sz w:val="28"/>
          <w:szCs w:val="28"/>
        </w:rPr>
        <w:t>6</w:t>
      </w:r>
      <w:r w:rsidR="003F4310" w:rsidRPr="0070636F">
        <w:rPr>
          <w:rFonts w:eastAsia="Times New Roman" w:cs="Times New Roman"/>
          <w:sz w:val="28"/>
          <w:szCs w:val="28"/>
        </w:rPr>
        <w:t>% и 0,</w:t>
      </w:r>
      <w:r w:rsidR="00F43549">
        <w:rPr>
          <w:rFonts w:eastAsia="Times New Roman" w:cs="Times New Roman"/>
          <w:sz w:val="28"/>
          <w:szCs w:val="28"/>
        </w:rPr>
        <w:t>1</w:t>
      </w:r>
      <w:r w:rsidR="003F4310" w:rsidRPr="0070636F">
        <w:rPr>
          <w:rFonts w:eastAsia="Times New Roman" w:cs="Times New Roman"/>
          <w:sz w:val="28"/>
          <w:szCs w:val="28"/>
        </w:rPr>
        <w:t>% соответственно</w:t>
      </w:r>
      <w:r w:rsidR="003F4310">
        <w:rPr>
          <w:rFonts w:eastAsia="Times New Roman" w:cs="Times New Roman"/>
          <w:sz w:val="28"/>
          <w:szCs w:val="28"/>
        </w:rPr>
        <w:t>), по сравнению с другими регионами России.</w:t>
      </w:r>
      <w:proofErr w:type="gramEnd"/>
    </w:p>
    <w:p w:rsidR="003F4310" w:rsidRDefault="003F4310" w:rsidP="003F4310">
      <w:pPr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Данные по государственному кадастровому учету </w:t>
      </w:r>
      <w:r w:rsidRPr="004632E4">
        <w:rPr>
          <w:rFonts w:eastAsia="Times New Roman" w:cs="Times New Roman"/>
          <w:sz w:val="28"/>
          <w:szCs w:val="28"/>
        </w:rPr>
        <w:t>также показывают стабильную динамику снижения.</w:t>
      </w:r>
      <w:r w:rsidR="0023203E">
        <w:rPr>
          <w:rFonts w:eastAsia="Times New Roman" w:cs="Times New Roman"/>
          <w:sz w:val="28"/>
          <w:szCs w:val="28"/>
        </w:rPr>
        <w:t xml:space="preserve"> </w:t>
      </w:r>
      <w:proofErr w:type="gramStart"/>
      <w:r w:rsidRPr="004632E4">
        <w:rPr>
          <w:rFonts w:eastAsia="Times New Roman" w:cs="Times New Roman"/>
          <w:sz w:val="28"/>
          <w:szCs w:val="28"/>
        </w:rPr>
        <w:t xml:space="preserve">Так, </w:t>
      </w:r>
      <w:r w:rsidR="00C51DAA">
        <w:rPr>
          <w:rFonts w:eastAsia="Times New Roman" w:cs="Times New Roman"/>
          <w:sz w:val="28"/>
          <w:szCs w:val="28"/>
        </w:rPr>
        <w:t>по итогам</w:t>
      </w:r>
      <w:r w:rsidRPr="004632E4">
        <w:rPr>
          <w:rFonts w:eastAsia="Times New Roman" w:cs="Times New Roman"/>
          <w:sz w:val="28"/>
          <w:szCs w:val="28"/>
        </w:rPr>
        <w:t xml:space="preserve"> 2017 года показатель по </w:t>
      </w:r>
      <w:r>
        <w:rPr>
          <w:rFonts w:eastAsia="Times New Roman" w:cs="Times New Roman"/>
          <w:sz w:val="28"/>
          <w:szCs w:val="28"/>
        </w:rPr>
        <w:t xml:space="preserve">приостановлениям государственного кадастрового учета, в том числе </w:t>
      </w:r>
      <w:r w:rsidRPr="004632E4">
        <w:rPr>
          <w:rFonts w:eastAsia="Times New Roman" w:cs="Times New Roman"/>
          <w:sz w:val="28"/>
          <w:szCs w:val="28"/>
        </w:rPr>
        <w:t>с учетом единой процедуры</w:t>
      </w:r>
      <w:r>
        <w:rPr>
          <w:rFonts w:eastAsia="Times New Roman" w:cs="Times New Roman"/>
          <w:sz w:val="28"/>
          <w:szCs w:val="28"/>
        </w:rPr>
        <w:t>,</w:t>
      </w:r>
      <w:r w:rsidRPr="004632E4">
        <w:rPr>
          <w:rFonts w:eastAsia="Times New Roman" w:cs="Times New Roman"/>
          <w:sz w:val="28"/>
          <w:szCs w:val="28"/>
        </w:rPr>
        <w:t xml:space="preserve"> был равен </w:t>
      </w:r>
      <w:r w:rsidR="00C51DAA">
        <w:rPr>
          <w:rFonts w:eastAsia="Times New Roman" w:cs="Times New Roman"/>
          <w:sz w:val="28"/>
          <w:szCs w:val="28"/>
        </w:rPr>
        <w:t>18</w:t>
      </w:r>
      <w:r w:rsidRPr="004632E4">
        <w:rPr>
          <w:rFonts w:eastAsia="Times New Roman" w:cs="Times New Roman"/>
          <w:sz w:val="28"/>
          <w:szCs w:val="28"/>
        </w:rPr>
        <w:t xml:space="preserve">%. По результатам </w:t>
      </w:r>
      <w:r w:rsidR="00F43549">
        <w:rPr>
          <w:rFonts w:eastAsia="Times New Roman" w:cs="Times New Roman"/>
          <w:sz w:val="28"/>
          <w:szCs w:val="28"/>
        </w:rPr>
        <w:t>9</w:t>
      </w:r>
      <w:r w:rsidRPr="004632E4">
        <w:rPr>
          <w:rFonts w:eastAsia="Times New Roman" w:cs="Times New Roman"/>
          <w:sz w:val="28"/>
          <w:szCs w:val="28"/>
        </w:rPr>
        <w:t xml:space="preserve"> месяцев доля </w:t>
      </w:r>
      <w:r w:rsidR="006131A2">
        <w:rPr>
          <w:rFonts w:eastAsia="Times New Roman" w:cs="Times New Roman"/>
          <w:sz w:val="28"/>
          <w:szCs w:val="28"/>
        </w:rPr>
        <w:t>приостановлений</w:t>
      </w:r>
      <w:r>
        <w:rPr>
          <w:rFonts w:eastAsia="Times New Roman" w:cs="Times New Roman"/>
          <w:sz w:val="28"/>
          <w:szCs w:val="28"/>
        </w:rPr>
        <w:t xml:space="preserve"> снизилась до</w:t>
      </w:r>
      <w:r w:rsidR="0023203E">
        <w:rPr>
          <w:rFonts w:eastAsia="Times New Roman" w:cs="Times New Roman"/>
          <w:sz w:val="28"/>
          <w:szCs w:val="28"/>
        </w:rPr>
        <w:t xml:space="preserve"> </w:t>
      </w:r>
      <w:r w:rsidR="00C16ECD">
        <w:rPr>
          <w:rFonts w:eastAsia="Times New Roman" w:cs="Times New Roman"/>
          <w:sz w:val="28"/>
          <w:szCs w:val="28"/>
        </w:rPr>
        <w:t>15,</w:t>
      </w:r>
      <w:r w:rsidR="00F43549">
        <w:rPr>
          <w:rFonts w:eastAsia="Times New Roman" w:cs="Times New Roman"/>
          <w:sz w:val="28"/>
          <w:szCs w:val="28"/>
        </w:rPr>
        <w:t>6</w:t>
      </w:r>
      <w:r w:rsidRPr="0070636F">
        <w:rPr>
          <w:rFonts w:eastAsia="Times New Roman" w:cs="Times New Roman"/>
          <w:sz w:val="28"/>
          <w:szCs w:val="28"/>
        </w:rPr>
        <w:t>%.</w:t>
      </w:r>
      <w:r w:rsidRPr="004632E4">
        <w:rPr>
          <w:rFonts w:eastAsia="Times New Roman" w:cs="Times New Roman"/>
          <w:sz w:val="28"/>
          <w:szCs w:val="28"/>
        </w:rPr>
        <w:t xml:space="preserve"> Доля </w:t>
      </w:r>
      <w:r>
        <w:rPr>
          <w:rFonts w:eastAsia="Times New Roman" w:cs="Times New Roman"/>
          <w:sz w:val="28"/>
          <w:szCs w:val="28"/>
        </w:rPr>
        <w:t>отказов</w:t>
      </w:r>
      <w:r w:rsidR="007D7374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в государственном кадастровом учете</w:t>
      </w:r>
      <w:r w:rsidR="007D7374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(</w:t>
      </w:r>
      <w:r w:rsidRPr="004632E4">
        <w:rPr>
          <w:rFonts w:eastAsia="Times New Roman" w:cs="Times New Roman"/>
          <w:sz w:val="28"/>
          <w:szCs w:val="28"/>
        </w:rPr>
        <w:t>с учетом единой процедуры</w:t>
      </w:r>
      <w:r>
        <w:rPr>
          <w:rFonts w:eastAsia="Times New Roman" w:cs="Times New Roman"/>
          <w:sz w:val="28"/>
          <w:szCs w:val="28"/>
        </w:rPr>
        <w:t>)</w:t>
      </w:r>
      <w:r w:rsidRPr="004632E4">
        <w:rPr>
          <w:rFonts w:eastAsia="Times New Roman" w:cs="Times New Roman"/>
          <w:sz w:val="28"/>
          <w:szCs w:val="28"/>
        </w:rPr>
        <w:t xml:space="preserve"> </w:t>
      </w:r>
      <w:r w:rsidR="00C16ECD">
        <w:rPr>
          <w:rFonts w:eastAsia="Times New Roman" w:cs="Times New Roman"/>
          <w:sz w:val="28"/>
          <w:szCs w:val="28"/>
        </w:rPr>
        <w:t xml:space="preserve">также продолжает снижаться и </w:t>
      </w:r>
      <w:r w:rsidRPr="004632E4">
        <w:rPr>
          <w:rFonts w:eastAsia="Times New Roman" w:cs="Times New Roman"/>
          <w:sz w:val="28"/>
          <w:szCs w:val="28"/>
        </w:rPr>
        <w:t xml:space="preserve">по итогам </w:t>
      </w:r>
      <w:r w:rsidR="00F43549">
        <w:rPr>
          <w:rFonts w:eastAsia="Times New Roman" w:cs="Times New Roman"/>
          <w:sz w:val="28"/>
          <w:szCs w:val="28"/>
        </w:rPr>
        <w:t>9</w:t>
      </w:r>
      <w:r w:rsidRPr="004632E4">
        <w:rPr>
          <w:rFonts w:eastAsia="Times New Roman" w:cs="Times New Roman"/>
          <w:sz w:val="28"/>
          <w:szCs w:val="28"/>
        </w:rPr>
        <w:t xml:space="preserve"> месяцев </w:t>
      </w:r>
      <w:r w:rsidR="00F43549">
        <w:rPr>
          <w:rFonts w:eastAsia="Times New Roman" w:cs="Times New Roman"/>
          <w:sz w:val="28"/>
          <w:szCs w:val="28"/>
        </w:rPr>
        <w:t>составила 3,2</w:t>
      </w:r>
      <w:r w:rsidRPr="0070636F">
        <w:rPr>
          <w:rFonts w:eastAsia="Times New Roman" w:cs="Times New Roman"/>
          <w:sz w:val="28"/>
          <w:szCs w:val="28"/>
        </w:rPr>
        <w:t>%,</w:t>
      </w:r>
      <w:r>
        <w:rPr>
          <w:rFonts w:eastAsia="Times New Roman" w:cs="Times New Roman"/>
          <w:sz w:val="28"/>
          <w:szCs w:val="28"/>
        </w:rPr>
        <w:t xml:space="preserve"> что в </w:t>
      </w:r>
      <w:r w:rsidR="00F43549">
        <w:rPr>
          <w:rFonts w:eastAsia="Times New Roman" w:cs="Times New Roman"/>
          <w:sz w:val="28"/>
          <w:szCs w:val="28"/>
        </w:rPr>
        <w:t>2</w:t>
      </w:r>
      <w:r w:rsidR="00C16ECD">
        <w:rPr>
          <w:rFonts w:eastAsia="Times New Roman" w:cs="Times New Roman"/>
          <w:sz w:val="28"/>
          <w:szCs w:val="28"/>
        </w:rPr>
        <w:t>,5</w:t>
      </w:r>
      <w:r>
        <w:rPr>
          <w:rFonts w:eastAsia="Times New Roman" w:cs="Times New Roman"/>
          <w:sz w:val="28"/>
          <w:szCs w:val="28"/>
        </w:rPr>
        <w:t xml:space="preserve"> раза меньше </w:t>
      </w:r>
      <w:r w:rsidR="00C16ECD">
        <w:rPr>
          <w:rFonts w:eastAsia="Times New Roman" w:cs="Times New Roman"/>
          <w:sz w:val="28"/>
          <w:szCs w:val="28"/>
        </w:rPr>
        <w:t xml:space="preserve">итогового </w:t>
      </w:r>
      <w:r>
        <w:rPr>
          <w:rFonts w:eastAsia="Times New Roman" w:cs="Times New Roman"/>
          <w:sz w:val="28"/>
          <w:szCs w:val="28"/>
        </w:rPr>
        <w:t xml:space="preserve">показателя </w:t>
      </w:r>
      <w:r w:rsidR="00C16ECD">
        <w:rPr>
          <w:rFonts w:eastAsia="Times New Roman" w:cs="Times New Roman"/>
          <w:sz w:val="28"/>
          <w:szCs w:val="28"/>
        </w:rPr>
        <w:t>2017 года</w:t>
      </w:r>
      <w:r w:rsidRPr="0070636F">
        <w:rPr>
          <w:rFonts w:eastAsia="Times New Roman" w:cs="Times New Roman"/>
          <w:sz w:val="28"/>
          <w:szCs w:val="28"/>
        </w:rPr>
        <w:t>.</w:t>
      </w:r>
      <w:r w:rsidRPr="004632E4">
        <w:rPr>
          <w:rFonts w:eastAsia="Times New Roman" w:cs="Times New Roman"/>
          <w:sz w:val="28"/>
          <w:szCs w:val="28"/>
        </w:rPr>
        <w:t> </w:t>
      </w:r>
      <w:proofErr w:type="gramEnd"/>
    </w:p>
    <w:p w:rsidR="00611C37" w:rsidRDefault="003F4310" w:rsidP="00611C37">
      <w:pPr>
        <w:ind w:firstLine="709"/>
        <w:jc w:val="both"/>
        <w:rPr>
          <w:rFonts w:cs="Times New Roman"/>
          <w:bCs/>
          <w:sz w:val="28"/>
          <w:szCs w:val="28"/>
        </w:rPr>
      </w:pPr>
      <w:r w:rsidRPr="00382B68">
        <w:rPr>
          <w:sz w:val="28"/>
          <w:szCs w:val="28"/>
        </w:rPr>
        <w:t>В целя</w:t>
      </w:r>
      <w:r>
        <w:rPr>
          <w:sz w:val="28"/>
          <w:szCs w:val="28"/>
        </w:rPr>
        <w:t>х снижения значения показателей</w:t>
      </w:r>
      <w:r w:rsidR="0023203E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 приостановлениям и отказам в государственном кадастровом учете </w:t>
      </w:r>
      <w:r w:rsidRPr="00382B68">
        <w:rPr>
          <w:color w:val="000000"/>
          <w:sz w:val="28"/>
          <w:szCs w:val="28"/>
        </w:rPr>
        <w:t xml:space="preserve">Управлением ежемесячно анализируются причины приостановлений и отказов в осуществлении государственного кадастрового учета в целях выявления типичных ошибок кадастровых инженеров. </w:t>
      </w:r>
      <w:r w:rsidR="0088389F">
        <w:rPr>
          <w:color w:val="000000"/>
          <w:sz w:val="28"/>
          <w:szCs w:val="28"/>
        </w:rPr>
        <w:t>Д</w:t>
      </w:r>
      <w:r w:rsidR="00611C37">
        <w:rPr>
          <w:rFonts w:cs="Times New Roman"/>
          <w:bCs/>
          <w:sz w:val="28"/>
          <w:szCs w:val="28"/>
        </w:rPr>
        <w:t>ля сокращения доли приостановлений и отказов Управление осуществляет тесное взаимодей</w:t>
      </w:r>
      <w:r w:rsidR="006131A2">
        <w:rPr>
          <w:rFonts w:cs="Times New Roman"/>
          <w:bCs/>
          <w:sz w:val="28"/>
          <w:szCs w:val="28"/>
        </w:rPr>
        <w:t xml:space="preserve">ствие с кадастровыми инженерами, </w:t>
      </w:r>
      <w:r w:rsidR="0088389F">
        <w:rPr>
          <w:rFonts w:cs="Times New Roman"/>
          <w:bCs/>
          <w:sz w:val="28"/>
          <w:szCs w:val="28"/>
        </w:rPr>
        <w:t>проводятся совместные совещания,</w:t>
      </w:r>
      <w:r w:rsidR="00BA4C23">
        <w:rPr>
          <w:rFonts w:cs="Times New Roman"/>
          <w:bCs/>
          <w:sz w:val="28"/>
          <w:szCs w:val="28"/>
        </w:rPr>
        <w:t xml:space="preserve"> </w:t>
      </w:r>
      <w:r w:rsidR="006131A2">
        <w:rPr>
          <w:rFonts w:cs="Times New Roman"/>
          <w:bCs/>
          <w:sz w:val="28"/>
          <w:szCs w:val="28"/>
        </w:rPr>
        <w:t>о</w:t>
      </w:r>
      <w:r w:rsidR="00611C37">
        <w:rPr>
          <w:rFonts w:cs="Times New Roman"/>
          <w:bCs/>
          <w:sz w:val="28"/>
          <w:szCs w:val="28"/>
        </w:rPr>
        <w:t>казываются консультации по вопросам, связанным с приостановлениями.</w:t>
      </w:r>
    </w:p>
    <w:p w:rsidR="00941057" w:rsidRDefault="00941057" w:rsidP="009410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Снижение количества решений о приостановлениях и отказах при проведении учетно-регистрационных процедур позволяет повысить качество предоставления государственных услуг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>.</w:t>
      </w:r>
    </w:p>
    <w:p w:rsidR="00941057" w:rsidRDefault="00941057" w:rsidP="00611C37">
      <w:pPr>
        <w:ind w:firstLine="709"/>
        <w:jc w:val="both"/>
        <w:rPr>
          <w:rFonts w:cs="Times New Roman"/>
          <w:bCs/>
          <w:sz w:val="28"/>
          <w:szCs w:val="28"/>
        </w:rPr>
      </w:pPr>
      <w:bookmarkStart w:id="0" w:name="_GoBack"/>
      <w:bookmarkEnd w:id="0"/>
    </w:p>
    <w:sectPr w:rsidR="00941057" w:rsidSect="003A4DCE">
      <w:headerReference w:type="default" r:id="rId10"/>
      <w:footerReference w:type="default" r:id="rId11"/>
      <w:pgSz w:w="11906" w:h="16838" w:code="9"/>
      <w:pgMar w:top="851" w:right="992" w:bottom="113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EF3" w:rsidRDefault="00361EF3">
      <w:r>
        <w:separator/>
      </w:r>
    </w:p>
  </w:endnote>
  <w:endnote w:type="continuationSeparator" w:id="0">
    <w:p w:rsidR="00361EF3" w:rsidRDefault="00361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EF3" w:rsidRDefault="00361EF3" w:rsidP="003A4DCE">
    <w:pPr>
      <w:pStyle w:val="a3"/>
    </w:pPr>
  </w:p>
  <w:p w:rsidR="00361EF3" w:rsidRDefault="00361EF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EF3" w:rsidRDefault="00361EF3">
      <w:r>
        <w:separator/>
      </w:r>
    </w:p>
  </w:footnote>
  <w:footnote w:type="continuationSeparator" w:id="0">
    <w:p w:rsidR="00361EF3" w:rsidRDefault="00361E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EF3" w:rsidRDefault="00361EF3" w:rsidP="003A4DCE">
    <w:pPr>
      <w:pStyle w:val="ad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0"/>
  </w:num>
  <w:num w:numId="9">
    <w:abstractNumId w:val="10"/>
  </w:num>
  <w:num w:numId="10">
    <w:abstractNumId w:val="8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3D5"/>
    <w:rsid w:val="000055FF"/>
    <w:rsid w:val="000140C0"/>
    <w:rsid w:val="000151CA"/>
    <w:rsid w:val="000220F2"/>
    <w:rsid w:val="00024E5B"/>
    <w:rsid w:val="000274BB"/>
    <w:rsid w:val="000339F7"/>
    <w:rsid w:val="0003642B"/>
    <w:rsid w:val="00063E44"/>
    <w:rsid w:val="00065FE6"/>
    <w:rsid w:val="000673FC"/>
    <w:rsid w:val="00076FC0"/>
    <w:rsid w:val="000817F8"/>
    <w:rsid w:val="00081D6D"/>
    <w:rsid w:val="0008597C"/>
    <w:rsid w:val="00090053"/>
    <w:rsid w:val="000923C9"/>
    <w:rsid w:val="00096C94"/>
    <w:rsid w:val="000972A0"/>
    <w:rsid w:val="00097F85"/>
    <w:rsid w:val="000A51F9"/>
    <w:rsid w:val="000B0B54"/>
    <w:rsid w:val="000D710D"/>
    <w:rsid w:val="000E41A6"/>
    <w:rsid w:val="000E6993"/>
    <w:rsid w:val="000F2432"/>
    <w:rsid w:val="000F607A"/>
    <w:rsid w:val="000F6379"/>
    <w:rsid w:val="001055AD"/>
    <w:rsid w:val="001101CE"/>
    <w:rsid w:val="00110ABC"/>
    <w:rsid w:val="0011112E"/>
    <w:rsid w:val="0011143E"/>
    <w:rsid w:val="00114437"/>
    <w:rsid w:val="00115873"/>
    <w:rsid w:val="00116F3B"/>
    <w:rsid w:val="00122CFD"/>
    <w:rsid w:val="00124E82"/>
    <w:rsid w:val="00141555"/>
    <w:rsid w:val="00145B33"/>
    <w:rsid w:val="00151018"/>
    <w:rsid w:val="00154C8E"/>
    <w:rsid w:val="00171CA6"/>
    <w:rsid w:val="00174A52"/>
    <w:rsid w:val="00174C7E"/>
    <w:rsid w:val="00182123"/>
    <w:rsid w:val="00186E10"/>
    <w:rsid w:val="001874B9"/>
    <w:rsid w:val="00190969"/>
    <w:rsid w:val="0019721C"/>
    <w:rsid w:val="001A410A"/>
    <w:rsid w:val="001B0762"/>
    <w:rsid w:val="001C10AF"/>
    <w:rsid w:val="001E757E"/>
    <w:rsid w:val="00200210"/>
    <w:rsid w:val="0020032A"/>
    <w:rsid w:val="00207C9A"/>
    <w:rsid w:val="002177A9"/>
    <w:rsid w:val="002208A6"/>
    <w:rsid w:val="0022193F"/>
    <w:rsid w:val="00224AF8"/>
    <w:rsid w:val="0023203E"/>
    <w:rsid w:val="00236744"/>
    <w:rsid w:val="00244BD1"/>
    <w:rsid w:val="002518A3"/>
    <w:rsid w:val="002569E9"/>
    <w:rsid w:val="002717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C2976"/>
    <w:rsid w:val="002C49E9"/>
    <w:rsid w:val="002D14A2"/>
    <w:rsid w:val="002D40A7"/>
    <w:rsid w:val="002D525C"/>
    <w:rsid w:val="002E4EA3"/>
    <w:rsid w:val="002F0F27"/>
    <w:rsid w:val="002F2827"/>
    <w:rsid w:val="002F56B9"/>
    <w:rsid w:val="00306F15"/>
    <w:rsid w:val="00311A90"/>
    <w:rsid w:val="0031628A"/>
    <w:rsid w:val="00317C56"/>
    <w:rsid w:val="00321306"/>
    <w:rsid w:val="00323CB8"/>
    <w:rsid w:val="003271E7"/>
    <w:rsid w:val="00331801"/>
    <w:rsid w:val="00342215"/>
    <w:rsid w:val="0035114F"/>
    <w:rsid w:val="00357644"/>
    <w:rsid w:val="003611C2"/>
    <w:rsid w:val="00361EF3"/>
    <w:rsid w:val="00361FB0"/>
    <w:rsid w:val="003675CE"/>
    <w:rsid w:val="003706A8"/>
    <w:rsid w:val="00370875"/>
    <w:rsid w:val="003716A3"/>
    <w:rsid w:val="003807C0"/>
    <w:rsid w:val="003928D8"/>
    <w:rsid w:val="003938E2"/>
    <w:rsid w:val="003A0F6B"/>
    <w:rsid w:val="003A4DCE"/>
    <w:rsid w:val="003B0301"/>
    <w:rsid w:val="003B6634"/>
    <w:rsid w:val="003B665C"/>
    <w:rsid w:val="003B71E7"/>
    <w:rsid w:val="003C2F61"/>
    <w:rsid w:val="003C3630"/>
    <w:rsid w:val="003D28DC"/>
    <w:rsid w:val="003E127A"/>
    <w:rsid w:val="003E58D9"/>
    <w:rsid w:val="003E5A48"/>
    <w:rsid w:val="003E7DE3"/>
    <w:rsid w:val="003F3EDC"/>
    <w:rsid w:val="003F4310"/>
    <w:rsid w:val="003F5A31"/>
    <w:rsid w:val="003F60DD"/>
    <w:rsid w:val="003F7A31"/>
    <w:rsid w:val="00400403"/>
    <w:rsid w:val="004032F1"/>
    <w:rsid w:val="00411504"/>
    <w:rsid w:val="0041211D"/>
    <w:rsid w:val="0041630D"/>
    <w:rsid w:val="00441B3F"/>
    <w:rsid w:val="00444E98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7481B"/>
    <w:rsid w:val="0047522E"/>
    <w:rsid w:val="00490C51"/>
    <w:rsid w:val="00493192"/>
    <w:rsid w:val="00497D7F"/>
    <w:rsid w:val="004A042E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D0655"/>
    <w:rsid w:val="004D0B4D"/>
    <w:rsid w:val="004D75AC"/>
    <w:rsid w:val="004D7BFA"/>
    <w:rsid w:val="004E480A"/>
    <w:rsid w:val="004E579C"/>
    <w:rsid w:val="004E60A3"/>
    <w:rsid w:val="0050145F"/>
    <w:rsid w:val="00505BE1"/>
    <w:rsid w:val="0051300A"/>
    <w:rsid w:val="00515E34"/>
    <w:rsid w:val="0051646A"/>
    <w:rsid w:val="00516989"/>
    <w:rsid w:val="00536EAA"/>
    <w:rsid w:val="00541124"/>
    <w:rsid w:val="00547D30"/>
    <w:rsid w:val="005618AD"/>
    <w:rsid w:val="00564EA5"/>
    <w:rsid w:val="005664D6"/>
    <w:rsid w:val="005853C8"/>
    <w:rsid w:val="00592DFD"/>
    <w:rsid w:val="005A06F3"/>
    <w:rsid w:val="005A3345"/>
    <w:rsid w:val="005A392B"/>
    <w:rsid w:val="005A3AB6"/>
    <w:rsid w:val="005A4BB1"/>
    <w:rsid w:val="005B0B0F"/>
    <w:rsid w:val="005B3F70"/>
    <w:rsid w:val="005B48EC"/>
    <w:rsid w:val="005B5716"/>
    <w:rsid w:val="005C02ED"/>
    <w:rsid w:val="005E17D0"/>
    <w:rsid w:val="005E4BFA"/>
    <w:rsid w:val="005F026D"/>
    <w:rsid w:val="005F61FC"/>
    <w:rsid w:val="00602C9A"/>
    <w:rsid w:val="00602D6B"/>
    <w:rsid w:val="00603D9B"/>
    <w:rsid w:val="006076DD"/>
    <w:rsid w:val="00607B24"/>
    <w:rsid w:val="00611C37"/>
    <w:rsid w:val="006130E1"/>
    <w:rsid w:val="006131A2"/>
    <w:rsid w:val="006148A3"/>
    <w:rsid w:val="00620790"/>
    <w:rsid w:val="0062172C"/>
    <w:rsid w:val="006243F5"/>
    <w:rsid w:val="006257AB"/>
    <w:rsid w:val="006301F1"/>
    <w:rsid w:val="0063646D"/>
    <w:rsid w:val="00637932"/>
    <w:rsid w:val="00642C63"/>
    <w:rsid w:val="006447C0"/>
    <w:rsid w:val="006528FC"/>
    <w:rsid w:val="00653043"/>
    <w:rsid w:val="00664741"/>
    <w:rsid w:val="0066484F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4DF2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0636F"/>
    <w:rsid w:val="0071422B"/>
    <w:rsid w:val="0071598A"/>
    <w:rsid w:val="00723E0F"/>
    <w:rsid w:val="007260F8"/>
    <w:rsid w:val="00731E62"/>
    <w:rsid w:val="00747903"/>
    <w:rsid w:val="00781E91"/>
    <w:rsid w:val="00782A90"/>
    <w:rsid w:val="007837AF"/>
    <w:rsid w:val="007926D7"/>
    <w:rsid w:val="00794A2A"/>
    <w:rsid w:val="007A1E51"/>
    <w:rsid w:val="007A49F1"/>
    <w:rsid w:val="007A5225"/>
    <w:rsid w:val="007A6A57"/>
    <w:rsid w:val="007B1335"/>
    <w:rsid w:val="007B7EDE"/>
    <w:rsid w:val="007C54C4"/>
    <w:rsid w:val="007C5DC0"/>
    <w:rsid w:val="007C6CCA"/>
    <w:rsid w:val="007D2A3B"/>
    <w:rsid w:val="007D7374"/>
    <w:rsid w:val="007D75E6"/>
    <w:rsid w:val="007F14A4"/>
    <w:rsid w:val="007F2B9F"/>
    <w:rsid w:val="007F39B3"/>
    <w:rsid w:val="007F4D1B"/>
    <w:rsid w:val="007F6754"/>
    <w:rsid w:val="0080516F"/>
    <w:rsid w:val="0081433E"/>
    <w:rsid w:val="00814347"/>
    <w:rsid w:val="008161AE"/>
    <w:rsid w:val="00821FFC"/>
    <w:rsid w:val="00824E2E"/>
    <w:rsid w:val="00825A6C"/>
    <w:rsid w:val="00827C7B"/>
    <w:rsid w:val="008324E0"/>
    <w:rsid w:val="008329B6"/>
    <w:rsid w:val="00834B6D"/>
    <w:rsid w:val="008409BB"/>
    <w:rsid w:val="00850140"/>
    <w:rsid w:val="00862ADF"/>
    <w:rsid w:val="008631E9"/>
    <w:rsid w:val="00863EA9"/>
    <w:rsid w:val="00872471"/>
    <w:rsid w:val="00877565"/>
    <w:rsid w:val="0088389F"/>
    <w:rsid w:val="00883DE3"/>
    <w:rsid w:val="00884496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643"/>
    <w:rsid w:val="008A5E5F"/>
    <w:rsid w:val="008B1775"/>
    <w:rsid w:val="008C6FB0"/>
    <w:rsid w:val="008D052C"/>
    <w:rsid w:val="008D0634"/>
    <w:rsid w:val="008E16A1"/>
    <w:rsid w:val="008E36E9"/>
    <w:rsid w:val="008E4B4A"/>
    <w:rsid w:val="008E51E3"/>
    <w:rsid w:val="0090164C"/>
    <w:rsid w:val="009027D3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1057"/>
    <w:rsid w:val="00950582"/>
    <w:rsid w:val="00957A03"/>
    <w:rsid w:val="00961833"/>
    <w:rsid w:val="00962778"/>
    <w:rsid w:val="00981BDF"/>
    <w:rsid w:val="00984A4F"/>
    <w:rsid w:val="009919BA"/>
    <w:rsid w:val="00992AA2"/>
    <w:rsid w:val="00992D82"/>
    <w:rsid w:val="0099641A"/>
    <w:rsid w:val="009A5DCA"/>
    <w:rsid w:val="009B4D15"/>
    <w:rsid w:val="009C0ABC"/>
    <w:rsid w:val="009C38AA"/>
    <w:rsid w:val="009C4852"/>
    <w:rsid w:val="009C7787"/>
    <w:rsid w:val="009D2F16"/>
    <w:rsid w:val="009E1F59"/>
    <w:rsid w:val="009E7840"/>
    <w:rsid w:val="009F3506"/>
    <w:rsid w:val="009F6293"/>
    <w:rsid w:val="009F7CD0"/>
    <w:rsid w:val="00A02B97"/>
    <w:rsid w:val="00A179D4"/>
    <w:rsid w:val="00A25EF1"/>
    <w:rsid w:val="00A30DF1"/>
    <w:rsid w:val="00A35DCC"/>
    <w:rsid w:val="00A40F22"/>
    <w:rsid w:val="00A419FB"/>
    <w:rsid w:val="00A500A0"/>
    <w:rsid w:val="00A526C5"/>
    <w:rsid w:val="00A52C58"/>
    <w:rsid w:val="00A54DEC"/>
    <w:rsid w:val="00A550FE"/>
    <w:rsid w:val="00A62FE5"/>
    <w:rsid w:val="00A637B5"/>
    <w:rsid w:val="00A75297"/>
    <w:rsid w:val="00A75D32"/>
    <w:rsid w:val="00A80937"/>
    <w:rsid w:val="00A8257D"/>
    <w:rsid w:val="00A85BD7"/>
    <w:rsid w:val="00A87657"/>
    <w:rsid w:val="00A93B34"/>
    <w:rsid w:val="00AC080F"/>
    <w:rsid w:val="00AC17CA"/>
    <w:rsid w:val="00AC22FD"/>
    <w:rsid w:val="00AD0345"/>
    <w:rsid w:val="00AD20AD"/>
    <w:rsid w:val="00AD257E"/>
    <w:rsid w:val="00AE4170"/>
    <w:rsid w:val="00AE4B27"/>
    <w:rsid w:val="00AF11D6"/>
    <w:rsid w:val="00AF36C9"/>
    <w:rsid w:val="00AF48CD"/>
    <w:rsid w:val="00B05DCE"/>
    <w:rsid w:val="00B10655"/>
    <w:rsid w:val="00B11A3E"/>
    <w:rsid w:val="00B12395"/>
    <w:rsid w:val="00B144AF"/>
    <w:rsid w:val="00B176BA"/>
    <w:rsid w:val="00B3093A"/>
    <w:rsid w:val="00B316E9"/>
    <w:rsid w:val="00B410BF"/>
    <w:rsid w:val="00B47FAD"/>
    <w:rsid w:val="00B51E7F"/>
    <w:rsid w:val="00B531CD"/>
    <w:rsid w:val="00B56D31"/>
    <w:rsid w:val="00B62252"/>
    <w:rsid w:val="00B62FD8"/>
    <w:rsid w:val="00B67940"/>
    <w:rsid w:val="00B71DB4"/>
    <w:rsid w:val="00B76A21"/>
    <w:rsid w:val="00B8165F"/>
    <w:rsid w:val="00B900FB"/>
    <w:rsid w:val="00B93305"/>
    <w:rsid w:val="00B93CEB"/>
    <w:rsid w:val="00B94391"/>
    <w:rsid w:val="00BA4C23"/>
    <w:rsid w:val="00BB5741"/>
    <w:rsid w:val="00BB7599"/>
    <w:rsid w:val="00BC4833"/>
    <w:rsid w:val="00BD483A"/>
    <w:rsid w:val="00BD5312"/>
    <w:rsid w:val="00BE4B58"/>
    <w:rsid w:val="00BE4BFF"/>
    <w:rsid w:val="00BE79D6"/>
    <w:rsid w:val="00BF6655"/>
    <w:rsid w:val="00C01999"/>
    <w:rsid w:val="00C026D4"/>
    <w:rsid w:val="00C03932"/>
    <w:rsid w:val="00C05C40"/>
    <w:rsid w:val="00C11D19"/>
    <w:rsid w:val="00C151D4"/>
    <w:rsid w:val="00C16ECD"/>
    <w:rsid w:val="00C2000B"/>
    <w:rsid w:val="00C200DA"/>
    <w:rsid w:val="00C21412"/>
    <w:rsid w:val="00C21C96"/>
    <w:rsid w:val="00C23E26"/>
    <w:rsid w:val="00C25627"/>
    <w:rsid w:val="00C257D3"/>
    <w:rsid w:val="00C35B57"/>
    <w:rsid w:val="00C40310"/>
    <w:rsid w:val="00C407D7"/>
    <w:rsid w:val="00C412A4"/>
    <w:rsid w:val="00C45896"/>
    <w:rsid w:val="00C46E86"/>
    <w:rsid w:val="00C51DAA"/>
    <w:rsid w:val="00C57BE0"/>
    <w:rsid w:val="00C70BC7"/>
    <w:rsid w:val="00C75216"/>
    <w:rsid w:val="00C91719"/>
    <w:rsid w:val="00CA5B20"/>
    <w:rsid w:val="00CB1D95"/>
    <w:rsid w:val="00CB531F"/>
    <w:rsid w:val="00CC09FF"/>
    <w:rsid w:val="00CC19E6"/>
    <w:rsid w:val="00CC1A4F"/>
    <w:rsid w:val="00CD127C"/>
    <w:rsid w:val="00CD5483"/>
    <w:rsid w:val="00CD71C5"/>
    <w:rsid w:val="00CE13B8"/>
    <w:rsid w:val="00CE255C"/>
    <w:rsid w:val="00CF2EA8"/>
    <w:rsid w:val="00D0068B"/>
    <w:rsid w:val="00D04EF6"/>
    <w:rsid w:val="00D05B5E"/>
    <w:rsid w:val="00D163B8"/>
    <w:rsid w:val="00D16DB9"/>
    <w:rsid w:val="00D179DC"/>
    <w:rsid w:val="00D25644"/>
    <w:rsid w:val="00D32543"/>
    <w:rsid w:val="00D37D78"/>
    <w:rsid w:val="00D4167F"/>
    <w:rsid w:val="00D4581F"/>
    <w:rsid w:val="00D47707"/>
    <w:rsid w:val="00D54C33"/>
    <w:rsid w:val="00D70A6D"/>
    <w:rsid w:val="00D71F03"/>
    <w:rsid w:val="00D82F22"/>
    <w:rsid w:val="00D8573F"/>
    <w:rsid w:val="00D91EE2"/>
    <w:rsid w:val="00D94786"/>
    <w:rsid w:val="00D95FBE"/>
    <w:rsid w:val="00DB1A05"/>
    <w:rsid w:val="00DB6445"/>
    <w:rsid w:val="00DC39AF"/>
    <w:rsid w:val="00DC5CDA"/>
    <w:rsid w:val="00DC6E8F"/>
    <w:rsid w:val="00DD0360"/>
    <w:rsid w:val="00DD0C4A"/>
    <w:rsid w:val="00DD18AC"/>
    <w:rsid w:val="00DD4B56"/>
    <w:rsid w:val="00DD6298"/>
    <w:rsid w:val="00DF0CBC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ED2"/>
    <w:rsid w:val="00E17A52"/>
    <w:rsid w:val="00E22CE2"/>
    <w:rsid w:val="00E23BAC"/>
    <w:rsid w:val="00E2401A"/>
    <w:rsid w:val="00E3283A"/>
    <w:rsid w:val="00E3308B"/>
    <w:rsid w:val="00E426DA"/>
    <w:rsid w:val="00E65126"/>
    <w:rsid w:val="00E71572"/>
    <w:rsid w:val="00E73874"/>
    <w:rsid w:val="00E76E4A"/>
    <w:rsid w:val="00E84CC2"/>
    <w:rsid w:val="00E85462"/>
    <w:rsid w:val="00E8742D"/>
    <w:rsid w:val="00E90875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4847"/>
    <w:rsid w:val="00EC4E8A"/>
    <w:rsid w:val="00ED3639"/>
    <w:rsid w:val="00ED38A6"/>
    <w:rsid w:val="00EF3B27"/>
    <w:rsid w:val="00EF5CD8"/>
    <w:rsid w:val="00EF60BA"/>
    <w:rsid w:val="00EF72B5"/>
    <w:rsid w:val="00F025EB"/>
    <w:rsid w:val="00F03AFD"/>
    <w:rsid w:val="00F05946"/>
    <w:rsid w:val="00F13FC1"/>
    <w:rsid w:val="00F144DE"/>
    <w:rsid w:val="00F15056"/>
    <w:rsid w:val="00F221F8"/>
    <w:rsid w:val="00F33805"/>
    <w:rsid w:val="00F3383E"/>
    <w:rsid w:val="00F3659C"/>
    <w:rsid w:val="00F412F3"/>
    <w:rsid w:val="00F42DF0"/>
    <w:rsid w:val="00F43549"/>
    <w:rsid w:val="00F500EE"/>
    <w:rsid w:val="00F51433"/>
    <w:rsid w:val="00F57CCF"/>
    <w:rsid w:val="00F61E82"/>
    <w:rsid w:val="00F62C8C"/>
    <w:rsid w:val="00F64544"/>
    <w:rsid w:val="00F9743A"/>
    <w:rsid w:val="00FA3AAB"/>
    <w:rsid w:val="00FA3DAB"/>
    <w:rsid w:val="00FA4276"/>
    <w:rsid w:val="00FA5BD4"/>
    <w:rsid w:val="00FC4F34"/>
    <w:rsid w:val="00FD0440"/>
    <w:rsid w:val="00FD4188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5F8E11-B271-4CFC-AE6B-72CE75E4A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Секретарь Киржач</cp:lastModifiedBy>
  <cp:revision>55</cp:revision>
  <cp:lastPrinted>2018-10-26T06:40:00Z</cp:lastPrinted>
  <dcterms:created xsi:type="dcterms:W3CDTF">2016-11-15T13:52:00Z</dcterms:created>
  <dcterms:modified xsi:type="dcterms:W3CDTF">2018-11-13T10:29:00Z</dcterms:modified>
</cp:coreProperties>
</file>