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A432E7" w:rsidRPr="002C02D9" w:rsidRDefault="00A432E7" w:rsidP="0078538D">
      <w:pPr>
        <w:rPr>
          <w:rFonts w:cs="Times New Roman"/>
          <w:b/>
          <w:sz w:val="28"/>
          <w:szCs w:val="28"/>
          <w:u w:val="single"/>
        </w:rPr>
      </w:pPr>
    </w:p>
    <w:p w:rsidR="00517380" w:rsidRDefault="00517380" w:rsidP="00C2504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A432E7" w:rsidRPr="00A432E7" w:rsidRDefault="00A432E7" w:rsidP="00A432E7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A432E7">
        <w:rPr>
          <w:rFonts w:eastAsia="Calibri" w:cs="Times New Roman"/>
          <w:b/>
          <w:kern w:val="0"/>
          <w:sz w:val="28"/>
          <w:szCs w:val="28"/>
          <w:lang w:eastAsia="en-US" w:bidi="ar-SA"/>
        </w:rPr>
        <w:t>Г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осударственная</w:t>
      </w:r>
      <w:r w:rsidRPr="00A432E7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регистрация права собственности</w:t>
      </w:r>
    </w:p>
    <w:p w:rsidR="00A432E7" w:rsidRPr="00A432E7" w:rsidRDefault="00A432E7" w:rsidP="00A432E7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>на самовольную постройку</w:t>
      </w:r>
    </w:p>
    <w:p w:rsidR="00A432E7" w:rsidRPr="00A432E7" w:rsidRDefault="00A432E7" w:rsidP="00A432E7">
      <w:pPr>
        <w:widowControl/>
        <w:suppressAutoHyphens w:val="0"/>
        <w:jc w:val="both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абзацем 1 пункта 1 статьи 218 Гражданского кодекса Российской Федерации (далее – ГК РФ) право собственности на новую вещь, изготовленную или созданную лицом для себя с соблюдением закона и иных правовых актов, приобретается этим лицом.</w:t>
      </w:r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Право собственности на здания, сооружения и другое вновь создаваемое недвижимое имущество, подлежащее государственной регистрации, возникает с момента такой регистрации (статья 219 ГК РФ).</w:t>
      </w:r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Согласно части 1 статьи 40 </w:t>
      </w:r>
      <w:r w:rsidRPr="00A432E7">
        <w:rPr>
          <w:rFonts w:eastAsia="Calibri" w:cs="Times New Roman"/>
          <w:kern w:val="0"/>
          <w:sz w:val="28"/>
          <w:szCs w:val="26"/>
          <w:lang w:eastAsia="en-US" w:bidi="ar-SA"/>
        </w:rPr>
        <w:t xml:space="preserve">Федерального закона от 13.07.2015 № 218-ФЗ «О государственной регистрации недвижимости» (далее – Закон о регистрации) </w:t>
      </w: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государственный кадастровый учет и </w:t>
      </w:r>
      <w:proofErr w:type="gramStart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государственная</w:t>
      </w:r>
      <w:proofErr w:type="gramEnd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регистрация прав на созданные здание, сооружение, на объект незавершенного строительства в случае, если в Едином государственном реестре недвижимости не зарегистрировано право заявителя на земельный участок, на котором расположены такие здание, сооружение, объект незавершенного строительства, осуществляются одновременно с государственным кадастровым учетом и (или) государственной регистрацией права заявителя на такой земельный участок, за исключением случая, предусмотренного частью 10 данной статьи.</w:t>
      </w:r>
      <w:proofErr w:type="gramEnd"/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участок, на котором расположен такой объект недвижимости;</w:t>
      </w:r>
      <w:proofErr w:type="gramEnd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участок, на котором расположен такой объект недвижимости; </w:t>
      </w:r>
      <w:proofErr w:type="gramStart"/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государственный кадастровый учет и государственная регистрация прав на созданные здание или сооружение, для строительства которых в соответствии с федеральными </w:t>
      </w:r>
      <w:hyperlink r:id="rId10" w:history="1">
        <w:r w:rsidRPr="00A432E7">
          <w:rPr>
            <w:rFonts w:eastAsia="Calibri" w:cs="Times New Roman"/>
            <w:kern w:val="0"/>
            <w:sz w:val="28"/>
            <w:szCs w:val="28"/>
            <w:lang w:eastAsia="ru-RU" w:bidi="ar-SA"/>
          </w:rPr>
          <w:t>законами</w:t>
        </w:r>
      </w:hyperlink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не требуется разрешение на строительство,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участок, на котором расположены такие объекты недвижимости, </w:t>
      </w: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или документа, подтверждающего в соответствии с Земельным </w:t>
      </w:r>
      <w:hyperlink r:id="rId11" w:history="1">
        <w:r w:rsidRPr="00A432E7">
          <w:rPr>
            <w:rFonts w:eastAsia="Calibri" w:cs="Times New Roman"/>
            <w:kern w:val="0"/>
            <w:sz w:val="28"/>
            <w:szCs w:val="28"/>
            <w:lang w:eastAsia="ru-RU" w:bidi="ar-SA"/>
          </w:rPr>
          <w:t>кодексом</w:t>
        </w:r>
        <w:proofErr w:type="gramEnd"/>
      </w:hyperlink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Российской Федерации возможность размещения таких созданных сооружений, а также соответствующих объектов незавершенного строительства без предоставления земельного участка или установления сервитута (часть 10 статьи 40 Закона о регистрации).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В соответствии с пунктом 1 статьи 222 ГК РФ 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Согласно пункту 3 статьи 222 ГК РФ право собственности на самовольную постройку может быть признано судом, а в предусмотренных законом случаях в ином установленном законом порядке за лицом, в собственности, пожизненном наследуемом владении, постоянном (бессрочном) пользовании которого находится земельный участок, на котором создана постройка, при одновременном соблюдении следующих условий: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если в отношении земельного участка лицо, осуществившее постройку, имеет права, допускающие строительство на нем данного объекта;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если на день обращения в суд постройка соответствует параметрам, установленным документацией по планировке территории, правилами землепользования и застройки или обязательными требованиями к параметрам постройки, содержащимися в иных документах;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если сохранение постройки не нарушает права и охраняемые законом интересы других лиц и не создает угрозу жизни и здоровью граждан.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В случае отсутствия документов, необходимых для государственной регистрации права собственности на возведенные здание, сооружение или другое строение (разрешение на строительство, разрешение </w:t>
      </w: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на ввод в эксплуатацию</w:t>
      </w: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), такая государственная регистрация может быть осуществлена на основании судебного решения о признании права собственности на самовольную постройку.</w:t>
      </w:r>
      <w:proofErr w:type="gramEnd"/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Если самовольная постройка осуществлена на земельном участке, не принадлежащем застройщику, однако на ее создание были получены необходимые разрешения, с иском о признании права собственности на самовольную постройку вправе обратиться правообладатель земельного участка.</w:t>
      </w:r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>Если самовольная постройка осуществлена на земельном участке, принадлежащем застройщику, однако на ее создание не были получены необходимые разрешения, ответчиком по иску застройщика о признании права собственности на самовольную постройку является орган местного самоуправления, на территории которого находится самовольная постройка.</w:t>
      </w:r>
    </w:p>
    <w:p w:rsidR="00A432E7" w:rsidRPr="00A432E7" w:rsidRDefault="00A432E7" w:rsidP="00A432E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Рассматривая иски о признании права собственности на самовольную постройку, суд устанавливает, допущены ли при ее возведении существенные </w:t>
      </w:r>
      <w:r w:rsidRPr="00A432E7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нарушения градостроительных и строительных норм и правил, создает ли такая постройка угрозу жизни и здоровью граждан. С этой целью суд при отсутствии необходимых заключений компетентных органов или при наличии сомнения в их достоверности вправе назначить экспертизу по правилам процессуального законодательства.</w:t>
      </w:r>
    </w:p>
    <w:p w:rsidR="00A432E7" w:rsidRPr="00A432E7" w:rsidRDefault="00A432E7" w:rsidP="00A432E7">
      <w:pPr>
        <w:widowControl/>
        <w:suppressAutoHyphens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432E7">
        <w:rPr>
          <w:rFonts w:eastAsia="Calibri" w:cs="Times New Roman"/>
          <w:kern w:val="0"/>
          <w:sz w:val="28"/>
          <w:szCs w:val="28"/>
          <w:lang w:eastAsia="en-US" w:bidi="ar-SA"/>
        </w:rPr>
        <w:t>Вступившее в законную силу решение суда о признании права собственности на самовольную постройку будет являться основанием для государственной регистрации данного права.</w:t>
      </w:r>
    </w:p>
    <w:p w:rsidR="002065C5" w:rsidRDefault="002065C5" w:rsidP="002065C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432E7" w:rsidRDefault="002065C5" w:rsidP="00A432E7">
      <w:pPr>
        <w:widowControl/>
        <w:suppressAutoHyphens w:val="0"/>
        <w:autoSpaceDE w:val="0"/>
        <w:autoSpaceDN w:val="0"/>
        <w:adjustRightInd w:val="0"/>
        <w:ind w:firstLine="708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Отдел </w:t>
      </w:r>
      <w:r w:rsidR="00A432E7">
        <w:rPr>
          <w:rFonts w:eastAsia="Calibri" w:cs="Times New Roman"/>
          <w:i/>
          <w:kern w:val="0"/>
          <w:sz w:val="28"/>
          <w:szCs w:val="28"/>
          <w:lang w:eastAsia="en-US" w:bidi="ar-SA"/>
        </w:rPr>
        <w:t>правового обеспечения</w:t>
      </w:r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Управления </w:t>
      </w:r>
    </w:p>
    <w:p w:rsidR="002065C5" w:rsidRPr="002065C5" w:rsidRDefault="002065C5" w:rsidP="00A432E7">
      <w:pPr>
        <w:widowControl/>
        <w:suppressAutoHyphens w:val="0"/>
        <w:autoSpaceDE w:val="0"/>
        <w:autoSpaceDN w:val="0"/>
        <w:adjustRightInd w:val="0"/>
        <w:ind w:firstLine="708"/>
        <w:jc w:val="right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proofErr w:type="spellStart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 по Владимирской области</w:t>
      </w:r>
    </w:p>
    <w:p w:rsidR="002065C5" w:rsidRPr="002065C5" w:rsidRDefault="002065C5" w:rsidP="002065C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4C1974" w:rsidRDefault="004C1974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bookmarkStart w:id="0" w:name="_GoBack"/>
      <w:bookmarkEnd w:id="0"/>
    </w:p>
    <w:sectPr w:rsidR="004C1974" w:rsidSect="00517380">
      <w:headerReference w:type="default" r:id="rId12"/>
      <w:footerReference w:type="default" r:id="rId13"/>
      <w:headerReference w:type="first" r:id="rId14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F7" w:rsidRDefault="009A77F7">
      <w:r>
        <w:separator/>
      </w:r>
    </w:p>
  </w:endnote>
  <w:endnote w:type="continuationSeparator" w:id="0">
    <w:p w:rsidR="009A77F7" w:rsidRDefault="009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7" w:rsidRDefault="009A77F7" w:rsidP="003A4DCE">
    <w:pPr>
      <w:pStyle w:val="a3"/>
    </w:pPr>
  </w:p>
  <w:p w:rsidR="009A77F7" w:rsidRDefault="009A7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F7" w:rsidRDefault="009A77F7">
      <w:r>
        <w:separator/>
      </w:r>
    </w:p>
  </w:footnote>
  <w:footnote w:type="continuationSeparator" w:id="0">
    <w:p w:rsidR="009A77F7" w:rsidRDefault="009A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A77F7" w:rsidRDefault="009A77F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A77F7" w:rsidRDefault="009A77F7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7" w:rsidRDefault="009A77F7">
    <w:pPr>
      <w:pStyle w:val="ad"/>
      <w:jc w:val="center"/>
    </w:pPr>
  </w:p>
  <w:p w:rsidR="009A77F7" w:rsidRDefault="009A7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3BCB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65C5"/>
    <w:rsid w:val="00207C9A"/>
    <w:rsid w:val="002177A9"/>
    <w:rsid w:val="002208A6"/>
    <w:rsid w:val="0022193F"/>
    <w:rsid w:val="00224AF8"/>
    <w:rsid w:val="00227598"/>
    <w:rsid w:val="00236744"/>
    <w:rsid w:val="00241151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974"/>
    <w:rsid w:val="004D0655"/>
    <w:rsid w:val="004D0B4D"/>
    <w:rsid w:val="004D75AC"/>
    <w:rsid w:val="004D7BFA"/>
    <w:rsid w:val="004E480A"/>
    <w:rsid w:val="004E579C"/>
    <w:rsid w:val="004E60A3"/>
    <w:rsid w:val="004F2E1B"/>
    <w:rsid w:val="0050145F"/>
    <w:rsid w:val="005018B3"/>
    <w:rsid w:val="00505BE1"/>
    <w:rsid w:val="0051300A"/>
    <w:rsid w:val="00515E34"/>
    <w:rsid w:val="0051646A"/>
    <w:rsid w:val="00516989"/>
    <w:rsid w:val="00517380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9741A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0B0D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D3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7D69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2430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5BFC"/>
    <w:rsid w:val="00981BDF"/>
    <w:rsid w:val="00984A4F"/>
    <w:rsid w:val="009874E1"/>
    <w:rsid w:val="009919BA"/>
    <w:rsid w:val="00992AA2"/>
    <w:rsid w:val="00992D82"/>
    <w:rsid w:val="0099641A"/>
    <w:rsid w:val="009A5DCA"/>
    <w:rsid w:val="009A77F7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432E7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061AE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27F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0D515CF10CE9BBEC36266653F54A1C172F87E9269591F9CA73BA94B01Dy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0D515CF10CE9BBEC36266653F54A1C162781E9229791F9CA73BA94B0D409F1A113265CB01B37EB11y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6A69-7D03-4FA5-B50E-DA7B3E73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70</cp:revision>
  <cp:lastPrinted>2018-07-26T10:50:00Z</cp:lastPrinted>
  <dcterms:created xsi:type="dcterms:W3CDTF">2016-11-15T13:52:00Z</dcterms:created>
  <dcterms:modified xsi:type="dcterms:W3CDTF">2018-07-26T10:50:00Z</dcterms:modified>
</cp:coreProperties>
</file>