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88" w:rsidRDefault="00C35788" w:rsidP="001473D3">
      <w:pPr>
        <w:pStyle w:val="a4"/>
      </w:pPr>
      <w:r>
        <w:rPr>
          <w:noProof/>
        </w:rPr>
        <w:drawing>
          <wp:inline distT="0" distB="0" distL="0" distR="0">
            <wp:extent cx="381000" cy="466725"/>
            <wp:effectExtent l="1905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788" w:rsidRPr="00133839" w:rsidRDefault="00C35788" w:rsidP="00133839">
      <w:pPr>
        <w:pStyle w:val="a4"/>
        <w:rPr>
          <w:szCs w:val="24"/>
        </w:rPr>
      </w:pPr>
      <w:r w:rsidRPr="00133839">
        <w:rPr>
          <w:szCs w:val="24"/>
        </w:rPr>
        <w:t>АДМИНИСТРАЦИЯ МУНИЦИПАЛЬНОГО ОБРАЗОВАНИЯ</w:t>
      </w:r>
    </w:p>
    <w:p w:rsidR="00C35788" w:rsidRPr="00133839" w:rsidRDefault="00C35788" w:rsidP="001338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839">
        <w:rPr>
          <w:rFonts w:ascii="Times New Roman" w:hAnsi="Times New Roman" w:cs="Times New Roman"/>
          <w:b/>
          <w:sz w:val="24"/>
          <w:szCs w:val="24"/>
        </w:rPr>
        <w:t>ГОРОДСКОЕ ПОСЕЛЕНИЕ ГОРОД КИРЖАЧ</w:t>
      </w:r>
    </w:p>
    <w:p w:rsidR="00C35788" w:rsidRPr="00133839" w:rsidRDefault="00C35788" w:rsidP="001338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839">
        <w:rPr>
          <w:rFonts w:ascii="Times New Roman" w:hAnsi="Times New Roman" w:cs="Times New Roman"/>
          <w:b/>
          <w:sz w:val="24"/>
          <w:szCs w:val="24"/>
        </w:rPr>
        <w:t>КИРЖАЧСКОГО РАЙОНА</w:t>
      </w:r>
    </w:p>
    <w:p w:rsidR="00C35788" w:rsidRPr="00133839" w:rsidRDefault="00C35788" w:rsidP="001338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33839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133839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C35788" w:rsidRPr="00133839" w:rsidRDefault="00C35788" w:rsidP="0013383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3839">
        <w:rPr>
          <w:rFonts w:ascii="Times New Roman" w:hAnsi="Times New Roman" w:cs="Times New Roman"/>
          <w:b/>
          <w:sz w:val="32"/>
          <w:szCs w:val="32"/>
        </w:rPr>
        <w:t>ГЛАВЫ</w:t>
      </w:r>
    </w:p>
    <w:p w:rsidR="00C35788" w:rsidRPr="00133839" w:rsidRDefault="00CB5248" w:rsidP="00C357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14.04.2016</w:t>
      </w:r>
      <w:r w:rsidR="00C35788" w:rsidRPr="001338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BA776B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C35788" w:rsidRPr="0013383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3383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35788" w:rsidRPr="0013383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35788" w:rsidRPr="0013383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292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3"/>
      </w:tblGrid>
      <w:tr w:rsidR="00C35788" w:rsidRPr="00053445" w:rsidTr="00700335">
        <w:trPr>
          <w:trHeight w:val="1038"/>
        </w:trPr>
        <w:tc>
          <w:tcPr>
            <w:tcW w:w="5793" w:type="dxa"/>
            <w:tcBorders>
              <w:top w:val="nil"/>
              <w:left w:val="nil"/>
              <w:bottom w:val="nil"/>
              <w:right w:val="nil"/>
            </w:tcBorders>
          </w:tcPr>
          <w:p w:rsidR="00C35788" w:rsidRPr="00AB04AA" w:rsidRDefault="00AB04AA" w:rsidP="00984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</w:pPr>
            <w:r w:rsidRPr="00AB04AA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>О</w:t>
            </w:r>
            <w:r w:rsidR="00984B1E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>б утверждении П</w:t>
            </w:r>
            <w:r w:rsidRPr="00AB04AA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>орядк</w:t>
            </w:r>
            <w:r w:rsidR="00984B1E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>а</w:t>
            </w:r>
            <w:r w:rsidRPr="00AB04AA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 xml:space="preserve"> деятельности специализированн</w:t>
            </w:r>
            <w:r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>ой</w:t>
            </w:r>
            <w:r w:rsidRPr="00AB04AA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 xml:space="preserve"> служб</w:t>
            </w:r>
            <w:r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>ы</w:t>
            </w:r>
            <w:r w:rsidRPr="00AB04AA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 xml:space="preserve"> по вопросам похоронного дела </w:t>
            </w:r>
            <w:r w:rsidR="00E8204C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 xml:space="preserve">на территории городского поселения </w:t>
            </w:r>
            <w:r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>город Киржач</w:t>
            </w:r>
            <w:r w:rsidRPr="00AB04AA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 xml:space="preserve"> и Порядке деятельности общественных кладбищ </w:t>
            </w:r>
            <w:r w:rsidR="00E8204C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 xml:space="preserve">городского поселения  </w:t>
            </w:r>
            <w:r w:rsidRPr="00AB04AA"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kern w:val="36"/>
                <w:sz w:val="26"/>
                <w:szCs w:val="26"/>
                <w:lang w:eastAsia="ru-RU"/>
              </w:rPr>
              <w:t>город Киржач</w:t>
            </w:r>
          </w:p>
        </w:tc>
      </w:tr>
    </w:tbl>
    <w:p w:rsidR="00C35788" w:rsidRPr="00C14D03" w:rsidRDefault="00C35788" w:rsidP="00C35788">
      <w:pPr>
        <w:jc w:val="both"/>
        <w:rPr>
          <w:sz w:val="28"/>
        </w:rPr>
      </w:pPr>
    </w:p>
    <w:p w:rsidR="00C35788" w:rsidRPr="00F0046E" w:rsidRDefault="00133839" w:rsidP="001338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history="1">
        <w:r w:rsidRPr="00F004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Федеральными законами от 12 января 1996 г. N 8-ФЗ "О погребении и похоронном деле"</w:t>
        </w:r>
      </w:hyperlink>
      <w:r w:rsidRPr="00F00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8" w:history="1">
        <w:r w:rsidRPr="00BC64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6 октября 2003 г. N 131-ФЗ "Об общих принципах организации местного самоуправления в Российской Федерации"</w:t>
        </w:r>
      </w:hyperlink>
      <w:r w:rsidRPr="00BC6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C6426" w:rsidRPr="00BC6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пп. 23, п. 1, </w:t>
      </w:r>
      <w:hyperlink r:id="rId9" w:history="1">
        <w:r w:rsidRPr="00BC64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ст. </w:t>
        </w:r>
        <w:r w:rsidR="00BC6426" w:rsidRPr="00BC64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</w:t>
        </w:r>
        <w:r w:rsidRPr="00BC64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Устава </w:t>
        </w:r>
        <w:r w:rsidR="00E8204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городского поселения </w:t>
        </w:r>
        <w:r w:rsidR="00BC6426" w:rsidRPr="00BC64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города</w:t>
        </w:r>
      </w:hyperlink>
      <w:r w:rsidR="00BC6426" w:rsidRPr="00BC6426">
        <w:rPr>
          <w:rFonts w:ascii="Times New Roman" w:hAnsi="Times New Roman" w:cs="Times New Roman"/>
          <w:sz w:val="28"/>
          <w:szCs w:val="28"/>
        </w:rPr>
        <w:t xml:space="preserve"> Киржач</w:t>
      </w:r>
      <w:r w:rsidRPr="00BC642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</w:t>
      </w:r>
      <w:r w:rsidRPr="00F00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совершенствования организации и качества оказания ритуальных услуг, реализации государственных гарантий при погребении умерших, а также надлежащего </w:t>
      </w:r>
      <w:r w:rsidRPr="00DE1D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мест захоронения</w:t>
      </w:r>
      <w:r w:rsidRPr="00F00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городского поселения </w:t>
      </w:r>
      <w:r w:rsidRPr="00F00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Киржач</w:t>
      </w:r>
    </w:p>
    <w:p w:rsidR="00133839" w:rsidRPr="0024274B" w:rsidRDefault="00133839" w:rsidP="00133839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C35788" w:rsidRDefault="00C35788" w:rsidP="00F004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0046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0046E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F0046E" w:rsidRPr="00F0046E" w:rsidRDefault="00F0046E" w:rsidP="00F004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05F" w:rsidRPr="0088205F" w:rsidRDefault="00B97FE1" w:rsidP="00CA4AD0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8205F">
        <w:rPr>
          <w:rFonts w:ascii="Times New Roman" w:hAnsi="Times New Roman" w:cs="Times New Roman"/>
          <w:sz w:val="28"/>
          <w:szCs w:val="28"/>
        </w:rPr>
        <w:t xml:space="preserve">Утвердить Порядок деятельности специализированной службы по вопросам похоронного дела </w:t>
      </w:r>
      <w:r w:rsidR="00E8204C">
        <w:rPr>
          <w:rFonts w:ascii="Times New Roman" w:hAnsi="Times New Roman" w:cs="Times New Roman"/>
          <w:sz w:val="28"/>
          <w:szCs w:val="28"/>
        </w:rPr>
        <w:t xml:space="preserve">на территории городского поселения </w:t>
      </w:r>
      <w:r w:rsidRPr="0088205F">
        <w:rPr>
          <w:rFonts w:ascii="Times New Roman" w:hAnsi="Times New Roman" w:cs="Times New Roman"/>
          <w:sz w:val="28"/>
          <w:szCs w:val="28"/>
        </w:rPr>
        <w:t xml:space="preserve"> город  Киржач (приложение N1).</w:t>
      </w:r>
    </w:p>
    <w:p w:rsidR="0088205F" w:rsidRDefault="00B97FE1" w:rsidP="00CA4AD0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8205F">
        <w:rPr>
          <w:rFonts w:ascii="Times New Roman" w:hAnsi="Times New Roman" w:cs="Times New Roman"/>
          <w:sz w:val="28"/>
          <w:szCs w:val="28"/>
        </w:rPr>
        <w:t xml:space="preserve">Утвердить Порядок деятельности общественных кладбищ </w:t>
      </w:r>
      <w:r w:rsidR="00E8204C">
        <w:rPr>
          <w:rFonts w:ascii="Times New Roman" w:hAnsi="Times New Roman" w:cs="Times New Roman"/>
          <w:sz w:val="28"/>
          <w:szCs w:val="28"/>
        </w:rPr>
        <w:t xml:space="preserve">на территории городского поселения </w:t>
      </w:r>
      <w:r w:rsidRPr="0088205F">
        <w:rPr>
          <w:rFonts w:ascii="Times New Roman" w:hAnsi="Times New Roman" w:cs="Times New Roman"/>
          <w:sz w:val="28"/>
          <w:szCs w:val="28"/>
        </w:rPr>
        <w:t xml:space="preserve"> </w:t>
      </w:r>
      <w:r w:rsidR="00066EF6">
        <w:rPr>
          <w:rFonts w:ascii="Times New Roman" w:hAnsi="Times New Roman" w:cs="Times New Roman"/>
          <w:sz w:val="28"/>
          <w:szCs w:val="28"/>
        </w:rPr>
        <w:t>город Киржач</w:t>
      </w:r>
      <w:r w:rsidRPr="0088205F">
        <w:rPr>
          <w:rFonts w:ascii="Times New Roman" w:hAnsi="Times New Roman" w:cs="Times New Roman"/>
          <w:sz w:val="28"/>
          <w:szCs w:val="28"/>
        </w:rPr>
        <w:t xml:space="preserve"> (приложение N</w:t>
      </w:r>
      <w:r w:rsidR="00AF22B6">
        <w:rPr>
          <w:rFonts w:ascii="Times New Roman" w:hAnsi="Times New Roman" w:cs="Times New Roman"/>
          <w:sz w:val="28"/>
          <w:szCs w:val="28"/>
        </w:rPr>
        <w:t>2</w:t>
      </w:r>
      <w:r w:rsidRPr="0088205F">
        <w:rPr>
          <w:rFonts w:ascii="Times New Roman" w:hAnsi="Times New Roman" w:cs="Times New Roman"/>
          <w:sz w:val="28"/>
          <w:szCs w:val="28"/>
        </w:rPr>
        <w:t>).</w:t>
      </w:r>
    </w:p>
    <w:p w:rsidR="0088205F" w:rsidRDefault="00B97FE1" w:rsidP="00CA4AD0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0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205F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возложить на заместителя главы администрации по вопросам  жизнеобеспечения.</w:t>
      </w:r>
    </w:p>
    <w:p w:rsidR="00B97FE1" w:rsidRPr="0088205F" w:rsidRDefault="00B97FE1" w:rsidP="00CA4AD0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8205F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 в </w:t>
      </w:r>
      <w:r w:rsidR="00BA776B" w:rsidRPr="0088205F">
        <w:rPr>
          <w:rFonts w:ascii="Times New Roman" w:hAnsi="Times New Roman" w:cs="Times New Roman"/>
          <w:sz w:val="28"/>
          <w:szCs w:val="28"/>
        </w:rPr>
        <w:t>районной газете «Красное Знамя»</w:t>
      </w:r>
      <w:r w:rsidRPr="0088205F">
        <w:rPr>
          <w:rFonts w:ascii="Times New Roman" w:hAnsi="Times New Roman" w:cs="Times New Roman"/>
          <w:sz w:val="28"/>
          <w:szCs w:val="28"/>
        </w:rPr>
        <w:t xml:space="preserve"> и подлежит размещению в сети Интернет на сайте администрации городского поселения </w:t>
      </w:r>
      <w:proofErr w:type="gramStart"/>
      <w:r w:rsidRPr="008820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8205F">
        <w:rPr>
          <w:rFonts w:ascii="Times New Roman" w:hAnsi="Times New Roman" w:cs="Times New Roman"/>
          <w:sz w:val="28"/>
          <w:szCs w:val="28"/>
        </w:rPr>
        <w:t>. Киржач.</w:t>
      </w:r>
    </w:p>
    <w:p w:rsidR="00C35788" w:rsidRDefault="00C35788" w:rsidP="00845C11">
      <w:pPr>
        <w:spacing w:after="0"/>
        <w:jc w:val="both"/>
        <w:rPr>
          <w:sz w:val="28"/>
          <w:szCs w:val="28"/>
        </w:rPr>
      </w:pPr>
    </w:p>
    <w:p w:rsidR="00845C11" w:rsidRPr="005A1445" w:rsidRDefault="00845C11" w:rsidP="00845C11">
      <w:pPr>
        <w:spacing w:after="0"/>
        <w:jc w:val="both"/>
        <w:rPr>
          <w:sz w:val="28"/>
          <w:szCs w:val="28"/>
        </w:rPr>
      </w:pPr>
    </w:p>
    <w:p w:rsidR="00C35788" w:rsidRPr="00F0046E" w:rsidRDefault="00C35788" w:rsidP="0084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046E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</w:p>
    <w:p w:rsidR="00C35788" w:rsidRPr="00F0046E" w:rsidRDefault="00C35788" w:rsidP="00F00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046E">
        <w:rPr>
          <w:rFonts w:ascii="Times New Roman" w:hAnsi="Times New Roman" w:cs="Times New Roman"/>
          <w:sz w:val="28"/>
          <w:szCs w:val="28"/>
        </w:rPr>
        <w:t xml:space="preserve">г. Киржач                                                                          </w:t>
      </w:r>
      <w:r w:rsidR="00B97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0046E">
        <w:rPr>
          <w:rFonts w:ascii="Times New Roman" w:hAnsi="Times New Roman" w:cs="Times New Roman"/>
          <w:sz w:val="28"/>
          <w:szCs w:val="28"/>
        </w:rPr>
        <w:t xml:space="preserve">      Н.В. Скороспелова</w:t>
      </w:r>
    </w:p>
    <w:p w:rsidR="00C35788" w:rsidRDefault="00C35788" w:rsidP="003F34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3C90" w:rsidRDefault="004A3C90" w:rsidP="00422D0C">
      <w:pPr>
        <w:spacing w:after="0"/>
        <w:jc w:val="right"/>
        <w:rPr>
          <w:rFonts w:ascii="Times New Roman" w:hAnsi="Times New Roman" w:cs="Times New Roman"/>
        </w:rPr>
      </w:pPr>
    </w:p>
    <w:p w:rsidR="00422D0C" w:rsidRPr="00422D0C" w:rsidRDefault="00422D0C" w:rsidP="00422D0C">
      <w:pPr>
        <w:spacing w:after="0"/>
        <w:jc w:val="right"/>
        <w:rPr>
          <w:rFonts w:ascii="Times New Roman" w:hAnsi="Times New Roman" w:cs="Times New Roman"/>
        </w:rPr>
      </w:pPr>
      <w:r w:rsidRPr="00422D0C">
        <w:rPr>
          <w:rFonts w:ascii="Times New Roman" w:hAnsi="Times New Roman" w:cs="Times New Roman"/>
        </w:rPr>
        <w:lastRenderedPageBreak/>
        <w:t>Приложение № 1</w:t>
      </w:r>
    </w:p>
    <w:p w:rsidR="00422D0C" w:rsidRPr="00422D0C" w:rsidRDefault="00422D0C" w:rsidP="00422D0C">
      <w:pPr>
        <w:spacing w:after="0"/>
        <w:jc w:val="right"/>
        <w:rPr>
          <w:rFonts w:ascii="Times New Roman" w:hAnsi="Times New Roman" w:cs="Times New Roman"/>
        </w:rPr>
      </w:pPr>
      <w:r w:rsidRPr="00422D0C">
        <w:rPr>
          <w:rFonts w:ascii="Times New Roman" w:hAnsi="Times New Roman" w:cs="Times New Roman"/>
        </w:rPr>
        <w:t xml:space="preserve">к постановлению главы </w:t>
      </w:r>
      <w:proofErr w:type="gramStart"/>
      <w:r w:rsidRPr="00422D0C">
        <w:rPr>
          <w:rFonts w:ascii="Times New Roman" w:hAnsi="Times New Roman" w:cs="Times New Roman"/>
        </w:rPr>
        <w:t>городского</w:t>
      </w:r>
      <w:proofErr w:type="gramEnd"/>
    </w:p>
    <w:p w:rsidR="00422D0C" w:rsidRPr="00422D0C" w:rsidRDefault="00422D0C" w:rsidP="00422D0C">
      <w:pPr>
        <w:spacing w:after="0"/>
        <w:jc w:val="right"/>
        <w:rPr>
          <w:rFonts w:ascii="Times New Roman" w:hAnsi="Times New Roman" w:cs="Times New Roman"/>
        </w:rPr>
      </w:pPr>
      <w:r w:rsidRPr="00422D0C">
        <w:rPr>
          <w:rFonts w:ascii="Times New Roman" w:hAnsi="Times New Roman" w:cs="Times New Roman"/>
        </w:rPr>
        <w:t xml:space="preserve"> поселения </w:t>
      </w:r>
      <w:proofErr w:type="gramStart"/>
      <w:r w:rsidRPr="00422D0C">
        <w:rPr>
          <w:rFonts w:ascii="Times New Roman" w:hAnsi="Times New Roman" w:cs="Times New Roman"/>
        </w:rPr>
        <w:t>г</w:t>
      </w:r>
      <w:proofErr w:type="gramEnd"/>
      <w:r w:rsidRPr="00422D0C">
        <w:rPr>
          <w:rFonts w:ascii="Times New Roman" w:hAnsi="Times New Roman" w:cs="Times New Roman"/>
        </w:rPr>
        <w:t>. Киржач</w:t>
      </w:r>
    </w:p>
    <w:p w:rsidR="00C35788" w:rsidRPr="002704F5" w:rsidRDefault="00422D0C" w:rsidP="002704F5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422D0C">
        <w:rPr>
          <w:rFonts w:ascii="Times New Roman" w:hAnsi="Times New Roman" w:cs="Times New Roman"/>
        </w:rPr>
        <w:t xml:space="preserve">от </w:t>
      </w:r>
      <w:r w:rsidR="00723FA5">
        <w:rPr>
          <w:rFonts w:ascii="Times New Roman" w:hAnsi="Times New Roman" w:cs="Times New Roman"/>
        </w:rPr>
        <w:t xml:space="preserve"> </w:t>
      </w:r>
      <w:r w:rsidRPr="00422D0C">
        <w:rPr>
          <w:rFonts w:ascii="Times New Roman" w:hAnsi="Times New Roman" w:cs="Times New Roman"/>
          <w:u w:val="single"/>
        </w:rPr>
        <w:t>_</w:t>
      </w:r>
      <w:r w:rsidR="00723FA5">
        <w:rPr>
          <w:rFonts w:ascii="Times New Roman" w:hAnsi="Times New Roman" w:cs="Times New Roman"/>
          <w:u w:val="single"/>
        </w:rPr>
        <w:t>14.04.2016</w:t>
      </w:r>
      <w:r>
        <w:rPr>
          <w:rFonts w:ascii="Times New Roman" w:hAnsi="Times New Roman" w:cs="Times New Roman"/>
          <w:u w:val="single"/>
        </w:rPr>
        <w:t>_</w:t>
      </w:r>
      <w:r w:rsidRPr="00422D0C">
        <w:rPr>
          <w:rFonts w:ascii="Times New Roman" w:hAnsi="Times New Roman" w:cs="Times New Roman"/>
          <w:u w:val="single"/>
        </w:rPr>
        <w:t>_</w:t>
      </w:r>
      <w:r w:rsidRPr="00422D0C">
        <w:rPr>
          <w:rFonts w:ascii="Times New Roman" w:hAnsi="Times New Roman" w:cs="Times New Roman"/>
        </w:rPr>
        <w:t xml:space="preserve">№ </w:t>
      </w:r>
      <w:r w:rsidRPr="00422D0C">
        <w:rPr>
          <w:rFonts w:ascii="Times New Roman" w:hAnsi="Times New Roman" w:cs="Times New Roman"/>
          <w:u w:val="single"/>
        </w:rPr>
        <w:t>_</w:t>
      </w:r>
      <w:r w:rsidR="00723FA5">
        <w:rPr>
          <w:rFonts w:ascii="Times New Roman" w:hAnsi="Times New Roman" w:cs="Times New Roman"/>
          <w:u w:val="single"/>
        </w:rPr>
        <w:t>292</w:t>
      </w:r>
      <w:r>
        <w:rPr>
          <w:rFonts w:ascii="Times New Roman" w:hAnsi="Times New Roman" w:cs="Times New Roman"/>
          <w:u w:val="single"/>
        </w:rPr>
        <w:t>_</w:t>
      </w:r>
    </w:p>
    <w:p w:rsidR="000D02FB" w:rsidRPr="005B4DF4" w:rsidRDefault="000D02FB" w:rsidP="000D02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деятельности специализированн</w:t>
      </w:r>
      <w:r w:rsidR="00422D0C" w:rsidRPr="005B4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ой </w:t>
      </w:r>
      <w:r w:rsidRPr="005B4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служб</w:t>
      </w:r>
      <w:r w:rsidR="00422D0C" w:rsidRPr="005B4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5B4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вопросам похоронного дела </w:t>
      </w:r>
      <w:r w:rsidR="00B43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городского поселения </w:t>
      </w:r>
      <w:r w:rsidR="005B4DF4" w:rsidRPr="005B4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5B4DF4" w:rsidRPr="005B4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End"/>
      <w:r w:rsidR="005B4DF4" w:rsidRPr="005B4D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Киржач</w:t>
      </w:r>
    </w:p>
    <w:p w:rsidR="001D0FF2" w:rsidRDefault="000D02FB" w:rsidP="001D0F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2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деятельности специализированных </w:t>
      </w:r>
      <w:r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 по вопросам похоронного дела (далее - Порядок) разработан в </w:t>
      </w:r>
      <w:r w:rsidRPr="0073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r:id="rId10" w:history="1">
        <w:r w:rsidRPr="007345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федеральными законами от 12 января 1996 г. N 8-ФЗ "О погребении и похоронном деле"</w:t>
        </w:r>
      </w:hyperlink>
      <w:r w:rsidRPr="0073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Федеральный закон "О погребении и похоронном деле"), </w:t>
      </w:r>
      <w:hyperlink r:id="rId11" w:history="1">
        <w:r w:rsidRPr="007345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6 октября 2003 г. N 131-ФЗ "Об общих принципах организации местного самоуправления в Российской Федерации"</w:t>
        </w:r>
      </w:hyperlink>
      <w:r w:rsidRPr="0073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2" w:history="1">
        <w:r w:rsidRPr="007345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Уставом </w:t>
        </w:r>
        <w:r w:rsidR="00B4391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городского поселения </w:t>
        </w:r>
        <w:r w:rsidR="0073458A" w:rsidRPr="007345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город</w:t>
        </w:r>
      </w:hyperlink>
      <w:r w:rsidR="0073458A" w:rsidRPr="0073458A">
        <w:rPr>
          <w:rFonts w:ascii="Times New Roman" w:hAnsi="Times New Roman" w:cs="Times New Roman"/>
          <w:sz w:val="28"/>
          <w:szCs w:val="28"/>
        </w:rPr>
        <w:t xml:space="preserve"> Киржач</w:t>
      </w:r>
      <w:r w:rsidR="00784032" w:rsidRPr="007345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</w:t>
      </w:r>
      <w:proofErr w:type="gramEnd"/>
      <w:r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</w:t>
      </w:r>
      <w:r w:rsidR="0088205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8820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похоронного дела (далее - специализированная служба), на которые в соответствии с </w:t>
      </w:r>
      <w:hyperlink r:id="rId13" w:history="1">
        <w:r w:rsidRPr="000179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"О погребении и похоронном деле"</w:t>
        </w:r>
      </w:hyperlink>
      <w:r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возлагаются обязанности по погребению умерших, осуществляют свою деятельность в соответствии с </w:t>
      </w:r>
      <w:hyperlink r:id="rId14" w:history="1">
        <w:r w:rsidRPr="000179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 Российской Федерации</w:t>
        </w:r>
      </w:hyperlink>
      <w:r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федеральными законами, нормативными правовыми актами Российской Федерации, законами и иными нормативными правовыми актами </w:t>
      </w:r>
      <w:r w:rsidR="0088205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Владимирской</w:t>
      </w:r>
      <w:r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муниципальными правовы</w:t>
      </w:r>
      <w:r w:rsidR="00784032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и настоящим Порядком.</w:t>
      </w:r>
      <w:r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End"/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04F5">
        <w:rPr>
          <w:rFonts w:ascii="Times New Roman" w:hAnsi="Times New Roman" w:cs="Times New Roman"/>
          <w:sz w:val="28"/>
          <w:szCs w:val="28"/>
        </w:rPr>
        <w:t xml:space="preserve">Специализированная служба по вопросам похоронного дела </w:t>
      </w:r>
      <w:r w:rsidR="00DE1D68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 w:rsidRPr="002704F5">
        <w:rPr>
          <w:rFonts w:ascii="Times New Roman" w:hAnsi="Times New Roman" w:cs="Times New Roman"/>
          <w:sz w:val="28"/>
          <w:szCs w:val="28"/>
        </w:rPr>
        <w:t xml:space="preserve"> в предусмотренных действующим законодательством организационно-правовых формах для предоставления услуг по погребению, в том числе согласно гарантированному перечню услуг по погребению в соответствии со </w:t>
      </w:r>
      <w:hyperlink r:id="rId15" w:history="1">
        <w:r w:rsidRPr="002704F5">
          <w:rPr>
            <w:rFonts w:ascii="Times New Roman" w:hAnsi="Times New Roman" w:cs="Times New Roman"/>
            <w:sz w:val="28"/>
            <w:szCs w:val="28"/>
          </w:rPr>
          <w:t>статьями 9</w:t>
        </w:r>
      </w:hyperlink>
      <w:r w:rsidRPr="002704F5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2704F5">
          <w:rPr>
            <w:rFonts w:ascii="Times New Roman" w:hAnsi="Times New Roman" w:cs="Times New Roman"/>
            <w:sz w:val="28"/>
            <w:szCs w:val="28"/>
          </w:rPr>
          <w:t>12 Федерального закона "О погребении и похоронном деле".</w:t>
        </w:r>
      </w:hyperlink>
      <w:r w:rsidRPr="002704F5">
        <w:rPr>
          <w:rFonts w:ascii="Times New Roman" w:hAnsi="Times New Roman" w:cs="Times New Roman"/>
          <w:sz w:val="28"/>
          <w:szCs w:val="28"/>
        </w:rPr>
        <w:t xml:space="preserve"> Стоимость соответствующих услуг определяется администрацией </w:t>
      </w:r>
      <w:r w:rsidR="008B4C0E">
        <w:rPr>
          <w:rFonts w:ascii="Times New Roman" w:hAnsi="Times New Roman" w:cs="Times New Roman"/>
          <w:sz w:val="28"/>
          <w:szCs w:val="28"/>
        </w:rPr>
        <w:t xml:space="preserve">городского поселения  </w:t>
      </w:r>
      <w:r w:rsidR="002704F5">
        <w:rPr>
          <w:rFonts w:ascii="Times New Roman" w:hAnsi="Times New Roman" w:cs="Times New Roman"/>
          <w:sz w:val="28"/>
          <w:szCs w:val="28"/>
        </w:rPr>
        <w:t>города Киржач.</w:t>
      </w:r>
      <w:r w:rsidR="008B4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05F" w:rsidRPr="002704F5" w:rsidRDefault="008B4C0E" w:rsidP="0027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02FB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предоставляемых услуг должно соответствовать требованиям, устанавливаемым администрацией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Киржач.</w:t>
      </w:r>
      <w:r w:rsidR="000D02FB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Специализированная служба должна иметь вывеску с информацией для потребителей, предусмотренной законодательством Российской Федерации, в наглядн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и доступной форме.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посетителей в месте приема заказов должна н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аходиться следующая информация:</w:t>
      </w: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порядок деятельности специализированных служб по вопросам похоронного дела </w:t>
      </w:r>
      <w:r w:rsidR="008B4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городского поселения 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Киржач.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порядок деятельности общественных кладбищ </w:t>
      </w:r>
      <w:r w:rsidR="008B4C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="009D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Киржач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23D3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извлечения (выписки) из Закона Российской Федерации от 7 февраля 1992 г. N 2300-I "О защите прав потребителей" и </w:t>
      </w:r>
      <w:hyperlink r:id="rId17" w:history="1">
        <w:r w:rsidRPr="00B97F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Федерального закона "О погребении и похоронном деле"</w:t>
        </w:r>
      </w:hyperlink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прейскуранты (выписки из прейскурантов) на ритуальные услуги и п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редметы ритуального назначения;</w:t>
      </w:r>
    </w:p>
    <w:p w:rsidR="0088205F" w:rsidRDefault="00426CDE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02FB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образцы, проспекты изготав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ливаемых и реализуемых товаров;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книга отзывов и предложений;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информация о требованиях к качеству пре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доставляемых услуг.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5. Прием заказа и заключение договора (</w:t>
      </w:r>
      <w:proofErr w:type="gramStart"/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счет-заказа</w:t>
      </w:r>
      <w:proofErr w:type="gramEnd"/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оказание услуг по погребению осуществляется работни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 специализированной службы: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месте располож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специализированной службы;</w:t>
      </w:r>
    </w:p>
    <w:p w:rsidR="00593157" w:rsidRDefault="000D02FB" w:rsidP="00593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пунктах приема заказов специализированной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службы;</w:t>
      </w: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205F" w:rsidRDefault="000D02FB" w:rsidP="00593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Заказчиком может выступать физическое и юридическое лицо, взявшее на себя обязанность осуществить погребение умершего (исполнитель волеизъявления умершего). Заказчик может осуществлять свои права лично либо через представителя по надл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ежаще оформленной доверенности.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 оформлении заказа на оказание услуг по погребению специализированная служба обеспечивает наличие у своего работника служебного удостоверения, доверенности, подтверждающей его полномочия, каталога ритуальных принадлежностей, прейскуранта на ритуальные услуги и п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редметы ритуального назначения.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Заказ на оказание услуг по погребению оформляется договором (счет-заказ) с обязательным за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полнением следующих реквизитов: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полное наименование и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юридический адрес исполнителя;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фамилия, имя, отчество 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заказчика, его адрес и телефон;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приема заказа, подписи заказчика и лица, принявшего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заказ, с расшифровкой подписи;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заказанных услуг, и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х стоимость и другие реквизиты.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Заказ на оказание услуг по погребению оформляется при предъявлении исполнителем волеизъявления умершего, паспорта или иного документа, удостоверяющего личность (для юридических лиц - документа, подтверждающего полномочия на соответствующие действия от имени юридического лица), свидетельства о смерти либо паспорта умершего и документа установленной формы о смерти, выда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медицинской организацией.</w:t>
      </w: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2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организации похорон юридическим лицом (индивидуальным предпринимателем) оформление заказа производится при представлении документов, подтверждающих полномочия юридического лица (индивидуального предпринимателя) действовать от имени исполнителя волеизъя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умершего.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9. Специализированная служба обеспечивает реализацию заказа в объеме и в сроки, указ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 в договоре (</w:t>
      </w:r>
      <w:proofErr w:type="gramStart"/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счет-заказе</w:t>
      </w:r>
      <w:proofErr w:type="gramEnd"/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Перевозка (транспортировка) тел (останков) умерших к месту захоронения производится специализированным транспортом, который должен соответствовать санитарным и иным нормам и требованиям, предусмотренным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действующим законодательством.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Специал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изированная служба имеет право: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приобретать, безвозмездно пользоваться или арендовать необходимую материально-техническую базу для выполнения возложенных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в установленном порядке;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организовывать работу салонов-магазинов по продаже ритуальных принадлежностей, пункто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приема заказов на погребение;</w:t>
      </w:r>
    </w:p>
    <w:p w:rsidR="0088205F" w:rsidRDefault="000D02FB" w:rsidP="0088205F">
      <w:pPr>
        <w:spacing w:after="0" w:line="240" w:lineRule="auto"/>
        <w:jc w:val="both"/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получать возмещение стоимости услуг, предоставляемых в соответствии со </w:t>
      </w:r>
      <w:hyperlink r:id="rId18" w:history="1">
        <w:r w:rsidRPr="00426C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9</w:t>
        </w:r>
      </w:hyperlink>
      <w:r w:rsidRPr="0042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9" w:history="1">
        <w:r w:rsidRPr="00426C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 Федерального закона "О погребении и похоронном деле";</w:t>
        </w:r>
      </w:hyperlink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заключать прижизненные договор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ы на оказание ритуальных услуг;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осуществлять иные права, не противоречащие законодательству Российской Федерации, законодательству </w:t>
      </w:r>
      <w:r w:rsidR="0079406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r w:rsidR="00D90FC2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79406C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рской</w:t>
      </w: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муниципальным правовым актам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уставным видам деятельности.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12. Спе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циализированная служба обязана: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26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предоставление гарантированного перечня услуг по погребению, предусмотренного </w:t>
      </w:r>
      <w:hyperlink r:id="rId20" w:history="1">
        <w:r w:rsidRPr="00426CD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Федеральным законом "О погребении и похоронном деле"</w:t>
        </w:r>
      </w:hyperlink>
      <w:r w:rsidRPr="00426CDE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волеизъявления умершего, выраженного лицом при жи</w:t>
      </w:r>
      <w:r w:rsidR="00784032" w:rsidRPr="00426CD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зни, и пожелания родственников;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надлежащее качество оказываемых услуг и выполняемых работ,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культуру обслуживания;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правила безопасности производства работ, санитарно-гигиенических норм и требо</w:t>
      </w:r>
      <w:r w:rsidR="00784032"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 по защите здоровья людей.</w:t>
      </w:r>
    </w:p>
    <w:p w:rsidR="0088205F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Специализированная служба несет ответственность за неисполнение или некачественное исполнение предоставляемых услуг в соответствии с законодательством Российской Федерации.</w:t>
      </w:r>
    </w:p>
    <w:p w:rsidR="000D02FB" w:rsidRDefault="000D02FB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F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8A" w:rsidRDefault="0088448A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5F" w:rsidRPr="00B97FE1" w:rsidRDefault="0088205F" w:rsidP="0088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48A" w:rsidRDefault="0088448A" w:rsidP="000D02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8448A" w:rsidRPr="00422D0C" w:rsidRDefault="0088448A" w:rsidP="0088448A">
      <w:pPr>
        <w:spacing w:after="0"/>
        <w:jc w:val="right"/>
        <w:rPr>
          <w:rFonts w:ascii="Times New Roman" w:hAnsi="Times New Roman" w:cs="Times New Roman"/>
        </w:rPr>
      </w:pPr>
      <w:r w:rsidRPr="00422D0C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88448A" w:rsidRPr="00422D0C" w:rsidRDefault="0088448A" w:rsidP="0088448A">
      <w:pPr>
        <w:spacing w:after="0"/>
        <w:jc w:val="right"/>
        <w:rPr>
          <w:rFonts w:ascii="Times New Roman" w:hAnsi="Times New Roman" w:cs="Times New Roman"/>
        </w:rPr>
      </w:pPr>
      <w:r w:rsidRPr="00422D0C">
        <w:rPr>
          <w:rFonts w:ascii="Times New Roman" w:hAnsi="Times New Roman" w:cs="Times New Roman"/>
        </w:rPr>
        <w:t xml:space="preserve">к постановлению главы </w:t>
      </w:r>
      <w:proofErr w:type="gramStart"/>
      <w:r w:rsidRPr="00422D0C">
        <w:rPr>
          <w:rFonts w:ascii="Times New Roman" w:hAnsi="Times New Roman" w:cs="Times New Roman"/>
        </w:rPr>
        <w:t>городского</w:t>
      </w:r>
      <w:proofErr w:type="gramEnd"/>
    </w:p>
    <w:p w:rsidR="0088448A" w:rsidRPr="00422D0C" w:rsidRDefault="0088448A" w:rsidP="0088448A">
      <w:pPr>
        <w:spacing w:after="0"/>
        <w:jc w:val="right"/>
        <w:rPr>
          <w:rFonts w:ascii="Times New Roman" w:hAnsi="Times New Roman" w:cs="Times New Roman"/>
        </w:rPr>
      </w:pPr>
      <w:r w:rsidRPr="00422D0C">
        <w:rPr>
          <w:rFonts w:ascii="Times New Roman" w:hAnsi="Times New Roman" w:cs="Times New Roman"/>
        </w:rPr>
        <w:t xml:space="preserve"> поселения </w:t>
      </w:r>
      <w:proofErr w:type="gramStart"/>
      <w:r w:rsidRPr="00422D0C">
        <w:rPr>
          <w:rFonts w:ascii="Times New Roman" w:hAnsi="Times New Roman" w:cs="Times New Roman"/>
        </w:rPr>
        <w:t>г</w:t>
      </w:r>
      <w:proofErr w:type="gramEnd"/>
      <w:r w:rsidRPr="00422D0C">
        <w:rPr>
          <w:rFonts w:ascii="Times New Roman" w:hAnsi="Times New Roman" w:cs="Times New Roman"/>
        </w:rPr>
        <w:t>. Киржач</w:t>
      </w:r>
    </w:p>
    <w:p w:rsidR="0088448A" w:rsidRPr="002704F5" w:rsidRDefault="0088448A" w:rsidP="0088448A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422D0C">
        <w:rPr>
          <w:rFonts w:ascii="Times New Roman" w:hAnsi="Times New Roman" w:cs="Times New Roman"/>
        </w:rPr>
        <w:t xml:space="preserve">от </w:t>
      </w:r>
      <w:r w:rsidRPr="00422D0C">
        <w:rPr>
          <w:rFonts w:ascii="Times New Roman" w:hAnsi="Times New Roman" w:cs="Times New Roman"/>
          <w:u w:val="single"/>
        </w:rPr>
        <w:t>_</w:t>
      </w:r>
      <w:r w:rsidR="00723FA5">
        <w:rPr>
          <w:rFonts w:ascii="Times New Roman" w:hAnsi="Times New Roman" w:cs="Times New Roman"/>
          <w:u w:val="single"/>
        </w:rPr>
        <w:t>14.04.2016</w:t>
      </w:r>
      <w:r>
        <w:rPr>
          <w:rFonts w:ascii="Times New Roman" w:hAnsi="Times New Roman" w:cs="Times New Roman"/>
          <w:u w:val="single"/>
        </w:rPr>
        <w:t>_</w:t>
      </w:r>
      <w:r w:rsidRPr="00422D0C">
        <w:rPr>
          <w:rFonts w:ascii="Times New Roman" w:hAnsi="Times New Roman" w:cs="Times New Roman"/>
          <w:u w:val="single"/>
        </w:rPr>
        <w:t>_</w:t>
      </w:r>
      <w:r w:rsidRPr="00422D0C">
        <w:rPr>
          <w:rFonts w:ascii="Times New Roman" w:hAnsi="Times New Roman" w:cs="Times New Roman"/>
        </w:rPr>
        <w:t xml:space="preserve">№ </w:t>
      </w:r>
      <w:r w:rsidRPr="00422D0C">
        <w:rPr>
          <w:rFonts w:ascii="Times New Roman" w:hAnsi="Times New Roman" w:cs="Times New Roman"/>
          <w:u w:val="single"/>
        </w:rPr>
        <w:t>_</w:t>
      </w:r>
      <w:r w:rsidR="00723FA5">
        <w:rPr>
          <w:rFonts w:ascii="Times New Roman" w:hAnsi="Times New Roman" w:cs="Times New Roman"/>
          <w:u w:val="single"/>
        </w:rPr>
        <w:t>292</w:t>
      </w:r>
      <w:r>
        <w:rPr>
          <w:rFonts w:ascii="Times New Roman" w:hAnsi="Times New Roman" w:cs="Times New Roman"/>
          <w:u w:val="single"/>
        </w:rPr>
        <w:t>_</w:t>
      </w:r>
    </w:p>
    <w:p w:rsidR="0088448A" w:rsidRDefault="000D02FB" w:rsidP="0088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02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44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деятельности общественных кладбищ</w:t>
      </w:r>
    </w:p>
    <w:p w:rsidR="000D02FB" w:rsidRDefault="000D02FB" w:rsidP="0088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44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B4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поселения</w:t>
      </w:r>
      <w:r w:rsidRPr="008844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844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города Киржач</w:t>
      </w:r>
    </w:p>
    <w:p w:rsidR="0088448A" w:rsidRPr="00403205" w:rsidRDefault="00403205" w:rsidP="00884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32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(с изм. </w:t>
      </w:r>
      <w:r w:rsidR="0036729B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403205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="003672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22.06.2016г.</w:t>
      </w:r>
      <w:r w:rsidR="00927461">
        <w:rPr>
          <w:rFonts w:ascii="Times New Roman" w:eastAsia="Times New Roman" w:hAnsi="Times New Roman" w:cs="Times New Roman"/>
          <w:sz w:val="20"/>
          <w:szCs w:val="20"/>
          <w:lang w:eastAsia="ru-RU"/>
        </w:rPr>
        <w:t>; от 19.04.2018г.</w:t>
      </w:r>
      <w:r w:rsidR="00E24141">
        <w:rPr>
          <w:rFonts w:ascii="Times New Roman" w:eastAsia="Times New Roman" w:hAnsi="Times New Roman" w:cs="Times New Roman"/>
          <w:sz w:val="20"/>
          <w:szCs w:val="20"/>
          <w:lang w:eastAsia="ru-RU"/>
        </w:rPr>
        <w:t>; от 21.01.2021г</w:t>
      </w:r>
      <w:r w:rsidR="00725418">
        <w:rPr>
          <w:rFonts w:ascii="Times New Roman" w:eastAsia="Times New Roman" w:hAnsi="Times New Roman" w:cs="Times New Roman"/>
          <w:sz w:val="20"/>
          <w:szCs w:val="20"/>
          <w:lang w:eastAsia="ru-RU"/>
        </w:rPr>
        <w:t>.; от 30.12.2022г</w:t>
      </w:r>
      <w:r w:rsidR="00E2414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EA52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  <w:r w:rsidR="00975DBE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18.06.2024г</w:t>
      </w:r>
      <w:r w:rsidR="00EA52A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40320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3672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8448A" w:rsidRPr="0088448A" w:rsidRDefault="000D02FB" w:rsidP="009F7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02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44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88448A" w:rsidRDefault="000D02FB" w:rsidP="00884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деятельности общественных кладбищ </w:t>
      </w:r>
      <w:r w:rsidR="008B4C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48A" w:rsidRPr="00884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Киржач</w:t>
      </w:r>
      <w:r w:rsidR="0088448A"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Положение) разработан в соответствии с </w:t>
      </w:r>
      <w:hyperlink r:id="rId21" w:history="1">
        <w:r w:rsidRPr="008844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федеральными законами от 12 января 1996 г. N 8-ФЗ "О погребении и похоронном деле"</w:t>
        </w:r>
      </w:hyperlink>
      <w:r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2" w:history="1">
        <w:r w:rsidRPr="008844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6 октября 2003 г. N 131-ФЗ "Об общих принципах организации местного самоуправления в Российской Федерации"</w:t>
        </w:r>
      </w:hyperlink>
      <w:r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3" w:history="1">
        <w:r w:rsidRPr="008844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Уставом </w:t>
        </w:r>
        <w:r w:rsidR="008B4C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городского поселения</w:t>
        </w:r>
        <w:r w:rsidRPr="008844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7940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город</w:t>
        </w:r>
      </w:hyperlink>
      <w:r w:rsidR="0079406C">
        <w:rPr>
          <w:rFonts w:ascii="Times New Roman" w:hAnsi="Times New Roman" w:cs="Times New Roman"/>
          <w:sz w:val="28"/>
          <w:szCs w:val="28"/>
        </w:rPr>
        <w:t xml:space="preserve"> Киржач</w:t>
      </w:r>
      <w:r w:rsidR="00784032"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7004" w:rsidRDefault="000D02FB" w:rsidP="009F70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Общественные кладбища </w:t>
      </w:r>
      <w:r w:rsidR="008B4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r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004" w:rsidRPr="00884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Киржач</w:t>
      </w:r>
      <w:r w:rsidR="009F7004"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городские кладбища) находятся в ведении администрации муниципально</w:t>
      </w:r>
      <w:r w:rsidR="00784032"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образования </w:t>
      </w:r>
      <w:r w:rsidR="008B4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r w:rsidR="009F7004" w:rsidRPr="00884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Киржач</w:t>
      </w:r>
      <w:r w:rsidR="009F7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D02FB" w:rsidRPr="009F7004" w:rsidRDefault="000D02FB" w:rsidP="009F70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Содержание городских кладбищ осуществляется за счет средств бюджета </w:t>
      </w:r>
      <w:r w:rsidR="008B4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r w:rsidRPr="00884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7004" w:rsidRPr="00884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Киржач</w:t>
      </w:r>
      <w:r w:rsidR="009F70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F7004" w:rsidRDefault="000D02FB" w:rsidP="009F7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7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Порядок захоронения </w:t>
      </w:r>
      <w:proofErr w:type="gramStart"/>
      <w:r w:rsidRPr="009F7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умерших</w:t>
      </w:r>
      <w:proofErr w:type="gramEnd"/>
    </w:p>
    <w:p w:rsidR="008C6D74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Место захоронения умершего определяется </w:t>
      </w:r>
      <w:r w:rsidR="0054508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45081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54508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45081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54508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45081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похоронного дела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настоящим 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Положением.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2.2. Захоронения умерших и установка надмогильных сооружений на городских кладбищах производ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 ежедневно с 9 до 17 часов.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2.3. Захоронение умершего производится в соответствии с санитарными нормами и правилами не ранее чем через 24 часа после наступления смерти при предъ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явлении свидетельства о смерти.</w:t>
      </w:r>
    </w:p>
    <w:p w:rsidR="008C6D74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 умершего может производиться в более ранние сроки в случае чрезвычайных ситуаций по разрешению медицинских органов, после оформления документов на захоронение, определения места захоронения, изготовления мо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гилы соответствующего качества.</w:t>
      </w:r>
    </w:p>
    <w:p w:rsidR="00F94B54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Определение места захоронения, оформление и выдача </w:t>
      </w:r>
      <w:r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на захоронение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производятся в срок не менее чем за 24 час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до осуществления захоронения.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Определение места захоронения производится </w:t>
      </w:r>
      <w:r w:rsidR="00E02DF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02DF4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E02DF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02DF4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E02DF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предъявлении лицом, взявшим на себя обязанность осуществить погребение умершего (исполнителя волеизъявления умершего), паспорта или иного документа, удостоверяющего личность (для юридических лиц - документа, подтверждающего полномочия на соответствующие действия от имени юридического лица), и свидетельства о смерти умершего</w:t>
      </w:r>
      <w:r w:rsidR="00E02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архивных документов.</w:t>
      </w:r>
      <w:r w:rsidR="00E02D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4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организации похорон юридическим лицом (индивидуальным предпринимателем) определение места захоронения производится также при представлении документов, подтверждающих полномочия юридического лица (индивидуального предпринимателя) действовать от имени испол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нителя волеизъявления умершего.</w:t>
      </w:r>
    </w:p>
    <w:p w:rsidR="00F94B54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2.5. </w:t>
      </w:r>
      <w:proofErr w:type="gramStart"/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места захоронения, оформление и выдача </w:t>
      </w:r>
      <w:r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на захоронение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урны с прахом умершего производится </w:t>
      </w:r>
      <w:r w:rsidR="00F94B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94B54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F94B5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94B54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F94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предъявлении исполнителем волеизъявления умершего паспорта или иного документа, удостоверяющего личность (для юридических лиц - документа, подтверждающего полномочия на соответствующие действия от имени юридического лица), свидетельства о смерти умершего, справки о кремаци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учетом архивных документов.</w:t>
      </w:r>
      <w:proofErr w:type="gramEnd"/>
    </w:p>
    <w:p w:rsidR="00F94B54" w:rsidRDefault="00F94B54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D02FB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организации похорон юридическим лицом (индивидуальным предпринимателем) определение места захоронения производится также при представлении документов, подтверждающих полномочия юридического лица (индивидуального предпринимателя) действовать от имени испол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нителя волеизъявления умершего.</w:t>
      </w:r>
    </w:p>
    <w:p w:rsidR="00F94B54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Работы по изготовлению могилы на городских кладбищах производятся на основании разрешения на захоронение, выда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ваемого </w:t>
      </w:r>
      <w:r w:rsidR="00F94B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94B54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F94B5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94B54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F94B5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2.7. Земельные участки первичного захоронения 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иметь следующие размеры: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под захороне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тела в гробу - 2,</w:t>
      </w:r>
      <w:r w:rsidR="00F60E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</w:t>
      </w:r>
      <w:r w:rsidR="00E510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,5 м</w:t>
      </w:r>
      <w:r w:rsidR="00BB6E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B54" w:rsidRDefault="0014736F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E510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02FB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захоронен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урны с прахом - 0,8 х 1,1 м.</w:t>
      </w:r>
    </w:p>
    <w:p w:rsidR="0014736F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Расстояние между участками захоронений по длинным сторонам должно быть не менее 1,0 метра, по коротким -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0,5 метров.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2.9.</w:t>
      </w:r>
      <w:proofErr w:type="gramEnd"/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новых кладбищах или новых участках существующих кладбищ захоронения производятся в последовательном порядке согласно подготавливаемому 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4736F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4736F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4736F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 и нумерации могил. На плане должны быть обозначены основные зоны кладбища, здания и сооружения, участки захоронений и дана их нумерация. Стенд с планом устанавливается на террит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кладбища у главного входа.</w:t>
      </w:r>
    </w:p>
    <w:p w:rsidR="00DF76F4" w:rsidRPr="00ED2717" w:rsidRDefault="000D02FB" w:rsidP="00DF76F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D2717"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="00DF76F4" w:rsidRPr="00ED2717">
        <w:rPr>
          <w:rFonts w:ascii="Times New Roman" w:hAnsi="Times New Roman" w:cs="Times New Roman"/>
          <w:sz w:val="28"/>
          <w:szCs w:val="28"/>
        </w:rPr>
        <w:t xml:space="preserve">При отсутствии супруга, близких родственников, иных родственников либо </w:t>
      </w:r>
      <w:hyperlink r:id="rId24" w:history="1">
        <w:r w:rsidR="00DF76F4" w:rsidRPr="00ED2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законного представителя</w:t>
        </w:r>
      </w:hyperlink>
      <w:r w:rsidR="00DF76F4" w:rsidRPr="00ED2717">
        <w:rPr>
          <w:rFonts w:ascii="Times New Roman" w:hAnsi="Times New Roman" w:cs="Times New Roman"/>
          <w:sz w:val="28"/>
          <w:szCs w:val="28"/>
        </w:rPr>
        <w:t xml:space="preserve">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</w:t>
      </w:r>
      <w:proofErr w:type="gramEnd"/>
      <w:r w:rsidR="00DF76F4" w:rsidRPr="00ED2717">
        <w:rPr>
          <w:rFonts w:ascii="Times New Roman" w:hAnsi="Times New Roman" w:cs="Times New Roman"/>
          <w:sz w:val="28"/>
          <w:szCs w:val="28"/>
        </w:rPr>
        <w:t xml:space="preserve"> причины смерти, если иное не предусмотрено законодательством Российской Федерации.</w:t>
      </w:r>
    </w:p>
    <w:p w:rsidR="0036510F" w:rsidRPr="00915F7C" w:rsidRDefault="00DF76F4" w:rsidP="00915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717">
        <w:rPr>
          <w:rFonts w:ascii="Times New Roman" w:hAnsi="Times New Roman" w:cs="Times New Roman"/>
          <w:sz w:val="28"/>
          <w:szCs w:val="28"/>
        </w:rPr>
        <w:t>Погребение умерших, личность которых не установлена органами внутренних дел в определенные законодательством Российской Федерации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кладбищ.</w:t>
      </w:r>
    </w:p>
    <w:p w:rsidR="009163CB" w:rsidRDefault="000D02FB" w:rsidP="00DF76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</w:t>
      </w:r>
      <w:proofErr w:type="gramStart"/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волеизъявления умершего о погребении его тела (останков)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супруга. </w:t>
      </w:r>
      <w:proofErr w:type="gramEnd"/>
    </w:p>
    <w:p w:rsidR="0014736F" w:rsidRPr="00B67FA9" w:rsidRDefault="000D02FB" w:rsidP="00916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иных случаях возможность исполнения волеизъявления умершего о погребении его тела (останков) или праха на указанном им месте погребения определяется </w:t>
      </w:r>
      <w:r w:rsidR="0014736F"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специализированной службой </w:t>
      </w:r>
      <w:r w:rsidR="0036510F"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="00700335"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письменного заявления </w:t>
      </w:r>
      <w:r w:rsidR="00793BB5"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погребение </w:t>
      </w:r>
      <w:r w:rsidR="00700335"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исполнителя волеизъявления умершего </w:t>
      </w:r>
      <w:r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места смерти, наличия на указанном месте погребения свободного участка земли, а также с </w:t>
      </w:r>
      <w:r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учетом заслуг умершего </w:t>
      </w:r>
      <w:r w:rsidR="00784032"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обществом и государством</w:t>
      </w:r>
      <w:r w:rsidR="00E47481" w:rsidRPr="00ED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оформляется в письменной форме.</w:t>
      </w:r>
      <w:proofErr w:type="gramEnd"/>
    </w:p>
    <w:p w:rsidR="000569E3" w:rsidRPr="00FC128E" w:rsidRDefault="000D02FB" w:rsidP="00916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Захоронение умершего в существующую могилу ранее умершего близкого родственника осуществляется с разрешения 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4736F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4736F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4736F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письменного заявления исполнителя волеизъявления умершего, </w:t>
      </w:r>
      <w:r w:rsidRPr="0005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свидетельства о смерти ранее погребенного лица, копий документов, подтверждающих степень </w:t>
      </w:r>
      <w:r w:rsidRPr="00FC12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родства умершего и ранее погребенного лица, а также согласия собственника надмогильного сооружения при необходимост</w:t>
      </w:r>
      <w:r w:rsidR="00784032" w:rsidRPr="00FC12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демонтажа.</w:t>
      </w:r>
      <w:r w:rsidR="0014736F" w:rsidRPr="00FC1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717" w:rsidRPr="00FC128E">
        <w:rPr>
          <w:rFonts w:ascii="Times New Roman" w:hAnsi="Times New Roman" w:cs="Times New Roman"/>
          <w:sz w:val="28"/>
          <w:szCs w:val="28"/>
        </w:rPr>
        <w:t xml:space="preserve">Захоронение умерших на закрытых для свободного захоронения городских кладбищах осуществляется рядом с могилами ранее умерших близких родственников при наличии свободного места. </w:t>
      </w:r>
      <w:proofErr w:type="gramStart"/>
      <w:r w:rsidR="00ED2717" w:rsidRPr="00FC128E">
        <w:rPr>
          <w:rFonts w:ascii="Times New Roman" w:hAnsi="Times New Roman" w:cs="Times New Roman"/>
          <w:sz w:val="28"/>
          <w:szCs w:val="28"/>
        </w:rPr>
        <w:t xml:space="preserve">В исключительных случаях с письменного разрешения главы администрации города Киржач Киржачского района Владимирской области на закрытых для свободного захоронения кладбищах могут осуществляться новые захоронения при наличии у умершего заслуг: участник боевых действий, ветеран ВОВ; ветеран ОВД и госбезопасности; лицо, удостоенное государственных наград РФ; лицо, удостоенное </w:t>
      </w:r>
      <w:r w:rsidR="00ED2717" w:rsidRPr="00FC128E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наград и почетных званий города</w:t>
      </w:r>
      <w:r w:rsidR="00ED2717" w:rsidRPr="00FC128E">
        <w:rPr>
          <w:rFonts w:ascii="Times New Roman" w:hAnsi="Times New Roman" w:cs="Times New Roman"/>
          <w:sz w:val="28"/>
          <w:szCs w:val="28"/>
        </w:rPr>
        <w:t xml:space="preserve"> и крупных градообразующих предприятий;</w:t>
      </w:r>
      <w:proofErr w:type="gramEnd"/>
      <w:r w:rsidR="00ED2717" w:rsidRPr="00FC128E">
        <w:rPr>
          <w:rFonts w:ascii="Times New Roman" w:hAnsi="Times New Roman" w:cs="Times New Roman"/>
          <w:sz w:val="28"/>
          <w:szCs w:val="28"/>
        </w:rPr>
        <w:t xml:space="preserve"> герои СССР и соцтруда;  полные кавалеры Орденов Славы и Трудовой Славы</w:t>
      </w:r>
      <w:r w:rsidR="00B165B2" w:rsidRPr="00FC128E">
        <w:rPr>
          <w:rFonts w:ascii="Times New Roman" w:hAnsi="Times New Roman" w:cs="Times New Roman"/>
          <w:sz w:val="28"/>
          <w:szCs w:val="28"/>
        </w:rPr>
        <w:t xml:space="preserve">; </w:t>
      </w:r>
      <w:r w:rsidR="00B165B2" w:rsidRPr="00FC128E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участники специальной военной операции (</w:t>
      </w:r>
      <w:r w:rsidR="00B165B2" w:rsidRPr="00FC12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СВО)</w:t>
      </w:r>
      <w:r w:rsidR="00B165B2" w:rsidRPr="00FC128E">
        <w:rPr>
          <w:rFonts w:ascii="Times New Roman" w:hAnsi="Times New Roman" w:cs="Times New Roman"/>
          <w:sz w:val="28"/>
          <w:szCs w:val="28"/>
        </w:rPr>
        <w:t>»</w:t>
      </w:r>
      <w:r w:rsidR="00B06406" w:rsidRPr="00FC128E">
        <w:rPr>
          <w:rFonts w:ascii="Times New Roman" w:hAnsi="Times New Roman" w:cs="Times New Roman"/>
          <w:sz w:val="28"/>
          <w:szCs w:val="28"/>
        </w:rPr>
        <w:t>.</w:t>
      </w:r>
    </w:p>
    <w:p w:rsidR="0014736F" w:rsidRDefault="000569E3" w:rsidP="009163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28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Подзахоронение в могилу разрешается по истечении кладбищенского периода (времени разложения и минерализации тела умершего) с момента предыдущего захоронения.</w:t>
      </w:r>
      <w:r w:rsidRPr="00FC128E">
        <w:rPr>
          <w:rFonts w:ascii="Times New Roman" w:hAnsi="Times New Roman" w:cs="Times New Roman"/>
          <w:spacing w:val="2"/>
          <w:sz w:val="28"/>
          <w:szCs w:val="28"/>
        </w:rPr>
        <w:br/>
      </w:r>
      <w:r w:rsidRPr="00FC128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территории города Киржач кладбищенский период</w:t>
      </w:r>
      <w:r w:rsidRPr="00ED271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составляет 20 лет.</w:t>
      </w:r>
      <w:r w:rsidR="000D02FB" w:rsidRPr="00056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02FB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Гражданам могут предоставляться участки земли на городских кладбищах для создания семейных (родовых) захоронений в соответствии с законодательством Российской Федерации и законодательством 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Российской Федерации.</w:t>
      </w:r>
      <w:r w:rsidR="000D02FB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свободном месте семейного (родового) участка захоронение разрешается 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4736F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4736F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D02FB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письменному заявлению лица, ответственного за захоронение при предъявлении свидетельства о смерти ранее погребенного лица, а также документов, подтверждающих степень родства умер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шего и ранее погребенного лица.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736F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Земельные участки для семейных (родовых) захоронений в могилах и склепах могут иметь следующие размеры:</w:t>
      </w:r>
    </w:p>
    <w:p w:rsidR="0014736F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два захорон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- 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,5 кв. м (2,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73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м);</w:t>
      </w:r>
    </w:p>
    <w:p w:rsidR="0014736F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три захороне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="001E255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550">
        <w:rPr>
          <w:rFonts w:ascii="Times New Roman" w:eastAsia="Times New Roman" w:hAnsi="Times New Roman" w:cs="Times New Roman"/>
          <w:sz w:val="28"/>
          <w:szCs w:val="28"/>
          <w:lang w:eastAsia="ru-RU"/>
        </w:rPr>
        <w:t>8,8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(2,</w:t>
      </w:r>
      <w:r w:rsidR="00B45E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4,0 м);</w:t>
      </w:r>
    </w:p>
    <w:p w:rsidR="0014736F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четыре захороне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- 12,</w:t>
      </w:r>
      <w:r w:rsidR="001E25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(2,</w:t>
      </w:r>
      <w:r w:rsidR="001E25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5,</w:t>
      </w:r>
      <w:r w:rsidR="001E25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м);</w:t>
      </w:r>
    </w:p>
    <w:p w:rsidR="0014736F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пять захороне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- </w:t>
      </w:r>
      <w:r w:rsidR="001E255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25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(2,</w:t>
      </w:r>
      <w:r w:rsidR="001E25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</w:t>
      </w:r>
      <w:r w:rsidR="001E255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,0 м);</w:t>
      </w:r>
    </w:p>
    <w:p w:rsidR="0014736F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захоронение в ск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 - 16,0 кв. м (4,0 x 4,0 м).</w:t>
      </w:r>
    </w:p>
    <w:p w:rsidR="009B166A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proofErr w:type="gramStart"/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архивных документов захоронения в могилы или на свободные места в оградах с такими могилами производятся с разрешения </w:t>
      </w:r>
      <w:r w:rsidR="008C2F3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C2F3E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8C2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C2F3E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8C2F3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письменных заявлений близких родственников умерших при предъявлении ими же документов, подтверждающих захоронения на этом кладбище, степень родства с ранее умершими, а также права на имущество - памятники, ограды и 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надмогильные сооружения.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2.15.</w:t>
      </w:r>
      <w:proofErr w:type="gramEnd"/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Каждое захоронение регистрируется администрацией кладбищ в книге установленной формы с указанием фамилии, имени, отчества захороненного, номера участка, могилы, даты смерти и захоронения, а также фамилии, имени, отчества и адрес места жительства испол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нителя волеизъявления умершего.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Перерегистрация захоронения на другое лицо осуществляется </w:t>
      </w:r>
      <w:r w:rsid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B166A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B166A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заявления исполнителя волеизъявления умершего при предъявлении письменного согласия лица, на имя которого подлежит пере</w:t>
      </w:r>
      <w:r w:rsidR="00784032"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данное захоронение.</w:t>
      </w:r>
    </w:p>
    <w:p w:rsidR="009B166A" w:rsidRDefault="000D02FB" w:rsidP="0054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04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Перезахоронение останков умерших возможно при наличии положительного заключения органов санитарно-эпидемиологического надзора об отсутствии особо опасных инфекционных заболеваний. Не рекомендуется проводить перезахоронение ранее одного года с момента погребения.</w:t>
      </w:r>
    </w:p>
    <w:p w:rsidR="000D02FB" w:rsidRPr="009B166A" w:rsidRDefault="000D02FB" w:rsidP="009B16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6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Установка надмогильных сооружений</w:t>
      </w: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166A" w:rsidRDefault="000D02FB" w:rsidP="009B1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Работы на городских кладбищах, связанные с установкой надмогильных сооружений, производятся по согласованию с</w:t>
      </w:r>
      <w:r w:rsidR="00896C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B166A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B166A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</w:t>
      </w:r>
      <w:r w:rsidR="00784032"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дъявлении следующих документов:</w:t>
      </w:r>
      <w:r w:rsid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166A" w:rsidRDefault="000D02FB" w:rsidP="009B1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заявления от исполнителя волеизъявления умершего. В случае</w:t>
      </w:r>
      <w:proofErr w:type="gramStart"/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установка надмогильного сооружения осуществляется иным лицом - согласия исполнителя волеизъявления умерш</w:t>
      </w:r>
      <w:r w:rsidR="00784032"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на проведение данных работ;</w:t>
      </w: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документов, подтверждающих право на надмогильное сооружение (в случае установки нового надмогильного сооружения взамен пришедшего в негодность и им</w:t>
      </w:r>
      <w:r w:rsidR="00784032"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еющегося на месте захоронения);</w:t>
      </w:r>
    </w:p>
    <w:p w:rsidR="00896C90" w:rsidRDefault="000D02FB" w:rsidP="009B1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Надмогильные сооружения устанавливаются в пределах отведенного места для</w:t>
      </w:r>
      <w:r w:rsidR="00784032"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захоронения.</w:t>
      </w: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3.3. Установленные надмогильные сооружения не должны иметь частей, выступающих за границы выделенного участка или нависающих над ними. При установке надмогильных сооружений на местах захоронений следует предусматривать возможность последующи</w:t>
      </w:r>
      <w:r w:rsidR="00784032"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х захоронений.</w:t>
      </w:r>
    </w:p>
    <w:p w:rsidR="00896C90" w:rsidRDefault="000D02FB" w:rsidP="009B1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Надписи на надмогильных сооружениях должны соответствовать сведениям </w:t>
      </w:r>
      <w:proofErr w:type="gramStart"/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 захор</w:t>
      </w:r>
      <w:r w:rsidR="00784032"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оненных в данном месте умерших.</w:t>
      </w:r>
    </w:p>
    <w:p w:rsidR="00896C90" w:rsidRDefault="000D02FB" w:rsidP="009B1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Установка надмогильных сооружений регистрируется </w:t>
      </w:r>
      <w:r w:rsidR="00896C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96C90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896C9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96C90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896C9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установки надгробий с указанием участка и номера могилы; фамилии, имени и отчества захороненного; даты установки, габаритных размеров и материала памятника; адреса и фамилии лица</w:t>
      </w:r>
      <w:r w:rsidR="00784032"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осуществившего его установку.</w:t>
      </w:r>
    </w:p>
    <w:p w:rsidR="005A5BBA" w:rsidRDefault="000D02FB" w:rsidP="009B1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Установленные гражданами (юридическими лицами) надмогильные сооруже</w:t>
      </w:r>
      <w:r w:rsidR="00784032"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являются их собственностью.</w:t>
      </w:r>
    </w:p>
    <w:p w:rsidR="005A5BBA" w:rsidRDefault="000D02FB" w:rsidP="009B1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3.7. Собственники надмогильных сооружений имеют право застраховать их на случай утраты или повреждения в установле</w:t>
      </w:r>
      <w:r w:rsidR="00784032"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нном законодательством порядке.</w:t>
      </w: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3.8. Надмогильные сооружения, установленные за пределами выделенного участка захоронения, подлежат демонтажу </w:t>
      </w:r>
      <w:r w:rsid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A5BBA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5A5BBA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лиц, установивших такое надмогильное сооружение, в течени</w:t>
      </w:r>
      <w:proofErr w:type="gramStart"/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дней с момента их письменного уведомления.</w:t>
      </w:r>
    </w:p>
    <w:p w:rsidR="000D02FB" w:rsidRPr="009B166A" w:rsidRDefault="000D02FB" w:rsidP="009B1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r w:rsid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A5BBA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5A5BBA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B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несет ответственности за противоправные действия третьих лиц в отношении надмогильных сооружений. </w:t>
      </w:r>
    </w:p>
    <w:p w:rsidR="005A5BBA" w:rsidRDefault="005A5BBA" w:rsidP="005A5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A5BBA" w:rsidRPr="00066EF6" w:rsidRDefault="000D02FB" w:rsidP="005A5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E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Функции администрации кладбищ</w:t>
      </w:r>
    </w:p>
    <w:p w:rsidR="00066EF6" w:rsidRDefault="000D02FB" w:rsidP="00066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5A5BBA"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Специализированная служба </w:t>
      </w:r>
      <w:r w:rsidR="00784032"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обеспечивает:</w:t>
      </w:r>
    </w:p>
    <w:p w:rsidR="005A5BBA" w:rsidRPr="00066EF6" w:rsidRDefault="000D02FB" w:rsidP="00066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CC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территорий и объектов благоустройства</w:t>
      </w:r>
      <w:r w:rsidR="00066EF6" w:rsidRPr="004C6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мест </w:t>
      </w:r>
      <w:r w:rsidR="00784032" w:rsidRPr="004C6C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погребения;</w:t>
      </w:r>
    </w:p>
    <w:p w:rsidR="000D02FB" w:rsidRPr="005A5BBA" w:rsidRDefault="000D02FB" w:rsidP="005A5B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и вы</w:t>
      </w:r>
      <w:r w:rsidR="00784032"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дачу разрешения на захоронение;</w:t>
      </w:r>
      <w:r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определение места расположения могилы (за</w:t>
      </w:r>
      <w:r w:rsidR="00784032"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хоронения);</w:t>
      </w:r>
      <w:r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инвентаризацию захоронений</w:t>
      </w:r>
      <w:r w:rsidR="00784032"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обновление книг захоронений;</w:t>
      </w:r>
      <w:r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регистрацию захоро</w:t>
      </w:r>
      <w:r w:rsidR="00784032"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нений, надмогильных сооружений;</w:t>
      </w:r>
      <w:r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формирование и сохранность архивных документов о регистрации захоро</w:t>
      </w:r>
      <w:r w:rsidR="00784032"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нений, надмогильных сооружений;</w:t>
      </w:r>
      <w:r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соблюдение порядка работы общественных кладбищ.</w:t>
      </w: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A5BBA" w:rsidRDefault="000D02FB" w:rsidP="005A5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Правила посещения городских кладбищ</w:t>
      </w:r>
    </w:p>
    <w:p w:rsidR="00065CE8" w:rsidRDefault="000D02FB" w:rsidP="005A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5.1. Городские кладбища открыты для посещения ежедневно</w:t>
      </w:r>
      <w:r w:rsidR="00AF22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5BBA" w:rsidRDefault="000D02FB" w:rsidP="005A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На территории городских кладбищ посетители должны соблюдать общественный порядок и тишину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5BBA" w:rsidRDefault="000D02FB" w:rsidP="005A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На территории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кладбищ запрещается:</w:t>
      </w: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портить надмогильные сооружения, объекты благоустройства городских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 и засорять территорию;</w:t>
      </w:r>
    </w:p>
    <w:p w:rsidR="005A5BBA" w:rsidRDefault="005A5BBA" w:rsidP="005A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D02FB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выгуливать собак, пасти 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домашних животных, ловить птиц;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="000D02FB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разводить костры, добыв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песок и глину, резать дерн;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r w:rsidR="000D02FB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находиться на территории город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кладбищ после их закрытия;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r w:rsidR="000D02FB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оставлять на участке захоронения демонтированные надмогильные сооружения при их замене или осуществл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ремонта и благоустройства;</w:t>
      </w:r>
    </w:p>
    <w:p w:rsidR="005A5BBA" w:rsidRDefault="005A5BBA" w:rsidP="005A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D02FB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ломать з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еленые насаждения, рвать цветы;</w:t>
      </w:r>
    </w:p>
    <w:p w:rsidR="005A5BBA" w:rsidRDefault="000D02FB" w:rsidP="005A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торговать цветами, предметами ритуального назначения и материалами по благоустройству могил на территории городских кладбищ.</w:t>
      </w:r>
    </w:p>
    <w:p w:rsidR="000D02FB" w:rsidRPr="005A5BBA" w:rsidRDefault="000D02FB" w:rsidP="005A5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D02FB" w:rsidRPr="005A5BBA" w:rsidRDefault="000D02FB" w:rsidP="005A5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Правила движения транспортных средств по территории городских кладбищ</w:t>
      </w: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6.1. Право беспрепятственного проезда на терр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иторию городских кладбищ имеют:</w:t>
      </w:r>
    </w:p>
    <w:p w:rsidR="000D02FB" w:rsidRPr="005A5BBA" w:rsidRDefault="000D02FB" w:rsidP="005A5B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катафальное транспортное средство, а также сопровождающий его транспорт, о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бразующий похоронную процессию;</w:t>
      </w:r>
    </w:p>
    <w:p w:rsidR="000D02FB" w:rsidRPr="005A5BBA" w:rsidRDefault="00784032" w:rsidP="007840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посетители-инвалиды;</w:t>
      </w:r>
    </w:p>
    <w:p w:rsidR="000D02FB" w:rsidRPr="005A5BBA" w:rsidRDefault="000D02FB" w:rsidP="007840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ветера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Великой Отечественной войны;</w:t>
      </w:r>
    </w:p>
    <w:p w:rsidR="000D02FB" w:rsidRPr="005A5BBA" w:rsidRDefault="000D02FB" w:rsidP="007840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ветераны боевых д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ействий;</w:t>
      </w:r>
    </w:p>
    <w:p w:rsidR="000D02FB" w:rsidRPr="005A5BBA" w:rsidRDefault="00784032" w:rsidP="007840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ветераны военной службы;</w:t>
      </w:r>
    </w:p>
    <w:p w:rsidR="000D02FB" w:rsidRPr="005A5BBA" w:rsidRDefault="000D02FB" w:rsidP="007840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етераны государственной службы;</w:t>
      </w:r>
    </w:p>
    <w:p w:rsidR="000D02FB" w:rsidRPr="005A5BBA" w:rsidRDefault="00784032" w:rsidP="007840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ветераны труда;</w:t>
      </w:r>
    </w:p>
    <w:p w:rsidR="002B2E37" w:rsidRPr="00066EF6" w:rsidRDefault="000D02FB" w:rsidP="002B2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престарелые и лица, имеющие огран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иченные физические возможности.</w:t>
      </w: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6.2. </w:t>
      </w:r>
      <w:r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Катафальное транспортное средство должно иметь пропуск установленного </w:t>
      </w:r>
      <w:r w:rsidR="002B2E37"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специализированной службой</w:t>
      </w:r>
      <w:r w:rsidR="00784032"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образца.</w:t>
      </w:r>
    </w:p>
    <w:p w:rsidR="002B2E37" w:rsidRDefault="000D02FB" w:rsidP="002B2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Пропуск выдается </w:t>
      </w:r>
      <w:r w:rsidR="002B2E37" w:rsidRP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специализированной службой</w:t>
      </w: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заявления владельца (пользователя) катафального транспортного средства, документов о его соответствии санитарным нормам и требованиям, копии свидетельства о регистрации транспортного средства и иных документов, обязательных для эксплуата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транспортного спецсредства.</w:t>
      </w:r>
    </w:p>
    <w:p w:rsidR="00066EF6" w:rsidRDefault="000D02FB" w:rsidP="00066E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На городских кладбищах допускается введение специального режима движения по территории кладбища в случаях подготовки и проведения общественных массовых мероприят</w:t>
      </w:r>
      <w:r w:rsidR="00784032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>ий.</w:t>
      </w:r>
    </w:p>
    <w:p w:rsidR="00066EF6" w:rsidRDefault="000D02FB" w:rsidP="00066E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специального режима движения по территории кладбища осуществляется </w:t>
      </w:r>
      <w:r w:rsid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66EF6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пециализированн</w:t>
      </w:r>
      <w:r w:rsid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66EF6" w:rsidRPr="00017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066EF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Информация о периоде действия </w:t>
      </w:r>
      <w:r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специального режима размещается в общедоступном для посетителей месте и в средствах массовой информации.</w:t>
      </w:r>
    </w:p>
    <w:p w:rsidR="000D02FB" w:rsidRPr="000D02FB" w:rsidRDefault="00066EF6" w:rsidP="00066E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2FB" w:rsidRPr="005A5B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62973" w:rsidRDefault="00C62973" w:rsidP="00784032">
      <w:pPr>
        <w:spacing w:after="0" w:line="240" w:lineRule="auto"/>
      </w:pPr>
    </w:p>
    <w:sectPr w:rsidR="00C62973" w:rsidSect="00B97FE1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453DB"/>
    <w:multiLevelType w:val="hybridMultilevel"/>
    <w:tmpl w:val="11F6741C"/>
    <w:lvl w:ilvl="0" w:tplc="86307892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21514"/>
    <w:multiLevelType w:val="hybridMultilevel"/>
    <w:tmpl w:val="F158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2FB"/>
    <w:rsid w:val="0001795F"/>
    <w:rsid w:val="000569E3"/>
    <w:rsid w:val="00065CE8"/>
    <w:rsid w:val="00066EF6"/>
    <w:rsid w:val="0009632F"/>
    <w:rsid w:val="000C3EE0"/>
    <w:rsid w:val="000D02FB"/>
    <w:rsid w:val="000D744E"/>
    <w:rsid w:val="00133839"/>
    <w:rsid w:val="0014736F"/>
    <w:rsid w:val="001473D3"/>
    <w:rsid w:val="00162741"/>
    <w:rsid w:val="001638F1"/>
    <w:rsid w:val="001C6365"/>
    <w:rsid w:val="001D0FF2"/>
    <w:rsid w:val="001E2550"/>
    <w:rsid w:val="001F2B65"/>
    <w:rsid w:val="001F665A"/>
    <w:rsid w:val="002179D8"/>
    <w:rsid w:val="00256D33"/>
    <w:rsid w:val="00267018"/>
    <w:rsid w:val="002704F5"/>
    <w:rsid w:val="002935D2"/>
    <w:rsid w:val="002B2E37"/>
    <w:rsid w:val="00310EA5"/>
    <w:rsid w:val="0036510F"/>
    <w:rsid w:val="0036729B"/>
    <w:rsid w:val="003F341F"/>
    <w:rsid w:val="00403205"/>
    <w:rsid w:val="00422D0C"/>
    <w:rsid w:val="00426CDE"/>
    <w:rsid w:val="00436AEA"/>
    <w:rsid w:val="00436FFD"/>
    <w:rsid w:val="00445001"/>
    <w:rsid w:val="00487E44"/>
    <w:rsid w:val="00491FF9"/>
    <w:rsid w:val="004A3C90"/>
    <w:rsid w:val="004C08DA"/>
    <w:rsid w:val="004C6CC5"/>
    <w:rsid w:val="005219A8"/>
    <w:rsid w:val="00545081"/>
    <w:rsid w:val="005613C2"/>
    <w:rsid w:val="005631F2"/>
    <w:rsid w:val="005718FB"/>
    <w:rsid w:val="00593157"/>
    <w:rsid w:val="005A5BBA"/>
    <w:rsid w:val="005B4DF4"/>
    <w:rsid w:val="00615C95"/>
    <w:rsid w:val="006D2C48"/>
    <w:rsid w:val="00700335"/>
    <w:rsid w:val="00723FA5"/>
    <w:rsid w:val="00725418"/>
    <w:rsid w:val="0073458A"/>
    <w:rsid w:val="00753F7C"/>
    <w:rsid w:val="00784032"/>
    <w:rsid w:val="00793BB5"/>
    <w:rsid w:val="0079406C"/>
    <w:rsid w:val="007C6291"/>
    <w:rsid w:val="00821F80"/>
    <w:rsid w:val="00845C11"/>
    <w:rsid w:val="00852683"/>
    <w:rsid w:val="008565C2"/>
    <w:rsid w:val="0088205F"/>
    <w:rsid w:val="0088448A"/>
    <w:rsid w:val="00896C90"/>
    <w:rsid w:val="008B4C0E"/>
    <w:rsid w:val="008C2F3E"/>
    <w:rsid w:val="008C6D74"/>
    <w:rsid w:val="00915F7C"/>
    <w:rsid w:val="009163CB"/>
    <w:rsid w:val="00927461"/>
    <w:rsid w:val="00975DBE"/>
    <w:rsid w:val="009806FE"/>
    <w:rsid w:val="00984B1E"/>
    <w:rsid w:val="00985755"/>
    <w:rsid w:val="009B166A"/>
    <w:rsid w:val="009C5260"/>
    <w:rsid w:val="009D187F"/>
    <w:rsid w:val="009F7004"/>
    <w:rsid w:val="00A350C4"/>
    <w:rsid w:val="00A523D3"/>
    <w:rsid w:val="00A55D28"/>
    <w:rsid w:val="00A9514A"/>
    <w:rsid w:val="00AB04AA"/>
    <w:rsid w:val="00AC4590"/>
    <w:rsid w:val="00AF22B6"/>
    <w:rsid w:val="00B06406"/>
    <w:rsid w:val="00B165B2"/>
    <w:rsid w:val="00B418D2"/>
    <w:rsid w:val="00B4391D"/>
    <w:rsid w:val="00B45E0B"/>
    <w:rsid w:val="00B67FA9"/>
    <w:rsid w:val="00B97FE1"/>
    <w:rsid w:val="00BA776B"/>
    <w:rsid w:val="00BB03E5"/>
    <w:rsid w:val="00BB6E4E"/>
    <w:rsid w:val="00BC6426"/>
    <w:rsid w:val="00BE1B6B"/>
    <w:rsid w:val="00C35788"/>
    <w:rsid w:val="00C52465"/>
    <w:rsid w:val="00C62973"/>
    <w:rsid w:val="00CA4AD0"/>
    <w:rsid w:val="00CB5248"/>
    <w:rsid w:val="00CE0FF0"/>
    <w:rsid w:val="00D17D72"/>
    <w:rsid w:val="00D90FC2"/>
    <w:rsid w:val="00DE1D68"/>
    <w:rsid w:val="00DF76F4"/>
    <w:rsid w:val="00E02DF4"/>
    <w:rsid w:val="00E073A7"/>
    <w:rsid w:val="00E24141"/>
    <w:rsid w:val="00E47481"/>
    <w:rsid w:val="00E5103C"/>
    <w:rsid w:val="00E8204C"/>
    <w:rsid w:val="00E85F92"/>
    <w:rsid w:val="00EA0DC3"/>
    <w:rsid w:val="00EA52A8"/>
    <w:rsid w:val="00ED2717"/>
    <w:rsid w:val="00F0046E"/>
    <w:rsid w:val="00F60E54"/>
    <w:rsid w:val="00F94B54"/>
    <w:rsid w:val="00FC1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73"/>
  </w:style>
  <w:style w:type="paragraph" w:styleId="1">
    <w:name w:val="heading 1"/>
    <w:basedOn w:val="a"/>
    <w:link w:val="10"/>
    <w:uiPriority w:val="9"/>
    <w:qFormat/>
    <w:rsid w:val="000D02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D02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2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02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0D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D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D02FB"/>
    <w:rPr>
      <w:color w:val="0000FF"/>
      <w:u w:val="single"/>
    </w:rPr>
  </w:style>
  <w:style w:type="paragraph" w:styleId="a4">
    <w:name w:val="Title"/>
    <w:basedOn w:val="a"/>
    <w:link w:val="a5"/>
    <w:qFormat/>
    <w:rsid w:val="00C35788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C35788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C35788"/>
  </w:style>
  <w:style w:type="paragraph" w:styleId="a6">
    <w:name w:val="Balloon Text"/>
    <w:basedOn w:val="a"/>
    <w:link w:val="a7"/>
    <w:uiPriority w:val="99"/>
    <w:semiHidden/>
    <w:unhideWhenUsed/>
    <w:rsid w:val="00C3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578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8205F"/>
    <w:pPr>
      <w:ind w:left="720"/>
      <w:contextualSpacing/>
    </w:pPr>
  </w:style>
  <w:style w:type="paragraph" w:customStyle="1" w:styleId="ConsPlusNormal">
    <w:name w:val="ConsPlusNormal"/>
    <w:rsid w:val="00DF76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yperlink" Target="http://docs.cntd.ru/document/9015335" TargetMode="External"/><Relationship Id="rId18" Type="http://schemas.openxmlformats.org/officeDocument/2006/relationships/hyperlink" Target="http://docs.cntd.ru/document/901533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docs.cntd.ru/document/9015335" TargetMode="External"/><Relationship Id="rId7" Type="http://schemas.openxmlformats.org/officeDocument/2006/relationships/hyperlink" Target="http://docs.cntd.ru/document/9015335" TargetMode="External"/><Relationship Id="rId12" Type="http://schemas.openxmlformats.org/officeDocument/2006/relationships/hyperlink" Target="http://docs.cntd.ru/document/977102261" TargetMode="External"/><Relationship Id="rId17" Type="http://schemas.openxmlformats.org/officeDocument/2006/relationships/hyperlink" Target="http://docs.cntd.ru/document/9015335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15335" TargetMode="External"/><Relationship Id="rId20" Type="http://schemas.openxmlformats.org/officeDocument/2006/relationships/hyperlink" Target="http://docs.cntd.ru/document/9015335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docs.cntd.ru/document/901876063" TargetMode="External"/><Relationship Id="rId24" Type="http://schemas.openxmlformats.org/officeDocument/2006/relationships/hyperlink" Target="consultantplus://offline/ref=ACE1EE35D5D46629307F6F724604A7C8AC5C69837782503547082735E37F690009B2AE36BE197CxBd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5335" TargetMode="External"/><Relationship Id="rId23" Type="http://schemas.openxmlformats.org/officeDocument/2006/relationships/hyperlink" Target="http://docs.cntd.ru/document/977102261" TargetMode="External"/><Relationship Id="rId10" Type="http://schemas.openxmlformats.org/officeDocument/2006/relationships/hyperlink" Target="http://docs.cntd.ru/document/9015335" TargetMode="External"/><Relationship Id="rId19" Type="http://schemas.openxmlformats.org/officeDocument/2006/relationships/hyperlink" Target="http://docs.cntd.ru/document/901533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77102261" TargetMode="External"/><Relationship Id="rId14" Type="http://schemas.openxmlformats.org/officeDocument/2006/relationships/hyperlink" Target="http://docs.cntd.ru/document/9004937" TargetMode="External"/><Relationship Id="rId22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EE7C2-C564-4072-87A9-D0C8DF22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10</Pages>
  <Words>3444</Words>
  <Characters>19631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ZAMZKH</cp:lastModifiedBy>
  <cp:revision>61</cp:revision>
  <cp:lastPrinted>2023-01-10T05:08:00Z</cp:lastPrinted>
  <dcterms:created xsi:type="dcterms:W3CDTF">2016-04-12T11:43:00Z</dcterms:created>
  <dcterms:modified xsi:type="dcterms:W3CDTF">2024-06-18T13:03:00Z</dcterms:modified>
</cp:coreProperties>
</file>