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CB" w:rsidRDefault="000B17CB" w:rsidP="000B17CB">
      <w:pPr>
        <w:tabs>
          <w:tab w:val="left" w:pos="5400"/>
        </w:tabs>
        <w:jc w:val="center"/>
      </w:pPr>
    </w:p>
    <w:p w:rsidR="00EE0469" w:rsidRDefault="00EE0469" w:rsidP="000B17CB">
      <w:pPr>
        <w:tabs>
          <w:tab w:val="left" w:pos="5400"/>
        </w:tabs>
        <w:jc w:val="center"/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69" w:rsidRDefault="00EE0469" w:rsidP="00EE0469">
      <w:pPr>
        <w:tabs>
          <w:tab w:val="left" w:pos="5400"/>
        </w:tabs>
        <w:jc w:val="center"/>
        <w:rPr>
          <w:b/>
        </w:rPr>
      </w:pPr>
      <w:r>
        <w:rPr>
          <w:b/>
        </w:rPr>
        <w:t>АДМИНИСТРАЦИЯ  МУНИЦИПАЛЬНОГО ОБРАЗОВАНИЯ</w:t>
      </w:r>
    </w:p>
    <w:p w:rsidR="00EE0469" w:rsidRDefault="00EE0469" w:rsidP="00EE0469">
      <w:pPr>
        <w:tabs>
          <w:tab w:val="left" w:pos="5400"/>
        </w:tabs>
        <w:jc w:val="center"/>
        <w:rPr>
          <w:b/>
        </w:rPr>
      </w:pPr>
      <w:r>
        <w:rPr>
          <w:b/>
        </w:rPr>
        <w:t>ГОРОДСКОЕ ПОСЕЛЕНИЕ ГОРОД КИРЖАЧ</w:t>
      </w:r>
    </w:p>
    <w:p w:rsidR="00EE0469" w:rsidRDefault="00EE0469" w:rsidP="00EE0469">
      <w:pPr>
        <w:tabs>
          <w:tab w:val="left" w:pos="5400"/>
        </w:tabs>
        <w:jc w:val="center"/>
        <w:rPr>
          <w:b/>
        </w:rPr>
      </w:pPr>
      <w:r>
        <w:rPr>
          <w:b/>
        </w:rPr>
        <w:t>КИРЖАЧСКОГО РАЙОНА</w:t>
      </w:r>
    </w:p>
    <w:p w:rsidR="00EE0469" w:rsidRDefault="00EE0469" w:rsidP="00EE0469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0469" w:rsidRDefault="00EE0469" w:rsidP="00EE0469">
      <w:pPr>
        <w:tabs>
          <w:tab w:val="left" w:pos="5400"/>
        </w:tabs>
        <w:jc w:val="center"/>
        <w:rPr>
          <w:b/>
        </w:rPr>
      </w:pPr>
      <w:r>
        <w:rPr>
          <w:b/>
        </w:rPr>
        <w:t>ГЛАВЫ</w:t>
      </w:r>
    </w:p>
    <w:p w:rsidR="00EE0469" w:rsidRDefault="00883F61" w:rsidP="00EE0469">
      <w:pPr>
        <w:tabs>
          <w:tab w:val="left" w:pos="5400"/>
        </w:tabs>
        <w:jc w:val="both"/>
        <w:rPr>
          <w:b/>
        </w:rPr>
      </w:pPr>
      <w:r>
        <w:rPr>
          <w:b/>
        </w:rPr>
        <w:t>_02.10.2015</w:t>
      </w:r>
      <w:r w:rsidR="00EE0469">
        <w:rPr>
          <w:b/>
        </w:rPr>
        <w:t xml:space="preserve">_                                                                                </w:t>
      </w:r>
      <w:r>
        <w:rPr>
          <w:b/>
        </w:rPr>
        <w:t xml:space="preserve">                            № _938</w:t>
      </w:r>
      <w:r w:rsidR="00EE0469">
        <w:rPr>
          <w:b/>
        </w:rPr>
        <w:t>_</w:t>
      </w:r>
    </w:p>
    <w:p w:rsidR="00EE0469" w:rsidRDefault="00EE0469" w:rsidP="00EE0469">
      <w:pPr>
        <w:tabs>
          <w:tab w:val="left" w:pos="5400"/>
        </w:tabs>
        <w:jc w:val="both"/>
        <w:rPr>
          <w:b/>
        </w:rPr>
      </w:pPr>
    </w:p>
    <w:p w:rsidR="00EE0469" w:rsidRDefault="00EE0469" w:rsidP="00EE0469">
      <w:pPr>
        <w:ind w:right="4820"/>
        <w:jc w:val="both"/>
        <w:rPr>
          <w:i/>
          <w:sz w:val="26"/>
          <w:szCs w:val="26"/>
        </w:rPr>
      </w:pPr>
      <w:r w:rsidRPr="0087323C">
        <w:rPr>
          <w:i/>
          <w:sz w:val="26"/>
          <w:szCs w:val="26"/>
        </w:rPr>
        <w:t>О внесении изменений</w:t>
      </w:r>
      <w:r>
        <w:rPr>
          <w:i/>
          <w:sz w:val="26"/>
          <w:szCs w:val="26"/>
        </w:rPr>
        <w:t xml:space="preserve"> в административный регламент исполнения отделом по архитектуре администрации городского поселения </w:t>
      </w:r>
      <w:proofErr w:type="gramStart"/>
      <w:r>
        <w:rPr>
          <w:i/>
          <w:sz w:val="26"/>
          <w:szCs w:val="26"/>
        </w:rPr>
        <w:t>г</w:t>
      </w:r>
      <w:proofErr w:type="gramEnd"/>
      <w:r>
        <w:rPr>
          <w:i/>
          <w:sz w:val="26"/>
          <w:szCs w:val="26"/>
        </w:rPr>
        <w:t xml:space="preserve">. </w:t>
      </w:r>
      <w:proofErr w:type="spellStart"/>
      <w:r>
        <w:rPr>
          <w:i/>
          <w:sz w:val="26"/>
          <w:szCs w:val="26"/>
        </w:rPr>
        <w:t>Киржач</w:t>
      </w:r>
      <w:proofErr w:type="spellEnd"/>
      <w:r>
        <w:rPr>
          <w:i/>
          <w:sz w:val="26"/>
          <w:szCs w:val="26"/>
        </w:rPr>
        <w:t xml:space="preserve"> муниципальной услуги по выдаче разрешения на строительство в пределах полномочий, установленных градостроительным кодексом Российской Федерации</w:t>
      </w:r>
    </w:p>
    <w:p w:rsidR="00EE0469" w:rsidRPr="001627D0" w:rsidRDefault="001627D0" w:rsidP="00EE0469">
      <w:pPr>
        <w:pStyle w:val="1"/>
        <w:spacing w:before="0" w:after="0" w:line="240" w:lineRule="auto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/>
          <w:kern w:val="0"/>
          <w:sz w:val="28"/>
          <w:szCs w:val="28"/>
        </w:rPr>
        <w:tab/>
      </w:r>
      <w:r w:rsidR="00EE0469" w:rsidRPr="001627D0">
        <w:rPr>
          <w:rFonts w:ascii="Times New Roman" w:hAnsi="Times New Roman" w:cs="Times New Roman"/>
          <w:b w:val="0"/>
          <w:sz w:val="26"/>
          <w:szCs w:val="26"/>
        </w:rPr>
        <w:t xml:space="preserve">На основании Федерального закона от 27.07.2010 № 210-ФЗ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EE0469" w:rsidRPr="001627D0">
        <w:rPr>
          <w:rFonts w:ascii="Times New Roman" w:hAnsi="Times New Roman" w:cs="Times New Roman"/>
          <w:b w:val="0"/>
          <w:sz w:val="26"/>
          <w:szCs w:val="26"/>
        </w:rPr>
        <w:t>«Об организации предоставления государственных и муниципальных услуг»,  руководствуясь Федеральным законом от 06.10.2003г. № 131-ФЗ «Об общих принципах организации местного самоуправления в Российской Федерации», Приказ</w:t>
      </w:r>
      <w:r w:rsidR="00E70123">
        <w:rPr>
          <w:rFonts w:ascii="Times New Roman" w:hAnsi="Times New Roman" w:cs="Times New Roman"/>
          <w:b w:val="0"/>
          <w:sz w:val="26"/>
          <w:szCs w:val="26"/>
        </w:rPr>
        <w:t>ом</w:t>
      </w:r>
      <w:r w:rsidR="00EE0469" w:rsidRPr="001627D0">
        <w:rPr>
          <w:rFonts w:ascii="Times New Roman" w:hAnsi="Times New Roman" w:cs="Times New Roman"/>
          <w:b w:val="0"/>
          <w:sz w:val="26"/>
          <w:szCs w:val="26"/>
        </w:rPr>
        <w:t xml:space="preserve"> Минстроя России от 19.02.2015 №117/</w:t>
      </w:r>
      <w:proofErr w:type="spellStart"/>
      <w:proofErr w:type="gramStart"/>
      <w:r w:rsidR="00EE0469" w:rsidRPr="001627D0">
        <w:rPr>
          <w:rFonts w:ascii="Times New Roman" w:hAnsi="Times New Roman" w:cs="Times New Roman"/>
          <w:b w:val="0"/>
          <w:sz w:val="26"/>
          <w:szCs w:val="26"/>
        </w:rPr>
        <w:t>пр</w:t>
      </w:r>
      <w:proofErr w:type="spellEnd"/>
      <w:proofErr w:type="gramEnd"/>
      <w:r w:rsidR="00EE0469" w:rsidRPr="001627D0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</w:t>
      </w:r>
      <w:r w:rsidR="00E70123">
        <w:rPr>
          <w:rFonts w:ascii="Times New Roman" w:hAnsi="Times New Roman" w:cs="Times New Roman"/>
          <w:b w:val="0"/>
          <w:sz w:val="26"/>
          <w:szCs w:val="26"/>
        </w:rPr>
        <w:t xml:space="preserve">»; </w:t>
      </w:r>
      <w:r w:rsidR="00EE0469" w:rsidRPr="001627D0">
        <w:rPr>
          <w:rFonts w:ascii="Times New Roman" w:hAnsi="Times New Roman" w:cs="Times New Roman"/>
          <w:b w:val="0"/>
          <w:sz w:val="26"/>
          <w:szCs w:val="26"/>
        </w:rPr>
        <w:t>Устав</w:t>
      </w:r>
      <w:r w:rsidR="00E70123">
        <w:rPr>
          <w:rFonts w:ascii="Times New Roman" w:hAnsi="Times New Roman" w:cs="Times New Roman"/>
          <w:b w:val="0"/>
          <w:sz w:val="26"/>
          <w:szCs w:val="26"/>
        </w:rPr>
        <w:t>ом</w:t>
      </w:r>
      <w:r w:rsidR="00EE0469" w:rsidRPr="001627D0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городское поселение город </w:t>
      </w:r>
      <w:proofErr w:type="spellStart"/>
      <w:r w:rsidR="00EE0469" w:rsidRPr="001627D0">
        <w:rPr>
          <w:rFonts w:ascii="Times New Roman" w:hAnsi="Times New Roman" w:cs="Times New Roman"/>
          <w:b w:val="0"/>
          <w:sz w:val="26"/>
          <w:szCs w:val="26"/>
        </w:rPr>
        <w:t>Киржач</w:t>
      </w:r>
      <w:proofErr w:type="spellEnd"/>
      <w:r w:rsidR="00EE0469" w:rsidRPr="001627D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EE0469" w:rsidRPr="001627D0" w:rsidRDefault="00EE0469" w:rsidP="00EE0469">
      <w:pPr>
        <w:jc w:val="center"/>
        <w:rPr>
          <w:b/>
          <w:sz w:val="26"/>
          <w:szCs w:val="26"/>
        </w:rPr>
      </w:pPr>
      <w:r w:rsidRPr="001627D0">
        <w:rPr>
          <w:b/>
          <w:sz w:val="26"/>
          <w:szCs w:val="26"/>
        </w:rPr>
        <w:t>ПОСТАНОВЛЯЮ:</w:t>
      </w:r>
    </w:p>
    <w:p w:rsidR="00EE0469" w:rsidRPr="001627D0" w:rsidRDefault="00EE0469" w:rsidP="00EE0469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27D0">
        <w:rPr>
          <w:rFonts w:ascii="Times New Roman" w:hAnsi="Times New Roman" w:cs="Times New Roman"/>
          <w:b w:val="0"/>
          <w:sz w:val="26"/>
          <w:szCs w:val="26"/>
        </w:rPr>
        <w:tab/>
        <w:t xml:space="preserve">1. Внести изменения в административный регламент исполнения отделом по архитектуре администрации городского поселения </w:t>
      </w:r>
      <w:proofErr w:type="gramStart"/>
      <w:r w:rsidRPr="001627D0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1627D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1627D0">
        <w:rPr>
          <w:rFonts w:ascii="Times New Roman" w:hAnsi="Times New Roman" w:cs="Times New Roman"/>
          <w:b w:val="0"/>
          <w:sz w:val="26"/>
          <w:szCs w:val="26"/>
        </w:rPr>
        <w:t>Киржач</w:t>
      </w:r>
      <w:proofErr w:type="spellEnd"/>
      <w:r w:rsidRPr="001627D0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услуги по выдаче разрешения на строительство в пределах полномочий, установленных градостроительным кодексом Российской Ф</w:t>
      </w:r>
      <w:r w:rsidR="000B17CB" w:rsidRPr="001627D0">
        <w:rPr>
          <w:rFonts w:ascii="Times New Roman" w:hAnsi="Times New Roman" w:cs="Times New Roman"/>
          <w:b w:val="0"/>
          <w:sz w:val="26"/>
          <w:szCs w:val="26"/>
        </w:rPr>
        <w:t xml:space="preserve">едерации. </w:t>
      </w:r>
      <w:r w:rsidRPr="001627D0">
        <w:rPr>
          <w:rFonts w:ascii="Times New Roman" w:hAnsi="Times New Roman" w:cs="Times New Roman"/>
          <w:b w:val="0"/>
          <w:sz w:val="26"/>
          <w:szCs w:val="26"/>
        </w:rPr>
        <w:t>Пункт 1.2 раздела 1 «Общие положения»: читать в новой редакции:</w:t>
      </w:r>
    </w:p>
    <w:p w:rsidR="001627D0" w:rsidRPr="001627D0" w:rsidRDefault="001627D0" w:rsidP="001627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5AA4">
        <w:rPr>
          <w:sz w:val="26"/>
          <w:szCs w:val="26"/>
        </w:rPr>
        <w:t>«</w:t>
      </w:r>
      <w:r>
        <w:rPr>
          <w:sz w:val="26"/>
          <w:szCs w:val="26"/>
        </w:rPr>
        <w:t xml:space="preserve">1.2. </w:t>
      </w:r>
      <w:r w:rsidRPr="001627D0">
        <w:rPr>
          <w:sz w:val="26"/>
          <w:szCs w:val="26"/>
        </w:rPr>
        <w:t xml:space="preserve">Исполнение муниципальной услуги по выдаче разрешения на строительство в пределах полномочий, установленных Градостроительным кодексом Российской Федерации (далее - муниципальная услуга), осуществляется отделом по архитектуре администрации городского поселения г. </w:t>
      </w:r>
      <w:proofErr w:type="spellStart"/>
      <w:r w:rsidRPr="001627D0">
        <w:rPr>
          <w:sz w:val="26"/>
          <w:szCs w:val="26"/>
        </w:rPr>
        <w:t>Киржач</w:t>
      </w:r>
      <w:proofErr w:type="spellEnd"/>
      <w:r w:rsidRPr="001627D0">
        <w:rPr>
          <w:sz w:val="26"/>
          <w:szCs w:val="26"/>
        </w:rPr>
        <w:t xml:space="preserve"> (далее - Отдел) в соответствии </w:t>
      </w:r>
      <w:proofErr w:type="gramStart"/>
      <w:r w:rsidRPr="001627D0">
        <w:rPr>
          <w:sz w:val="26"/>
          <w:szCs w:val="26"/>
        </w:rPr>
        <w:t>с</w:t>
      </w:r>
      <w:proofErr w:type="gramEnd"/>
      <w:r w:rsidRPr="001627D0">
        <w:rPr>
          <w:sz w:val="26"/>
          <w:szCs w:val="26"/>
        </w:rPr>
        <w:t>:</w:t>
      </w:r>
    </w:p>
    <w:p w:rsidR="00EE0469" w:rsidRPr="001627D0" w:rsidRDefault="00EE0469" w:rsidP="00EE04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627D0">
        <w:rPr>
          <w:sz w:val="26"/>
          <w:szCs w:val="26"/>
        </w:rPr>
        <w:t>- приказом Минстроя  России от 19.02.2015 №117/</w:t>
      </w:r>
      <w:proofErr w:type="spellStart"/>
      <w:proofErr w:type="gramStart"/>
      <w:r w:rsidRPr="001627D0">
        <w:rPr>
          <w:sz w:val="26"/>
          <w:szCs w:val="26"/>
        </w:rPr>
        <w:t>пр</w:t>
      </w:r>
      <w:proofErr w:type="spellEnd"/>
      <w:proofErr w:type="gramEnd"/>
      <w:r w:rsidRPr="001627D0">
        <w:rPr>
          <w:sz w:val="26"/>
          <w:szCs w:val="26"/>
        </w:rPr>
        <w:t xml:space="preserve"> «Об утверждении формы разрешения на строительства и формы разрешения на ввод объекта в эксплуатацию (Зарегистрировано в Минюсте России от 09.04.2015 года №36782)</w:t>
      </w:r>
      <w:r w:rsidR="001627D0" w:rsidRPr="001627D0">
        <w:rPr>
          <w:sz w:val="26"/>
          <w:szCs w:val="26"/>
        </w:rPr>
        <w:t>;</w:t>
      </w:r>
    </w:p>
    <w:p w:rsidR="00EE0469" w:rsidRPr="001627D0" w:rsidRDefault="00EE0469" w:rsidP="00EE04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627D0">
        <w:rPr>
          <w:sz w:val="26"/>
          <w:szCs w:val="26"/>
        </w:rPr>
        <w:t>- Законом Владимирской области от 13.07.2004 N 65-ОЗ "О регулировании градостроительной деятельности на территории Владимирской области" ("Владимирские ведомости", N 218, 04.08.2004).</w:t>
      </w:r>
      <w:r w:rsidR="00725AA4">
        <w:rPr>
          <w:sz w:val="26"/>
          <w:szCs w:val="26"/>
        </w:rPr>
        <w:t>»</w:t>
      </w:r>
    </w:p>
    <w:p w:rsidR="00EE0469" w:rsidRPr="001627D0" w:rsidRDefault="001627D0" w:rsidP="00EE0469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595C48" w:rsidRPr="001627D0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proofErr w:type="gramStart"/>
      <w:r w:rsidR="00EE0469" w:rsidRPr="001627D0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="00EE0469" w:rsidRPr="001627D0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EE0469" w:rsidRPr="001627D0" w:rsidRDefault="00EE0469" w:rsidP="00EE0469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27D0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1627D0">
        <w:rPr>
          <w:rFonts w:ascii="Times New Roman" w:hAnsi="Times New Roman" w:cs="Times New Roman"/>
          <w:b w:val="0"/>
          <w:sz w:val="26"/>
          <w:szCs w:val="26"/>
        </w:rPr>
        <w:t xml:space="preserve">  3.</w:t>
      </w:r>
      <w:r w:rsidRPr="001627D0">
        <w:rPr>
          <w:rFonts w:ascii="Times New Roman" w:hAnsi="Times New Roman" w:cs="Times New Roman"/>
          <w:b w:val="0"/>
          <w:sz w:val="26"/>
          <w:szCs w:val="26"/>
        </w:rPr>
        <w:t>Данное постановление вступает в силу со дня его официального опубликования в районной газете «Красное знамя».</w:t>
      </w:r>
    </w:p>
    <w:p w:rsidR="00EE0469" w:rsidRPr="001627D0" w:rsidRDefault="00EE0469" w:rsidP="00EE0469">
      <w:pPr>
        <w:pStyle w:val="1"/>
        <w:spacing w:before="0" w:after="0" w:line="240" w:lineRule="auto"/>
        <w:rPr>
          <w:rFonts w:ascii="Times New Roman" w:hAnsi="Times New Roman" w:cs="Times New Roman"/>
          <w:b w:val="0"/>
          <w:spacing w:val="-20"/>
          <w:sz w:val="26"/>
          <w:szCs w:val="26"/>
        </w:rPr>
      </w:pPr>
    </w:p>
    <w:p w:rsidR="00EE0469" w:rsidRDefault="00EE0469" w:rsidP="00EE0469">
      <w:pPr>
        <w:pStyle w:val="1"/>
        <w:spacing w:before="0" w:after="0" w:line="240" w:lineRule="auto"/>
        <w:rPr>
          <w:rFonts w:ascii="Times New Roman" w:hAnsi="Times New Roman" w:cs="Times New Roman"/>
          <w:b w:val="0"/>
          <w:spacing w:val="-20"/>
          <w:sz w:val="28"/>
          <w:szCs w:val="28"/>
        </w:rPr>
      </w:pPr>
    </w:p>
    <w:p w:rsidR="00EE0469" w:rsidRPr="001627D0" w:rsidRDefault="00EE0469" w:rsidP="00EE0469">
      <w:pPr>
        <w:pStyle w:val="1"/>
        <w:spacing w:before="0" w:after="0" w:line="240" w:lineRule="auto"/>
        <w:rPr>
          <w:rFonts w:ascii="Times New Roman" w:hAnsi="Times New Roman" w:cs="Times New Roman"/>
          <w:b w:val="0"/>
          <w:spacing w:val="-20"/>
          <w:sz w:val="26"/>
          <w:szCs w:val="26"/>
        </w:rPr>
      </w:pPr>
      <w:r w:rsidRPr="001627D0">
        <w:rPr>
          <w:rFonts w:ascii="Times New Roman" w:hAnsi="Times New Roman" w:cs="Times New Roman"/>
          <w:b w:val="0"/>
          <w:spacing w:val="-20"/>
          <w:sz w:val="26"/>
          <w:szCs w:val="26"/>
        </w:rPr>
        <w:t xml:space="preserve">Глава городского поселения </w:t>
      </w:r>
    </w:p>
    <w:p w:rsidR="00EE0469" w:rsidRPr="001627D0" w:rsidRDefault="00EE0469" w:rsidP="002C1F3C">
      <w:pPr>
        <w:pStyle w:val="1"/>
        <w:spacing w:before="0" w:after="0" w:line="240" w:lineRule="auto"/>
        <w:rPr>
          <w:rFonts w:ascii="Times New Roman" w:hAnsi="Times New Roman" w:cs="Times New Roman"/>
          <w:b w:val="0"/>
          <w:spacing w:val="-20"/>
          <w:sz w:val="26"/>
          <w:szCs w:val="26"/>
        </w:rPr>
      </w:pPr>
      <w:r w:rsidRPr="001627D0">
        <w:rPr>
          <w:rFonts w:ascii="Times New Roman" w:hAnsi="Times New Roman" w:cs="Times New Roman"/>
          <w:b w:val="0"/>
          <w:spacing w:val="-20"/>
          <w:sz w:val="26"/>
          <w:szCs w:val="26"/>
        </w:rPr>
        <w:t xml:space="preserve">г. </w:t>
      </w:r>
      <w:proofErr w:type="spellStart"/>
      <w:r w:rsidRPr="001627D0">
        <w:rPr>
          <w:rFonts w:ascii="Times New Roman" w:hAnsi="Times New Roman" w:cs="Times New Roman"/>
          <w:b w:val="0"/>
          <w:spacing w:val="-20"/>
          <w:sz w:val="26"/>
          <w:szCs w:val="26"/>
        </w:rPr>
        <w:t>Киржач</w:t>
      </w:r>
      <w:proofErr w:type="spellEnd"/>
      <w:r w:rsidRPr="001627D0">
        <w:rPr>
          <w:rFonts w:ascii="Times New Roman" w:hAnsi="Times New Roman" w:cs="Times New Roman"/>
          <w:b w:val="0"/>
          <w:spacing w:val="-20"/>
          <w:sz w:val="26"/>
          <w:szCs w:val="26"/>
        </w:rPr>
        <w:t xml:space="preserve">                                            </w:t>
      </w:r>
      <w:r w:rsidRPr="001627D0">
        <w:rPr>
          <w:rFonts w:ascii="Times New Roman" w:hAnsi="Times New Roman" w:cs="Times New Roman"/>
          <w:b w:val="0"/>
          <w:spacing w:val="-20"/>
          <w:sz w:val="26"/>
          <w:szCs w:val="26"/>
        </w:rPr>
        <w:tab/>
        <w:t xml:space="preserve"> </w:t>
      </w:r>
      <w:r w:rsidRPr="001627D0">
        <w:rPr>
          <w:rFonts w:ascii="Times New Roman" w:hAnsi="Times New Roman" w:cs="Times New Roman"/>
          <w:b w:val="0"/>
          <w:spacing w:val="-20"/>
          <w:sz w:val="26"/>
          <w:szCs w:val="26"/>
        </w:rPr>
        <w:tab/>
        <w:t xml:space="preserve">                                                                   </w:t>
      </w:r>
      <w:r w:rsidR="001627D0">
        <w:rPr>
          <w:rFonts w:ascii="Times New Roman" w:hAnsi="Times New Roman" w:cs="Times New Roman"/>
          <w:b w:val="0"/>
          <w:spacing w:val="-20"/>
          <w:sz w:val="26"/>
          <w:szCs w:val="26"/>
        </w:rPr>
        <w:t xml:space="preserve">           </w:t>
      </w:r>
      <w:r w:rsidRPr="001627D0">
        <w:rPr>
          <w:rFonts w:ascii="Times New Roman" w:hAnsi="Times New Roman" w:cs="Times New Roman"/>
          <w:b w:val="0"/>
          <w:spacing w:val="-20"/>
          <w:sz w:val="26"/>
          <w:szCs w:val="26"/>
        </w:rPr>
        <w:t xml:space="preserve"> Н.</w:t>
      </w:r>
      <w:r w:rsidR="001627D0">
        <w:rPr>
          <w:rFonts w:ascii="Times New Roman" w:hAnsi="Times New Roman" w:cs="Times New Roman"/>
          <w:b w:val="0"/>
          <w:spacing w:val="-20"/>
          <w:sz w:val="26"/>
          <w:szCs w:val="26"/>
        </w:rPr>
        <w:t xml:space="preserve"> </w:t>
      </w:r>
      <w:r w:rsidRPr="001627D0">
        <w:rPr>
          <w:rFonts w:ascii="Times New Roman" w:hAnsi="Times New Roman" w:cs="Times New Roman"/>
          <w:b w:val="0"/>
          <w:spacing w:val="-20"/>
          <w:sz w:val="26"/>
          <w:szCs w:val="26"/>
        </w:rPr>
        <w:t>В. Скороспелова</w:t>
      </w:r>
    </w:p>
    <w:p w:rsidR="00EE0469" w:rsidRPr="001627D0" w:rsidRDefault="00EE0469">
      <w:pPr>
        <w:rPr>
          <w:sz w:val="26"/>
          <w:szCs w:val="26"/>
        </w:rPr>
      </w:pPr>
    </w:p>
    <w:p w:rsidR="002C1F3C" w:rsidRDefault="002C1F3C" w:rsidP="00EE0469">
      <w:pPr>
        <w:tabs>
          <w:tab w:val="left" w:pos="5400"/>
        </w:tabs>
        <w:jc w:val="center"/>
      </w:pPr>
    </w:p>
    <w:p w:rsidR="002C1F3C" w:rsidRDefault="002C1F3C" w:rsidP="00EE0469">
      <w:pPr>
        <w:tabs>
          <w:tab w:val="left" w:pos="5400"/>
        </w:tabs>
        <w:jc w:val="center"/>
      </w:pPr>
    </w:p>
    <w:p w:rsidR="009B7D5B" w:rsidRDefault="009B7D5B" w:rsidP="009B7D5B">
      <w:pPr>
        <w:ind w:left="720"/>
      </w:pPr>
    </w:p>
    <w:p w:rsidR="009B7D5B" w:rsidRDefault="009B7D5B" w:rsidP="009B7D5B"/>
    <w:p w:rsidR="009B7D5B" w:rsidRDefault="009B7D5B" w:rsidP="009B7D5B"/>
    <w:p w:rsidR="002C1F3C" w:rsidRDefault="002C1F3C" w:rsidP="002C1F3C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2C1F3C" w:rsidRDefault="002C1F3C" w:rsidP="002C1F3C">
      <w:pPr>
        <w:autoSpaceDE w:val="0"/>
        <w:autoSpaceDN w:val="0"/>
        <w:adjustRightInd w:val="0"/>
        <w:jc w:val="right"/>
      </w:pPr>
      <w:r>
        <w:t>к постановлению</w:t>
      </w:r>
    </w:p>
    <w:p w:rsidR="002C1F3C" w:rsidRDefault="002C1F3C" w:rsidP="002C1F3C">
      <w:pPr>
        <w:autoSpaceDE w:val="0"/>
        <w:autoSpaceDN w:val="0"/>
        <w:adjustRightInd w:val="0"/>
        <w:jc w:val="right"/>
      </w:pPr>
      <w:r>
        <w:t xml:space="preserve">главы городского поселения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Киржач</w:t>
      </w:r>
      <w:proofErr w:type="spellEnd"/>
    </w:p>
    <w:p w:rsidR="002C1F3C" w:rsidRDefault="002C1F3C" w:rsidP="002C1F3C">
      <w:pPr>
        <w:autoSpaceDE w:val="0"/>
        <w:autoSpaceDN w:val="0"/>
        <w:adjustRightInd w:val="0"/>
        <w:jc w:val="right"/>
      </w:pPr>
      <w:r>
        <w:t>от __</w:t>
      </w:r>
      <w:r w:rsidR="00D877E8">
        <w:t>02</w:t>
      </w:r>
      <w:r w:rsidR="00EE32AD">
        <w:t>.</w:t>
      </w:r>
      <w:r w:rsidR="00D877E8">
        <w:t>10</w:t>
      </w:r>
      <w:r w:rsidR="00EE32AD">
        <w:t>.201</w:t>
      </w:r>
      <w:r w:rsidR="00D877E8">
        <w:t>5</w:t>
      </w:r>
      <w:r w:rsidR="00EE32AD">
        <w:t>_№_</w:t>
      </w:r>
      <w:r w:rsidR="00D877E8">
        <w:t>938</w:t>
      </w:r>
      <w:r>
        <w:t>_</w:t>
      </w:r>
    </w:p>
    <w:p w:rsidR="002C1F3C" w:rsidRDefault="002C1F3C" w:rsidP="002C1F3C">
      <w:pPr>
        <w:autoSpaceDE w:val="0"/>
        <w:autoSpaceDN w:val="0"/>
        <w:adjustRightInd w:val="0"/>
      </w:pPr>
    </w:p>
    <w:p w:rsidR="002C1F3C" w:rsidRPr="00B47EA0" w:rsidRDefault="002C1F3C" w:rsidP="002C1F3C">
      <w:pPr>
        <w:pStyle w:val="ConsPlusTitle"/>
        <w:widowControl/>
        <w:jc w:val="center"/>
        <w:rPr>
          <w:sz w:val="26"/>
          <w:szCs w:val="26"/>
        </w:rPr>
      </w:pPr>
      <w:r w:rsidRPr="00B47EA0">
        <w:rPr>
          <w:sz w:val="26"/>
          <w:szCs w:val="26"/>
        </w:rPr>
        <w:t>АДМИНИСТРАТИВНЫЙ РЕГЛАМЕНТ</w:t>
      </w:r>
    </w:p>
    <w:p w:rsidR="002C1F3C" w:rsidRPr="00B47EA0" w:rsidRDefault="002C1F3C" w:rsidP="002C1F3C">
      <w:pPr>
        <w:pStyle w:val="ConsPlusTitle"/>
        <w:widowControl/>
        <w:jc w:val="center"/>
        <w:rPr>
          <w:sz w:val="26"/>
          <w:szCs w:val="26"/>
        </w:rPr>
      </w:pPr>
      <w:r w:rsidRPr="00B47EA0">
        <w:rPr>
          <w:sz w:val="26"/>
          <w:szCs w:val="26"/>
        </w:rPr>
        <w:t xml:space="preserve">ИСПОЛНЕНИЯ ОТДЕЛОМ ПО АРХИТЕКТУРЕ АДМИНИСТРАЦИИ ГОРОДСКОГО ПОСЕЛЕНИЯ Г. КИРЖАЧ МУНИЦИПАЛЬНОЙ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ПО ВЫДАЧЕ</w:t>
      </w:r>
      <w:r>
        <w:rPr>
          <w:sz w:val="26"/>
          <w:szCs w:val="26"/>
        </w:rPr>
        <w:t xml:space="preserve"> </w:t>
      </w:r>
      <w:r w:rsidRPr="00B47EA0">
        <w:rPr>
          <w:sz w:val="26"/>
          <w:szCs w:val="26"/>
        </w:rPr>
        <w:t>РАЗРЕШЕНИЯ НА СТРОИТЕЛЬСТВО</w:t>
      </w:r>
      <w:r>
        <w:rPr>
          <w:sz w:val="26"/>
          <w:szCs w:val="26"/>
        </w:rPr>
        <w:t xml:space="preserve"> В </w:t>
      </w:r>
      <w:r w:rsidRPr="00B47EA0">
        <w:rPr>
          <w:sz w:val="26"/>
          <w:szCs w:val="26"/>
        </w:rPr>
        <w:t>ПРЕДЕЛАХ ПОЛНОМОЧИЙ,</w:t>
      </w:r>
    </w:p>
    <w:p w:rsidR="002C1F3C" w:rsidRPr="00B47EA0" w:rsidRDefault="002C1F3C" w:rsidP="002C1F3C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B47EA0">
        <w:rPr>
          <w:sz w:val="26"/>
          <w:szCs w:val="26"/>
        </w:rPr>
        <w:t>УСТАНОВЛЕННЫХ</w:t>
      </w:r>
      <w:proofErr w:type="gramEnd"/>
      <w:r w:rsidRPr="00B47EA0">
        <w:rPr>
          <w:sz w:val="26"/>
          <w:szCs w:val="26"/>
        </w:rPr>
        <w:t xml:space="preserve"> ГРАДОСТРОИТЕЛЬНЫМ КОДЕКСОМ</w:t>
      </w:r>
    </w:p>
    <w:p w:rsidR="002C1F3C" w:rsidRPr="00B47EA0" w:rsidRDefault="002C1F3C" w:rsidP="002C1F3C">
      <w:pPr>
        <w:pStyle w:val="ConsPlusTitle"/>
        <w:widowControl/>
        <w:tabs>
          <w:tab w:val="center" w:pos="5032"/>
          <w:tab w:val="left" w:pos="7410"/>
        </w:tabs>
        <w:rPr>
          <w:sz w:val="26"/>
          <w:szCs w:val="26"/>
        </w:rPr>
      </w:pPr>
      <w:r w:rsidRPr="00B47EA0">
        <w:rPr>
          <w:sz w:val="26"/>
          <w:szCs w:val="26"/>
        </w:rPr>
        <w:tab/>
        <w:t>РОССИЙСКОЙ ФЕДЕРАЦИИ</w:t>
      </w:r>
      <w:r w:rsidRPr="00B47EA0">
        <w:rPr>
          <w:sz w:val="26"/>
          <w:szCs w:val="26"/>
        </w:rPr>
        <w:tab/>
      </w:r>
    </w:p>
    <w:p w:rsidR="002C1F3C" w:rsidRPr="00B47EA0" w:rsidRDefault="002C1F3C" w:rsidP="002C1F3C">
      <w:pPr>
        <w:pStyle w:val="ConsPlusTitle"/>
        <w:widowControl/>
        <w:jc w:val="center"/>
        <w:rPr>
          <w:sz w:val="26"/>
          <w:szCs w:val="26"/>
        </w:rPr>
      </w:pPr>
    </w:p>
    <w:p w:rsidR="002C1F3C" w:rsidRPr="00B47EA0" w:rsidRDefault="002C1F3C" w:rsidP="002C1F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1F3C" w:rsidRPr="00F40E8C" w:rsidRDefault="002C1F3C" w:rsidP="002C1F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40E8C">
        <w:rPr>
          <w:b/>
          <w:sz w:val="26"/>
          <w:szCs w:val="26"/>
        </w:rPr>
        <w:t>1. Общие положения</w:t>
      </w:r>
    </w:p>
    <w:p w:rsidR="002C1F3C" w:rsidRPr="00B47EA0" w:rsidRDefault="002C1F3C" w:rsidP="002C1F3C">
      <w:pPr>
        <w:autoSpaceDE w:val="0"/>
        <w:autoSpaceDN w:val="0"/>
        <w:adjustRightInd w:val="0"/>
        <w:rPr>
          <w:sz w:val="26"/>
          <w:szCs w:val="26"/>
        </w:rPr>
      </w:pP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1.1. Административный регламент исполнения отделом по архитектуре администрации городского поселения </w:t>
      </w:r>
      <w:proofErr w:type="gramStart"/>
      <w:r w:rsidRPr="00B47EA0">
        <w:rPr>
          <w:sz w:val="26"/>
          <w:szCs w:val="26"/>
        </w:rPr>
        <w:t>г</w:t>
      </w:r>
      <w:proofErr w:type="gramEnd"/>
      <w:r w:rsidRPr="00B47EA0">
        <w:rPr>
          <w:sz w:val="26"/>
          <w:szCs w:val="26"/>
        </w:rPr>
        <w:t xml:space="preserve">. </w:t>
      </w:r>
      <w:proofErr w:type="spellStart"/>
      <w:r w:rsidRPr="00B47EA0">
        <w:rPr>
          <w:sz w:val="26"/>
          <w:szCs w:val="26"/>
        </w:rPr>
        <w:t>Киржач</w:t>
      </w:r>
      <w:proofErr w:type="spellEnd"/>
      <w:r w:rsidRPr="00B47EA0">
        <w:rPr>
          <w:sz w:val="26"/>
          <w:szCs w:val="26"/>
        </w:rPr>
        <w:t xml:space="preserve"> муниципальной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по выдаче разрешения на строительство в пределах полномочий, установленных градостроительным кодексом Российской Федерации (далее - Регламент), разработан в целях повышения качества и доступности муниципальной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и определяет сроки и последовательность действий (административных процедур) в указанной сфере.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1.2. Исполнение муниципальной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по выдаче разрешения на строительство в пределах полномочий, установленных Градостроительным кодексом Российской Федерации (далее - </w:t>
      </w:r>
      <w:r>
        <w:rPr>
          <w:sz w:val="26"/>
          <w:szCs w:val="26"/>
        </w:rPr>
        <w:t>муниципаль</w:t>
      </w:r>
      <w:r w:rsidRPr="00B47EA0">
        <w:rPr>
          <w:sz w:val="26"/>
          <w:szCs w:val="26"/>
        </w:rPr>
        <w:t xml:space="preserve">ная </w:t>
      </w:r>
      <w:r>
        <w:rPr>
          <w:sz w:val="26"/>
          <w:szCs w:val="26"/>
        </w:rPr>
        <w:t>услуга</w:t>
      </w:r>
      <w:r w:rsidRPr="00B47EA0">
        <w:rPr>
          <w:sz w:val="26"/>
          <w:szCs w:val="26"/>
        </w:rPr>
        <w:t xml:space="preserve">), осуществляется отделом по архитектуре администрации городского поселения г. </w:t>
      </w:r>
      <w:proofErr w:type="spellStart"/>
      <w:r w:rsidRPr="00B47EA0">
        <w:rPr>
          <w:sz w:val="26"/>
          <w:szCs w:val="26"/>
        </w:rPr>
        <w:t>Киржач</w:t>
      </w:r>
      <w:proofErr w:type="spellEnd"/>
      <w:r w:rsidRPr="00B47EA0">
        <w:rPr>
          <w:sz w:val="26"/>
          <w:szCs w:val="26"/>
        </w:rPr>
        <w:t xml:space="preserve"> (далее - Отдел) в соответствии </w:t>
      </w:r>
      <w:proofErr w:type="gramStart"/>
      <w:r w:rsidRPr="00B47EA0">
        <w:rPr>
          <w:sz w:val="26"/>
          <w:szCs w:val="26"/>
        </w:rPr>
        <w:t>с</w:t>
      </w:r>
      <w:proofErr w:type="gramEnd"/>
      <w:r w:rsidRPr="00B47EA0">
        <w:rPr>
          <w:sz w:val="26"/>
          <w:szCs w:val="26"/>
        </w:rPr>
        <w:t>:</w:t>
      </w:r>
    </w:p>
    <w:p w:rsidR="00E06CA1" w:rsidRPr="00E06CA1" w:rsidRDefault="00E06CA1" w:rsidP="00E06C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6CA1">
        <w:rPr>
          <w:sz w:val="26"/>
          <w:szCs w:val="26"/>
        </w:rPr>
        <w:t>- приказом Минстроя  России от 19.02.2015 №117/</w:t>
      </w:r>
      <w:proofErr w:type="spellStart"/>
      <w:proofErr w:type="gramStart"/>
      <w:r w:rsidRPr="00E06CA1">
        <w:rPr>
          <w:sz w:val="26"/>
          <w:szCs w:val="26"/>
        </w:rPr>
        <w:t>пр</w:t>
      </w:r>
      <w:proofErr w:type="spellEnd"/>
      <w:proofErr w:type="gramEnd"/>
      <w:r w:rsidRPr="00E06CA1">
        <w:rPr>
          <w:sz w:val="26"/>
          <w:szCs w:val="26"/>
        </w:rPr>
        <w:t xml:space="preserve"> «Об утверждении формы разрешения на строительства и формы разрешения на ввод объекта в эксплуатацию (Зарегистрировано в Минюсте России от 09.04.2015 года №36782)</w:t>
      </w:r>
    </w:p>
    <w:p w:rsidR="00E06CA1" w:rsidRPr="00E06CA1" w:rsidRDefault="00E06CA1" w:rsidP="00E06C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06CA1">
        <w:rPr>
          <w:sz w:val="26"/>
          <w:szCs w:val="26"/>
        </w:rPr>
        <w:t>- Законом Владимирской области от 13.07.2004 N 65-ОЗ "О регулировании градостроительной деятельности на территории Владимирской области" ("Владимирские ведомости", N 218, 04.08.2004).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1.3. 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</w:t>
      </w:r>
      <w:r>
        <w:rPr>
          <w:sz w:val="26"/>
          <w:szCs w:val="26"/>
        </w:rPr>
        <w:t xml:space="preserve">или проекту планировки территории и проекту межевания территории (в случае строительства, реконструкции линейных объектов) </w:t>
      </w:r>
      <w:r w:rsidRPr="00B47EA0">
        <w:rPr>
          <w:sz w:val="26"/>
          <w:szCs w:val="26"/>
        </w:rPr>
        <w:t>и дающий застройщику право осуществлять строительство, реконструкцию объе</w:t>
      </w:r>
      <w:r>
        <w:rPr>
          <w:sz w:val="26"/>
          <w:szCs w:val="26"/>
        </w:rPr>
        <w:t>ктов капитального строительства, за исключением случаев, предусмотренных ГК РФ.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1.4. Отдел выдает разрешения на строительство </w:t>
      </w:r>
      <w:r>
        <w:rPr>
          <w:sz w:val="26"/>
          <w:szCs w:val="26"/>
        </w:rPr>
        <w:t xml:space="preserve">по месту нахождения земельного участка в пределах территории городского поселения город </w:t>
      </w:r>
      <w:proofErr w:type="spellStart"/>
      <w:r>
        <w:rPr>
          <w:sz w:val="26"/>
          <w:szCs w:val="26"/>
        </w:rPr>
        <w:t>Киржач</w:t>
      </w:r>
      <w:proofErr w:type="spellEnd"/>
      <w:r>
        <w:rPr>
          <w:sz w:val="26"/>
          <w:szCs w:val="26"/>
        </w:rPr>
        <w:t>, за исключением случаев, предусмотренных частями 5 и 6 ст.51 ГК РФ и другими федеральными законами.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1.5. В процессе исполнения </w:t>
      </w:r>
      <w:r>
        <w:rPr>
          <w:sz w:val="26"/>
          <w:szCs w:val="26"/>
        </w:rPr>
        <w:t>муниципальной</w:t>
      </w:r>
      <w:r w:rsidRPr="00B47EA0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Отдел взаимодействует с органами и структурными подразделениями администрации Владимирской области, органами местного самоуправления.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1.6. Результатом исполнения </w:t>
      </w:r>
      <w:r>
        <w:rPr>
          <w:sz w:val="26"/>
          <w:szCs w:val="26"/>
        </w:rPr>
        <w:t>муниципальной</w:t>
      </w:r>
      <w:r w:rsidRPr="00B47EA0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является выдача заявителю разрешения на строительство объекта капитального строительства либо отказ в его выдаче с указанием причин отказа.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1.7. Заявителем (далее - застройщик) является юридическое или физическое лицо, обеспечивающее на принадлежащем ему земельном участке строительство, </w:t>
      </w:r>
      <w:r w:rsidRPr="00B47EA0">
        <w:rPr>
          <w:sz w:val="26"/>
          <w:szCs w:val="26"/>
        </w:rPr>
        <w:lastRenderedPageBreak/>
        <w:t>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</w:t>
      </w:r>
      <w:r>
        <w:rPr>
          <w:sz w:val="26"/>
          <w:szCs w:val="26"/>
        </w:rPr>
        <w:t>.</w:t>
      </w:r>
    </w:p>
    <w:p w:rsidR="002C1F3C" w:rsidRPr="00B47EA0" w:rsidRDefault="002C1F3C" w:rsidP="002C1F3C">
      <w:pPr>
        <w:autoSpaceDE w:val="0"/>
        <w:autoSpaceDN w:val="0"/>
        <w:adjustRightInd w:val="0"/>
        <w:rPr>
          <w:sz w:val="26"/>
          <w:szCs w:val="26"/>
        </w:rPr>
      </w:pPr>
    </w:p>
    <w:p w:rsidR="002C1F3C" w:rsidRPr="00F40E8C" w:rsidRDefault="002C1F3C" w:rsidP="002C1F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40E8C">
        <w:rPr>
          <w:b/>
          <w:sz w:val="26"/>
          <w:szCs w:val="26"/>
        </w:rPr>
        <w:t xml:space="preserve">2. Требования к порядку исполнения </w:t>
      </w:r>
      <w:r>
        <w:rPr>
          <w:b/>
          <w:sz w:val="26"/>
          <w:szCs w:val="26"/>
        </w:rPr>
        <w:t>муниципальной услуги</w:t>
      </w:r>
    </w:p>
    <w:p w:rsidR="002C1F3C" w:rsidRPr="00B47EA0" w:rsidRDefault="002C1F3C" w:rsidP="002C1F3C">
      <w:pPr>
        <w:autoSpaceDE w:val="0"/>
        <w:autoSpaceDN w:val="0"/>
        <w:adjustRightInd w:val="0"/>
        <w:rPr>
          <w:sz w:val="26"/>
          <w:szCs w:val="26"/>
        </w:rPr>
      </w:pP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2.1. Порядок информирования о правилах исполнения </w:t>
      </w:r>
      <w:r>
        <w:rPr>
          <w:sz w:val="26"/>
          <w:szCs w:val="26"/>
        </w:rPr>
        <w:t>муниципальной</w:t>
      </w:r>
      <w:r w:rsidRPr="00B47EA0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>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2.1.1. Информация о порядке исполнения </w:t>
      </w:r>
      <w:r>
        <w:rPr>
          <w:sz w:val="26"/>
          <w:szCs w:val="26"/>
        </w:rPr>
        <w:t>муниципальной</w:t>
      </w:r>
      <w:r w:rsidRPr="00B47EA0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предоставляется непосредственно в Отделе по адресу: ул. Пушкина, д. 8 «б», </w:t>
      </w:r>
      <w:proofErr w:type="spellStart"/>
      <w:r w:rsidRPr="00B47EA0">
        <w:rPr>
          <w:sz w:val="26"/>
          <w:szCs w:val="26"/>
        </w:rPr>
        <w:t>мкр</w:t>
      </w:r>
      <w:proofErr w:type="spellEnd"/>
      <w:r w:rsidRPr="00B47EA0">
        <w:rPr>
          <w:sz w:val="26"/>
          <w:szCs w:val="26"/>
        </w:rPr>
        <w:t>. Красный Октябрь,</w:t>
      </w:r>
      <w:r>
        <w:rPr>
          <w:sz w:val="26"/>
          <w:szCs w:val="26"/>
        </w:rPr>
        <w:t xml:space="preserve">                </w:t>
      </w:r>
      <w:r w:rsidRPr="00B47EA0">
        <w:rPr>
          <w:sz w:val="26"/>
          <w:szCs w:val="26"/>
        </w:rPr>
        <w:t xml:space="preserve"> </w:t>
      </w:r>
      <w:proofErr w:type="gramStart"/>
      <w:r w:rsidRPr="00B47EA0">
        <w:rPr>
          <w:sz w:val="26"/>
          <w:szCs w:val="26"/>
        </w:rPr>
        <w:t>г</w:t>
      </w:r>
      <w:proofErr w:type="gramEnd"/>
      <w:r w:rsidRPr="00B47EA0">
        <w:rPr>
          <w:sz w:val="26"/>
          <w:szCs w:val="26"/>
        </w:rPr>
        <w:t xml:space="preserve">. </w:t>
      </w:r>
      <w:proofErr w:type="spellStart"/>
      <w:r w:rsidRPr="00B47EA0">
        <w:rPr>
          <w:sz w:val="26"/>
          <w:szCs w:val="26"/>
        </w:rPr>
        <w:t>Киржач</w:t>
      </w:r>
      <w:proofErr w:type="spellEnd"/>
      <w:r w:rsidRPr="00B47EA0">
        <w:rPr>
          <w:sz w:val="26"/>
          <w:szCs w:val="26"/>
        </w:rPr>
        <w:t xml:space="preserve">, по контактным телефонам, а также путем размещения на официальном сайте администрации городского поселения г. </w:t>
      </w:r>
      <w:proofErr w:type="spellStart"/>
      <w:r w:rsidRPr="00B47EA0">
        <w:rPr>
          <w:sz w:val="26"/>
          <w:szCs w:val="26"/>
        </w:rPr>
        <w:t>Киржач</w:t>
      </w:r>
      <w:proofErr w:type="spellEnd"/>
      <w:r w:rsidRPr="00B47EA0">
        <w:rPr>
          <w:sz w:val="26"/>
          <w:szCs w:val="26"/>
        </w:rPr>
        <w:t>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Контактные телефоны: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Заведующий отделом по архитектуре: (49237) 6-03-15;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Специалист отдела по архитектуре: (49237) 6-03-15.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Официальный сайт администрации городского поселения </w:t>
      </w:r>
      <w:proofErr w:type="gramStart"/>
      <w:r w:rsidRPr="00B47EA0">
        <w:rPr>
          <w:sz w:val="26"/>
          <w:szCs w:val="26"/>
        </w:rPr>
        <w:t>г</w:t>
      </w:r>
      <w:proofErr w:type="gramEnd"/>
      <w:r w:rsidRPr="00B47EA0">
        <w:rPr>
          <w:sz w:val="26"/>
          <w:szCs w:val="26"/>
        </w:rPr>
        <w:t xml:space="preserve">. </w:t>
      </w:r>
      <w:proofErr w:type="spellStart"/>
      <w:r w:rsidRPr="00B47EA0">
        <w:rPr>
          <w:sz w:val="26"/>
          <w:szCs w:val="26"/>
        </w:rPr>
        <w:t>Киржач</w:t>
      </w:r>
      <w:proofErr w:type="spellEnd"/>
      <w:r w:rsidRPr="00B47EA0">
        <w:rPr>
          <w:sz w:val="26"/>
          <w:szCs w:val="26"/>
        </w:rPr>
        <w:t xml:space="preserve">: </w:t>
      </w:r>
      <w:r w:rsidRPr="00B47EA0">
        <w:rPr>
          <w:sz w:val="26"/>
          <w:szCs w:val="26"/>
          <w:lang w:val="en-US"/>
        </w:rPr>
        <w:t>www</w:t>
      </w:r>
      <w:r w:rsidRPr="00B47EA0">
        <w:rPr>
          <w:sz w:val="26"/>
          <w:szCs w:val="26"/>
        </w:rPr>
        <w:t>.</w:t>
      </w:r>
      <w:proofErr w:type="spellStart"/>
      <w:r w:rsidRPr="00B47EA0">
        <w:rPr>
          <w:sz w:val="26"/>
          <w:szCs w:val="26"/>
          <w:lang w:val="en-US"/>
        </w:rPr>
        <w:t>gorodkirzhach</w:t>
      </w:r>
      <w:proofErr w:type="spellEnd"/>
      <w:r w:rsidRPr="00B47EA0">
        <w:rPr>
          <w:sz w:val="26"/>
          <w:szCs w:val="26"/>
        </w:rPr>
        <w:t>.</w:t>
      </w:r>
      <w:proofErr w:type="spellStart"/>
      <w:r w:rsidRPr="00B47EA0">
        <w:rPr>
          <w:sz w:val="26"/>
          <w:szCs w:val="26"/>
        </w:rPr>
        <w:t>ru</w:t>
      </w:r>
      <w:proofErr w:type="spellEnd"/>
      <w:r w:rsidRPr="00B47EA0">
        <w:rPr>
          <w:sz w:val="26"/>
          <w:szCs w:val="26"/>
        </w:rPr>
        <w:t>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Электронный адрес: </w:t>
      </w:r>
      <w:proofErr w:type="spellStart"/>
      <w:r w:rsidRPr="00B47EA0">
        <w:rPr>
          <w:sz w:val="26"/>
          <w:szCs w:val="26"/>
        </w:rPr>
        <w:t>e-mail</w:t>
      </w:r>
      <w:proofErr w:type="spellEnd"/>
      <w:r w:rsidRPr="00B47EA0">
        <w:rPr>
          <w:sz w:val="26"/>
          <w:szCs w:val="26"/>
        </w:rPr>
        <w:t xml:space="preserve">: </w:t>
      </w:r>
      <w:r w:rsidRPr="00B47EA0">
        <w:rPr>
          <w:sz w:val="26"/>
          <w:szCs w:val="26"/>
          <w:lang w:val="en-US"/>
        </w:rPr>
        <w:t>root</w:t>
      </w:r>
      <w:r w:rsidRPr="00B47EA0">
        <w:rPr>
          <w:sz w:val="26"/>
          <w:szCs w:val="26"/>
        </w:rPr>
        <w:t>@</w:t>
      </w:r>
      <w:proofErr w:type="spellStart"/>
      <w:r w:rsidRPr="00B47EA0">
        <w:rPr>
          <w:sz w:val="26"/>
          <w:szCs w:val="26"/>
          <w:lang w:val="en-US"/>
        </w:rPr>
        <w:t>adkrok</w:t>
      </w:r>
      <w:proofErr w:type="spellEnd"/>
      <w:r w:rsidRPr="00B47EA0">
        <w:rPr>
          <w:sz w:val="26"/>
          <w:szCs w:val="26"/>
        </w:rPr>
        <w:t>.</w:t>
      </w:r>
      <w:proofErr w:type="spellStart"/>
      <w:r w:rsidRPr="00B47EA0">
        <w:rPr>
          <w:sz w:val="26"/>
          <w:szCs w:val="26"/>
          <w:lang w:val="en-US"/>
        </w:rPr>
        <w:t>kzh</w:t>
      </w:r>
      <w:proofErr w:type="spellEnd"/>
      <w:r w:rsidRPr="00B47EA0">
        <w:rPr>
          <w:sz w:val="26"/>
          <w:szCs w:val="26"/>
        </w:rPr>
        <w:t>/</w:t>
      </w:r>
      <w:proofErr w:type="spellStart"/>
      <w:r w:rsidRPr="00B47EA0">
        <w:rPr>
          <w:sz w:val="26"/>
          <w:szCs w:val="26"/>
          <w:lang w:val="en-US"/>
        </w:rPr>
        <w:t>elcom</w:t>
      </w:r>
      <w:proofErr w:type="spellEnd"/>
      <w:r w:rsidRPr="00B47EA0">
        <w:rPr>
          <w:sz w:val="26"/>
          <w:szCs w:val="26"/>
        </w:rPr>
        <w:t>.</w:t>
      </w:r>
      <w:proofErr w:type="spellStart"/>
      <w:r w:rsidRPr="00B47EA0">
        <w:rPr>
          <w:sz w:val="26"/>
          <w:szCs w:val="26"/>
        </w:rPr>
        <w:t>ru</w:t>
      </w:r>
      <w:proofErr w:type="spellEnd"/>
      <w:r w:rsidRPr="00B47EA0">
        <w:rPr>
          <w:sz w:val="26"/>
          <w:szCs w:val="26"/>
        </w:rPr>
        <w:t>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2.1.2. График (режим) работы Отдела: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Понедельник - пятница - с 8.30 до 17.00, перерыв на обед с 13.00 до 14.00.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Выходные дни - суббота и воскресенье.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Прием посетителей осуществляется: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Понедельник – с 9.00 до 13.00; Четверг – с 9.00 до 16.00.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2.1.3. Консультации по процедуре исполнения муниципальной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могут предоставляться по устным и письменным обращениям, по телефону.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2.2. Сроки исполнения муниципальной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>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2.2.1. Исполнение муниципальной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осуществляется в течение 10 дней со дня получения заявления о выдаче разрешения на строительство.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2.2.2. Время ожидания в очереди при личном обращении застройщика за получением консультации не должно превышать 30 минут.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2.2.3. Время консультации по телефону не должно превышать 10 минут. Ответ на телефонный звонок должен содержать информацию о должности, фамилии, имени и отчестве специалиста, принявшего телефонный звонок.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2.3. Необходимые для исполнения муниципальной </w:t>
      </w:r>
      <w:r>
        <w:rPr>
          <w:sz w:val="26"/>
          <w:szCs w:val="26"/>
        </w:rPr>
        <w:t xml:space="preserve">услуги </w:t>
      </w:r>
      <w:r w:rsidRPr="00B47EA0">
        <w:rPr>
          <w:sz w:val="26"/>
          <w:szCs w:val="26"/>
        </w:rPr>
        <w:t>документы.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2.3.1. Для получения разрешения на строительство застройщик представляет </w:t>
      </w:r>
      <w:r>
        <w:rPr>
          <w:sz w:val="26"/>
          <w:szCs w:val="26"/>
        </w:rPr>
        <w:t xml:space="preserve">в администрацию городского поселения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Киржач</w:t>
      </w:r>
      <w:proofErr w:type="spellEnd"/>
      <w:r>
        <w:rPr>
          <w:sz w:val="26"/>
          <w:szCs w:val="26"/>
        </w:rPr>
        <w:t xml:space="preserve"> (далее - Администрация)</w:t>
      </w:r>
      <w:r w:rsidRPr="00B47EA0">
        <w:rPr>
          <w:sz w:val="26"/>
          <w:szCs w:val="26"/>
        </w:rPr>
        <w:t xml:space="preserve"> заявление о выдаче разрешения на строительство, к которому прилагаются следующие документы: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1) правоустанавливающие документы на земельный участок</w:t>
      </w:r>
      <w:r>
        <w:rPr>
          <w:sz w:val="26"/>
          <w:szCs w:val="26"/>
        </w:rPr>
        <w:t xml:space="preserve"> (может предоставляться заявителем по собственной инициативе)</w:t>
      </w:r>
      <w:r w:rsidRPr="00B47EA0">
        <w:rPr>
          <w:sz w:val="26"/>
          <w:szCs w:val="26"/>
        </w:rPr>
        <w:t>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2) градостроительный план земельного участка</w:t>
      </w:r>
      <w:r>
        <w:rPr>
          <w:sz w:val="26"/>
          <w:szCs w:val="26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 (может предоставляться заявителем по собственной инициативе)</w:t>
      </w:r>
      <w:r w:rsidRPr="00B47EA0">
        <w:rPr>
          <w:sz w:val="26"/>
          <w:szCs w:val="26"/>
        </w:rPr>
        <w:t>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3) материалы, содержащиеся в проектной документации, в том числе: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а) пояснительная записка;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</w:t>
      </w:r>
      <w:r>
        <w:rPr>
          <w:sz w:val="26"/>
          <w:szCs w:val="26"/>
        </w:rPr>
        <w:t>р</w:t>
      </w:r>
      <w:r w:rsidRPr="00B47EA0">
        <w:rPr>
          <w:sz w:val="26"/>
          <w:szCs w:val="26"/>
        </w:rPr>
        <w:t>оходов к нему, границ зон действия публичных сервитутов, объектов археологического наследия;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(применительно к линейным объектам);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г) схемы, отображающие архитектурные решения;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B47EA0">
        <w:rPr>
          <w:sz w:val="26"/>
          <w:szCs w:val="26"/>
        </w:rPr>
        <w:lastRenderedPageBreak/>
        <w:t>д</w:t>
      </w:r>
      <w:proofErr w:type="spellEnd"/>
      <w:r w:rsidRPr="00B47EA0">
        <w:rPr>
          <w:sz w:val="26"/>
          <w:szCs w:val="26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е) проект организации строительства объекта капитального строительства;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ж) проект организации работ по сносу или демонтажу объектов капитального строительства, их частей (при необходимости проведения таких работ);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4) положительное заключение государственной экспертизы проектной документации (в случаях, установленных статьей 49 Градостроительного кодекса Российской Федерации)</w:t>
      </w:r>
      <w:r>
        <w:rPr>
          <w:sz w:val="26"/>
          <w:szCs w:val="26"/>
        </w:rPr>
        <w:t xml:space="preserve">, </w:t>
      </w:r>
      <w:r w:rsidRPr="00B47EA0">
        <w:rPr>
          <w:sz w:val="26"/>
          <w:szCs w:val="26"/>
        </w:rPr>
        <w:t>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47EA0">
        <w:rPr>
          <w:sz w:val="26"/>
          <w:szCs w:val="26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</w:t>
      </w:r>
      <w:r w:rsidRPr="009975D7">
        <w:rPr>
          <w:sz w:val="26"/>
          <w:szCs w:val="26"/>
        </w:rPr>
        <w:t xml:space="preserve"> </w:t>
      </w:r>
      <w:r>
        <w:rPr>
          <w:sz w:val="26"/>
          <w:szCs w:val="26"/>
        </w:rPr>
        <w:t>(может предоставляться заявителем по собственной инициативе)</w:t>
      </w:r>
      <w:r w:rsidRPr="00B47EA0">
        <w:rPr>
          <w:sz w:val="26"/>
          <w:szCs w:val="26"/>
        </w:rPr>
        <w:t>;</w:t>
      </w:r>
    </w:p>
    <w:p w:rsidR="002C1F3C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47EA0">
        <w:rPr>
          <w:sz w:val="26"/>
          <w:szCs w:val="26"/>
        </w:rPr>
        <w:t>) согласие всех правообладателей объекта капитального строительства (в случае реконструкции такого объекта);</w:t>
      </w:r>
    </w:p>
    <w:p w:rsidR="002C1F3C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2C1F3C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принятия решения о выдаче разрешения на строительство, реконструкцию объекта индивидуального жилищного строительства застройщик направляет заявление о выдаче разрешения</w:t>
      </w:r>
      <w:r w:rsidRPr="00B47EA0">
        <w:rPr>
          <w:sz w:val="26"/>
          <w:szCs w:val="26"/>
        </w:rPr>
        <w:t>, к которому прилагаются следующие документы</w:t>
      </w:r>
      <w:r>
        <w:rPr>
          <w:sz w:val="26"/>
          <w:szCs w:val="26"/>
        </w:rPr>
        <w:t>: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47EA0">
        <w:rPr>
          <w:sz w:val="26"/>
          <w:szCs w:val="26"/>
        </w:rPr>
        <w:t>правоустанавливающие документы на земельный участок</w:t>
      </w:r>
      <w:r>
        <w:rPr>
          <w:sz w:val="26"/>
          <w:szCs w:val="26"/>
        </w:rPr>
        <w:t xml:space="preserve"> (может предоставляться заявителем по собственной инициативе)</w:t>
      </w:r>
      <w:r w:rsidRPr="00B47EA0">
        <w:rPr>
          <w:sz w:val="26"/>
          <w:szCs w:val="26"/>
        </w:rPr>
        <w:t>;</w:t>
      </w:r>
    </w:p>
    <w:p w:rsidR="002C1F3C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47EA0">
        <w:rPr>
          <w:sz w:val="26"/>
          <w:szCs w:val="26"/>
        </w:rPr>
        <w:t>градостроительный план земельного участка</w:t>
      </w:r>
      <w:r>
        <w:rPr>
          <w:sz w:val="26"/>
          <w:szCs w:val="26"/>
        </w:rPr>
        <w:t xml:space="preserve"> (может предоставляться заявителем по собственной инициативе);</w:t>
      </w:r>
    </w:p>
    <w:p w:rsidR="002C1F3C" w:rsidRPr="00A20D5B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Вышеуказанные документы (их копии или сведения, содержащиеся в них),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РФ, нормативными правовыми актами субъектов РФ, муниципальными правовыми актами, если застройщик не представил указанные документы самостоятельно, по каналам межведомственного взаимодействия в течение </w:t>
      </w:r>
      <w:r w:rsidRPr="00A20D5B">
        <w:rPr>
          <w:sz w:val="26"/>
          <w:szCs w:val="26"/>
        </w:rPr>
        <w:t>двух</w:t>
      </w:r>
      <w:proofErr w:type="gramEnd"/>
      <w:r w:rsidRPr="00A20D5B">
        <w:rPr>
          <w:sz w:val="26"/>
          <w:szCs w:val="26"/>
        </w:rPr>
        <w:t xml:space="preserve"> рабочих дней со дня регистрации заявления.</w:t>
      </w:r>
      <w:r>
        <w:rPr>
          <w:sz w:val="26"/>
          <w:szCs w:val="26"/>
        </w:rPr>
        <w:t xml:space="preserve"> 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Вышеуказанные документы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2C1F3C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47EA0">
        <w:rPr>
          <w:sz w:val="26"/>
          <w:szCs w:val="26"/>
        </w:rPr>
        <w:t>схема планировочной организации земельного участка</w:t>
      </w:r>
      <w:r>
        <w:rPr>
          <w:sz w:val="26"/>
          <w:szCs w:val="26"/>
        </w:rPr>
        <w:t xml:space="preserve"> с обозначением места размещения объекта индивидуального жилищного строительства.</w:t>
      </w:r>
    </w:p>
    <w:p w:rsidR="002C1F3C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Не допускается требовать иные документы для получения разрешения на строительство, за исключением указанных выше настоящей статьи документов. Вышеуказанные документы могут быть направлены в электронной форме.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2.3.2. По заявлению застройщика Отдел может выдавать разрешение на отдельные этапы строительства, реконструкции объектов капитального строительства.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2.4. Основанием для отказа в выдаче разрешения на строительство является: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-отсутствие документов, предусмотренных пунктом 2.3.1 настоящего Регламента;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-несоответствие представленных документов требованиям градостроительного плана земельного участка</w:t>
      </w:r>
      <w:r>
        <w:rPr>
          <w:sz w:val="26"/>
          <w:szCs w:val="26"/>
        </w:rPr>
        <w:t xml:space="preserve">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B47EA0">
        <w:rPr>
          <w:sz w:val="26"/>
          <w:szCs w:val="26"/>
        </w:rPr>
        <w:t>;</w:t>
      </w:r>
    </w:p>
    <w:p w:rsidR="002C1F3C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lastRenderedPageBreak/>
        <w:t>-несоответствие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(в случае, если застройщику было предоставлено такое разрешение).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неполучение или несвоевременное получение документов, запрошенных по каналам межведомственного взаимодействия, не может являться основанием для отказа в выдаче разрешения на строительство.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2.5. Требования к местам исполнения </w:t>
      </w:r>
      <w:r>
        <w:rPr>
          <w:sz w:val="26"/>
          <w:szCs w:val="26"/>
        </w:rPr>
        <w:t>муниципальной</w:t>
      </w:r>
      <w:r w:rsidRPr="00B47EA0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>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2.5.1. Места для ожидания и приема заявлений оборудуются стульями.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2.5.2. Рабочие места муниципальных служащих, осуществляющих муниципальную </w:t>
      </w:r>
      <w:r>
        <w:rPr>
          <w:sz w:val="26"/>
          <w:szCs w:val="26"/>
        </w:rPr>
        <w:t>услугу</w:t>
      </w:r>
      <w:r w:rsidRPr="00B47EA0">
        <w:rPr>
          <w:sz w:val="26"/>
          <w:szCs w:val="26"/>
        </w:rPr>
        <w:t>, оборудуются столами, стульями и обеспечиваются канцелярскими принадлежностями.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2.5.3. Муниципальная функция и информация о ней предоставляются Отделом бесплатно.</w:t>
      </w:r>
    </w:p>
    <w:p w:rsidR="002C1F3C" w:rsidRPr="00B47EA0" w:rsidRDefault="002C1F3C" w:rsidP="002C1F3C">
      <w:pPr>
        <w:autoSpaceDE w:val="0"/>
        <w:autoSpaceDN w:val="0"/>
        <w:adjustRightInd w:val="0"/>
        <w:rPr>
          <w:sz w:val="26"/>
          <w:szCs w:val="26"/>
        </w:rPr>
      </w:pPr>
    </w:p>
    <w:p w:rsidR="002C1F3C" w:rsidRPr="00E63ECC" w:rsidRDefault="002C1F3C" w:rsidP="002C1F3C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E63ECC">
        <w:rPr>
          <w:b/>
          <w:color w:val="000000"/>
          <w:sz w:val="26"/>
          <w:szCs w:val="26"/>
        </w:rPr>
        <w:t>3. Административные процедуры</w:t>
      </w:r>
    </w:p>
    <w:p w:rsidR="002C1F3C" w:rsidRPr="00B47EA0" w:rsidRDefault="002C1F3C" w:rsidP="002C1F3C">
      <w:pPr>
        <w:autoSpaceDE w:val="0"/>
        <w:autoSpaceDN w:val="0"/>
        <w:adjustRightInd w:val="0"/>
        <w:rPr>
          <w:sz w:val="26"/>
          <w:szCs w:val="26"/>
        </w:rPr>
      </w:pP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3.1. Исполнение муниципальной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включает в себя следующие административные процедуры: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-прием и регистрация заявления о выдаче разрешения на строительство;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-рассмотрение документов;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-выдача застройщику разрешения на строительство либо отказ в его выдаче</w:t>
      </w:r>
      <w:r w:rsidRPr="0020570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должно превышать 1</w:t>
      </w:r>
      <w:r w:rsidRPr="00537FDF">
        <w:rPr>
          <w:color w:val="000000"/>
          <w:sz w:val="27"/>
          <w:szCs w:val="27"/>
        </w:rPr>
        <w:t>0 дней с момента регистрации обращения</w:t>
      </w:r>
      <w:r w:rsidRPr="00B47EA0">
        <w:rPr>
          <w:sz w:val="26"/>
          <w:szCs w:val="26"/>
        </w:rPr>
        <w:t>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3.2. Административная процедура "Прием и регистрация заявления о выдаче разрешения на строительство".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3.2.1. </w:t>
      </w:r>
      <w:proofErr w:type="gramStart"/>
      <w:r w:rsidRPr="00B47EA0">
        <w:rPr>
          <w:sz w:val="26"/>
          <w:szCs w:val="26"/>
        </w:rPr>
        <w:t>Основанием для начала административного действия является поступление в Отдел заявления о выдаче разрешения на строительство с приложением к нему документов в соответствии с пунктом 2.3.1 настоящего Регламента</w:t>
      </w:r>
      <w:r>
        <w:rPr>
          <w:sz w:val="26"/>
          <w:szCs w:val="26"/>
        </w:rPr>
        <w:t xml:space="preserve">), в течение одного дня визируется главой городского поселения г. </w:t>
      </w:r>
      <w:proofErr w:type="spellStart"/>
      <w:r>
        <w:rPr>
          <w:sz w:val="26"/>
          <w:szCs w:val="26"/>
        </w:rPr>
        <w:t>Киржач</w:t>
      </w:r>
      <w:proofErr w:type="spellEnd"/>
      <w:r>
        <w:rPr>
          <w:sz w:val="26"/>
          <w:szCs w:val="26"/>
        </w:rPr>
        <w:t xml:space="preserve"> (далее - Глава) и передается на рассмотрение в Отдел.</w:t>
      </w:r>
      <w:proofErr w:type="gramEnd"/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3.2.2. Специалист Отдела, ответственный за учет входящей и исходящей корреспонденции: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1) регистрирует заявление в журнале регистрации;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2) про</w:t>
      </w:r>
      <w:r>
        <w:rPr>
          <w:sz w:val="26"/>
          <w:szCs w:val="26"/>
        </w:rPr>
        <w:t>водит проверку наличия документов, необходимых для принятия решения о выдаче разрешения на строительство</w:t>
      </w:r>
      <w:r w:rsidRPr="00B47EA0">
        <w:rPr>
          <w:sz w:val="26"/>
          <w:szCs w:val="26"/>
        </w:rPr>
        <w:t>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срок выполнения административной процедуры по приему и регистрации документов не должен превышать 30 минут;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3) передает в установленном порядке главе городского поселения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Киржач</w:t>
      </w:r>
      <w:proofErr w:type="spellEnd"/>
      <w:r>
        <w:rPr>
          <w:sz w:val="26"/>
          <w:szCs w:val="26"/>
        </w:rPr>
        <w:t xml:space="preserve"> (далее - Глава)</w:t>
      </w:r>
      <w:r w:rsidRPr="00B47EA0">
        <w:rPr>
          <w:sz w:val="26"/>
          <w:szCs w:val="26"/>
        </w:rPr>
        <w:t xml:space="preserve"> для визирования заявление о выдаче разрешения на строительство, к которому прикладывает положительное заключение государственной экспертизы по проектной документации. Срок визирования заявления </w:t>
      </w:r>
      <w:r>
        <w:rPr>
          <w:sz w:val="26"/>
          <w:szCs w:val="26"/>
        </w:rPr>
        <w:t xml:space="preserve">Главой </w:t>
      </w:r>
      <w:r w:rsidRPr="00B47EA0">
        <w:rPr>
          <w:sz w:val="26"/>
          <w:szCs w:val="26"/>
        </w:rPr>
        <w:t>не должен превышать двух рабочих дней.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3.2.3</w:t>
      </w:r>
      <w:r w:rsidRPr="00B47EA0">
        <w:rPr>
          <w:sz w:val="26"/>
          <w:szCs w:val="26"/>
        </w:rPr>
        <w:t>. Результатом административной процедуры является передача заявления о выдаче разрешения на строительство заведующему отделом</w:t>
      </w:r>
      <w:r>
        <w:rPr>
          <w:sz w:val="26"/>
          <w:szCs w:val="26"/>
        </w:rPr>
        <w:t>;</w:t>
      </w:r>
    </w:p>
    <w:p w:rsidR="002C1F3C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3.2.4. Заведующий отделом назначает ответственного специалиста и передает ему поступившее заявление с приложенными к нему документами.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Срок выполнения административного действия не должен превышать одного рабочего дня </w:t>
      </w:r>
      <w:proofErr w:type="gramStart"/>
      <w:r w:rsidRPr="00B47EA0">
        <w:rPr>
          <w:sz w:val="26"/>
          <w:szCs w:val="26"/>
        </w:rPr>
        <w:t>с даты поступления</w:t>
      </w:r>
      <w:proofErr w:type="gramEnd"/>
      <w:r>
        <w:rPr>
          <w:sz w:val="26"/>
          <w:szCs w:val="26"/>
        </w:rPr>
        <w:t xml:space="preserve"> </w:t>
      </w:r>
      <w:r w:rsidRPr="00B47EA0">
        <w:rPr>
          <w:sz w:val="26"/>
          <w:szCs w:val="26"/>
        </w:rPr>
        <w:t xml:space="preserve">в Отдел заявления с визой </w:t>
      </w:r>
      <w:r>
        <w:rPr>
          <w:sz w:val="26"/>
          <w:szCs w:val="26"/>
        </w:rPr>
        <w:t>Главы</w:t>
      </w:r>
      <w:r w:rsidRPr="00B47EA0">
        <w:rPr>
          <w:sz w:val="26"/>
          <w:szCs w:val="26"/>
        </w:rPr>
        <w:t>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3.3. Административная процедура "Рассмотрение документов".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3.3.1. Основанием для начала административного действия является поступление заявления о выдаче разрешения на строительство с визой </w:t>
      </w:r>
      <w:r>
        <w:rPr>
          <w:sz w:val="26"/>
          <w:szCs w:val="26"/>
        </w:rPr>
        <w:t>Главы</w:t>
      </w:r>
      <w:r w:rsidRPr="00B47EA0">
        <w:rPr>
          <w:sz w:val="26"/>
          <w:szCs w:val="26"/>
        </w:rPr>
        <w:t xml:space="preserve"> в Отдел.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3.3.2. Специалист Отдела, назначенный начальником Отдела ответственным за выполнение указанного действия</w:t>
      </w:r>
      <w:r>
        <w:rPr>
          <w:sz w:val="26"/>
          <w:szCs w:val="26"/>
        </w:rPr>
        <w:t xml:space="preserve">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пяти дней</w:t>
      </w:r>
      <w:r w:rsidRPr="00B47EA0">
        <w:rPr>
          <w:sz w:val="26"/>
          <w:szCs w:val="26"/>
        </w:rPr>
        <w:t>: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1) проводит проверку наличия документов, указанных в пункте 2.3.1 настоящего Регламента, и их соответствия требованиям законодательства;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lastRenderedPageBreak/>
        <w:t xml:space="preserve">2) проводит проверку соответствия проектной документации </w:t>
      </w:r>
      <w:r>
        <w:rPr>
          <w:sz w:val="26"/>
          <w:szCs w:val="26"/>
        </w:rPr>
        <w:t>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3) по результатам рассмотрения документов, представленных застройщиком, заполняет форму разрешения на строительство в двух экземплярах либо готовит проект письм</w:t>
      </w:r>
      <w:r>
        <w:rPr>
          <w:sz w:val="26"/>
          <w:szCs w:val="26"/>
        </w:rPr>
        <w:t>а</w:t>
      </w:r>
      <w:r w:rsidRPr="00B47EA0">
        <w:rPr>
          <w:sz w:val="26"/>
          <w:szCs w:val="26"/>
        </w:rPr>
        <w:t xml:space="preserve"> об отказе в выдаче разрешения на строительство с указанием причин отказа.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3.3.3. Проект разрешения на строительство или письм</w:t>
      </w:r>
      <w:r>
        <w:rPr>
          <w:sz w:val="26"/>
          <w:szCs w:val="26"/>
        </w:rPr>
        <w:t>о</w:t>
      </w:r>
      <w:r w:rsidRPr="00B47EA0">
        <w:rPr>
          <w:sz w:val="26"/>
          <w:szCs w:val="26"/>
        </w:rPr>
        <w:t xml:space="preserve"> об отказе в выдаче разрешения на </w:t>
      </w:r>
      <w:r>
        <w:rPr>
          <w:sz w:val="26"/>
          <w:szCs w:val="26"/>
        </w:rPr>
        <w:t>строительство с визой заведующего</w:t>
      </w:r>
      <w:r w:rsidRPr="00B47EA0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ом</w:t>
      </w:r>
      <w:r w:rsidRPr="00B47EA0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представляется Главе</w:t>
      </w:r>
      <w:r w:rsidRPr="00B47EA0">
        <w:rPr>
          <w:sz w:val="26"/>
          <w:szCs w:val="26"/>
        </w:rPr>
        <w:t xml:space="preserve"> для подписания.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3.3.4. Срок выполнения процедуры не должен превышать семи дней со дня поступления в Отдел заявления с визой </w:t>
      </w:r>
      <w:r>
        <w:rPr>
          <w:sz w:val="26"/>
          <w:szCs w:val="26"/>
        </w:rPr>
        <w:t>Главы</w:t>
      </w:r>
      <w:r w:rsidRPr="00B47EA0">
        <w:rPr>
          <w:sz w:val="26"/>
          <w:szCs w:val="26"/>
        </w:rPr>
        <w:t>.</w:t>
      </w:r>
    </w:p>
    <w:p w:rsidR="002C1F3C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3.3.5 Результатом административной процедуры является передача проекта разрешения на строительство или проекта письма об отказе в выдаче разрешения на строительство </w:t>
      </w:r>
      <w:r>
        <w:rPr>
          <w:sz w:val="26"/>
          <w:szCs w:val="26"/>
        </w:rPr>
        <w:t>Главе</w:t>
      </w:r>
      <w:r w:rsidRPr="00B47EA0">
        <w:rPr>
          <w:sz w:val="26"/>
          <w:szCs w:val="26"/>
        </w:rPr>
        <w:t xml:space="preserve"> для подписания.</w:t>
      </w:r>
      <w:r>
        <w:rPr>
          <w:sz w:val="26"/>
          <w:szCs w:val="26"/>
        </w:rPr>
        <w:t xml:space="preserve"> </w:t>
      </w:r>
    </w:p>
    <w:p w:rsidR="002C1F3C" w:rsidRPr="00B47EA0" w:rsidRDefault="002C1F3C" w:rsidP="002C1F3C">
      <w:pPr>
        <w:ind w:firstLine="709"/>
        <w:jc w:val="both"/>
        <w:rPr>
          <w:sz w:val="26"/>
          <w:szCs w:val="26"/>
        </w:rPr>
      </w:pPr>
      <w:r w:rsidRPr="009D0041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а администрации, получив проект</w:t>
      </w:r>
      <w:r w:rsidRPr="009D0041">
        <w:rPr>
          <w:color w:val="000000"/>
          <w:sz w:val="26"/>
          <w:szCs w:val="26"/>
        </w:rPr>
        <w:t xml:space="preserve"> документов от специалиста отдела, рассматривает их, утверждает </w:t>
      </w:r>
      <w:r>
        <w:rPr>
          <w:color w:val="000000"/>
          <w:sz w:val="26"/>
          <w:szCs w:val="26"/>
        </w:rPr>
        <w:t>разрешение на строительство</w:t>
      </w:r>
      <w:r w:rsidRPr="009D0041">
        <w:rPr>
          <w:color w:val="000000"/>
          <w:sz w:val="26"/>
          <w:szCs w:val="26"/>
        </w:rPr>
        <w:t xml:space="preserve"> и заверяет его печатью городского поселения город </w:t>
      </w:r>
      <w:proofErr w:type="spellStart"/>
      <w:r w:rsidRPr="009D0041">
        <w:rPr>
          <w:color w:val="000000"/>
          <w:sz w:val="26"/>
          <w:szCs w:val="26"/>
        </w:rPr>
        <w:t>Киржач</w:t>
      </w:r>
      <w:proofErr w:type="spellEnd"/>
      <w:r w:rsidRPr="009D0041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либо подписывает мотивированный отказ в выдаче разрешения на строительство</w:t>
      </w:r>
      <w:r w:rsidRPr="009D0041">
        <w:rPr>
          <w:color w:val="000000"/>
          <w:sz w:val="26"/>
          <w:szCs w:val="26"/>
        </w:rPr>
        <w:t>. Срок выполнения вышеуказанны</w:t>
      </w:r>
      <w:r>
        <w:rPr>
          <w:color w:val="000000"/>
          <w:sz w:val="26"/>
          <w:szCs w:val="26"/>
        </w:rPr>
        <w:t>х действий не должен превышать 2 рабочих дня</w:t>
      </w:r>
      <w:r w:rsidRPr="009D0041">
        <w:rPr>
          <w:color w:val="000000"/>
          <w:sz w:val="26"/>
          <w:szCs w:val="26"/>
        </w:rPr>
        <w:t>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3.4. Административная процедура "Выдача застройщику разрешения на строительство либо отказ в его выдаче".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3.4.1. Основанием для начала административного действия является поступление в Отдел подписанного </w:t>
      </w:r>
      <w:r>
        <w:rPr>
          <w:sz w:val="26"/>
          <w:szCs w:val="26"/>
        </w:rPr>
        <w:t xml:space="preserve">Главой </w:t>
      </w:r>
      <w:r w:rsidRPr="00B47EA0">
        <w:rPr>
          <w:sz w:val="26"/>
          <w:szCs w:val="26"/>
        </w:rPr>
        <w:t>разрешения на строительство или письма об отказе в выдаче разрешения на строительство</w:t>
      </w:r>
      <w:r>
        <w:rPr>
          <w:sz w:val="26"/>
          <w:szCs w:val="26"/>
        </w:rPr>
        <w:t xml:space="preserve">. 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3.4.2. Специалист Отдела, ответственный за учет входящей и исходящей корреспонденции: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1) регистрирует разрешение на строительство или письмо об отказе в выдаче разрешения на строительство в журнале регистрации</w:t>
      </w:r>
      <w:r>
        <w:rPr>
          <w:sz w:val="26"/>
          <w:szCs w:val="26"/>
        </w:rPr>
        <w:t xml:space="preserve"> – в день поступления разрешения</w:t>
      </w:r>
      <w:r w:rsidRPr="00B47EA0">
        <w:rPr>
          <w:sz w:val="26"/>
          <w:szCs w:val="26"/>
        </w:rPr>
        <w:t xml:space="preserve"> на строительство или письмо об отказе в выдаче разрешения на строительство</w:t>
      </w:r>
      <w:r>
        <w:rPr>
          <w:sz w:val="26"/>
          <w:szCs w:val="26"/>
        </w:rPr>
        <w:t xml:space="preserve"> от Главы</w:t>
      </w:r>
      <w:r w:rsidRPr="00B47EA0">
        <w:rPr>
          <w:sz w:val="26"/>
          <w:szCs w:val="26"/>
        </w:rPr>
        <w:t>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2) информирует заявителя о принятом решении по телефону при условии, что в заявлении на выдачу разрешения на строительство указан контактный телефон</w:t>
      </w:r>
      <w:r>
        <w:rPr>
          <w:sz w:val="26"/>
          <w:szCs w:val="26"/>
        </w:rPr>
        <w:t>, в день поступления разрешения</w:t>
      </w:r>
      <w:r w:rsidRPr="00B47EA0">
        <w:rPr>
          <w:sz w:val="26"/>
          <w:szCs w:val="26"/>
        </w:rPr>
        <w:t xml:space="preserve"> на строительство или письмо об отказе в выдаче разрешения на строительство</w:t>
      </w:r>
      <w:r>
        <w:rPr>
          <w:sz w:val="26"/>
          <w:szCs w:val="26"/>
        </w:rPr>
        <w:t xml:space="preserve"> от Главы</w:t>
      </w:r>
      <w:r w:rsidRPr="00B47EA0">
        <w:rPr>
          <w:sz w:val="26"/>
          <w:szCs w:val="26"/>
        </w:rPr>
        <w:t>.</w:t>
      </w:r>
    </w:p>
    <w:p w:rsidR="002C1F3C" w:rsidRPr="009D0041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3) выдает застройщику один экземпляр разрешения на строительство или передает письмо об отказе в выдаче разрешения на строительство (при личном обращении заявителя) либо обеспечивает отправку такого письма почтой. Факт выдачи разрешения на строительство застройщику подтверждается подписью застройщика </w:t>
      </w:r>
      <w:r>
        <w:rPr>
          <w:sz w:val="26"/>
          <w:szCs w:val="26"/>
        </w:rPr>
        <w:t xml:space="preserve">в журнале регистрации. </w:t>
      </w:r>
      <w:r w:rsidRPr="009D0041">
        <w:rPr>
          <w:sz w:val="26"/>
          <w:szCs w:val="26"/>
        </w:rPr>
        <w:t>С</w:t>
      </w:r>
      <w:r w:rsidRPr="009D0041">
        <w:rPr>
          <w:color w:val="000000"/>
          <w:sz w:val="26"/>
          <w:szCs w:val="26"/>
        </w:rPr>
        <w:t xml:space="preserve">рок выполнения </w:t>
      </w:r>
      <w:r>
        <w:rPr>
          <w:color w:val="000000"/>
          <w:sz w:val="26"/>
          <w:szCs w:val="26"/>
        </w:rPr>
        <w:t xml:space="preserve">отправки почтой не </w:t>
      </w:r>
      <w:r w:rsidRPr="009D0041">
        <w:rPr>
          <w:color w:val="000000"/>
          <w:sz w:val="26"/>
          <w:szCs w:val="26"/>
        </w:rPr>
        <w:t>должен превышать 3 рабочих дней</w:t>
      </w:r>
      <w:r>
        <w:rPr>
          <w:color w:val="000000"/>
          <w:sz w:val="26"/>
          <w:szCs w:val="26"/>
        </w:rPr>
        <w:t>, со дня регистрации</w:t>
      </w:r>
      <w:r w:rsidRPr="009D0041">
        <w:rPr>
          <w:sz w:val="26"/>
          <w:szCs w:val="26"/>
        </w:rPr>
        <w:t>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4) передает проектные материалы и документы, указанные в заявлении о выдаче разрешения на строительство застройщику лично, который расписывается о получении им указанных документов под перечнем таких документов в заявлении о выдаче разрешения на строительство и указывает дату возврата документов. Подпись лица, получившего разрешение и документы, прилагаемые к заявлению о выдаче </w:t>
      </w:r>
      <w:r w:rsidRPr="00B47EA0">
        <w:rPr>
          <w:sz w:val="26"/>
          <w:szCs w:val="26"/>
        </w:rPr>
        <w:lastRenderedPageBreak/>
        <w:t>разрешения на строительство, должна иметь расшифровку (фамилию, имя, отчество), а для юридического лица - должность лица, получившего документы</w:t>
      </w:r>
      <w:r>
        <w:rPr>
          <w:sz w:val="26"/>
          <w:szCs w:val="26"/>
        </w:rPr>
        <w:t xml:space="preserve">. </w:t>
      </w:r>
      <w:r w:rsidRPr="009D0041">
        <w:rPr>
          <w:sz w:val="26"/>
          <w:szCs w:val="26"/>
        </w:rPr>
        <w:t>С</w:t>
      </w:r>
      <w:r w:rsidRPr="009D0041">
        <w:rPr>
          <w:color w:val="000000"/>
          <w:sz w:val="26"/>
          <w:szCs w:val="26"/>
        </w:rPr>
        <w:t xml:space="preserve">рок выполнения </w:t>
      </w:r>
      <w:r>
        <w:rPr>
          <w:color w:val="000000"/>
          <w:sz w:val="26"/>
          <w:szCs w:val="26"/>
        </w:rPr>
        <w:t xml:space="preserve">отправки почтой не </w:t>
      </w:r>
      <w:r w:rsidRPr="009D0041">
        <w:rPr>
          <w:color w:val="000000"/>
          <w:sz w:val="26"/>
          <w:szCs w:val="26"/>
        </w:rPr>
        <w:t>должен превышать 3 рабочих дней</w:t>
      </w:r>
      <w:r>
        <w:rPr>
          <w:color w:val="000000"/>
          <w:sz w:val="26"/>
          <w:szCs w:val="26"/>
        </w:rPr>
        <w:t>, со дня регистрации</w:t>
      </w:r>
      <w:r w:rsidRPr="00B47EA0">
        <w:rPr>
          <w:sz w:val="26"/>
          <w:szCs w:val="26"/>
        </w:rPr>
        <w:t>;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5)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письмо об отказе в выдаче разрешения на строительство. Хранение указанных документов осуществляется в соответствии с номенклатурой дел, утвержденной </w:t>
      </w:r>
      <w:r>
        <w:rPr>
          <w:sz w:val="26"/>
          <w:szCs w:val="26"/>
        </w:rPr>
        <w:t>Отделом.</w:t>
      </w:r>
      <w:r w:rsidRPr="00273052">
        <w:rPr>
          <w:sz w:val="26"/>
          <w:szCs w:val="26"/>
        </w:rPr>
        <w:t xml:space="preserve"> </w:t>
      </w:r>
      <w:r w:rsidRPr="009D0041">
        <w:rPr>
          <w:sz w:val="26"/>
          <w:szCs w:val="26"/>
        </w:rPr>
        <w:t>С</w:t>
      </w:r>
      <w:r w:rsidRPr="009D0041">
        <w:rPr>
          <w:color w:val="000000"/>
          <w:sz w:val="26"/>
          <w:szCs w:val="26"/>
        </w:rPr>
        <w:t xml:space="preserve">рок выполнения </w:t>
      </w:r>
      <w:r>
        <w:rPr>
          <w:color w:val="000000"/>
          <w:sz w:val="26"/>
          <w:szCs w:val="26"/>
        </w:rPr>
        <w:t xml:space="preserve">не </w:t>
      </w:r>
      <w:r w:rsidRPr="009D0041">
        <w:rPr>
          <w:color w:val="000000"/>
          <w:sz w:val="26"/>
          <w:szCs w:val="26"/>
        </w:rPr>
        <w:t xml:space="preserve">должен превышать </w:t>
      </w:r>
      <w:r>
        <w:rPr>
          <w:color w:val="000000"/>
          <w:sz w:val="26"/>
          <w:szCs w:val="26"/>
        </w:rPr>
        <w:t>1 рабочий</w:t>
      </w:r>
      <w:r w:rsidRPr="009D0041">
        <w:rPr>
          <w:color w:val="000000"/>
          <w:sz w:val="26"/>
          <w:szCs w:val="26"/>
        </w:rPr>
        <w:t xml:space="preserve"> д</w:t>
      </w:r>
      <w:r>
        <w:rPr>
          <w:color w:val="000000"/>
          <w:sz w:val="26"/>
          <w:szCs w:val="26"/>
        </w:rPr>
        <w:t>ень, со дня регистрации</w:t>
      </w:r>
      <w:r w:rsidRPr="00B47EA0">
        <w:rPr>
          <w:sz w:val="26"/>
          <w:szCs w:val="26"/>
        </w:rPr>
        <w:t>.</w:t>
      </w:r>
    </w:p>
    <w:p w:rsidR="002C1F3C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3.4.3. Результатом административной </w:t>
      </w:r>
      <w:r>
        <w:rPr>
          <w:sz w:val="26"/>
          <w:szCs w:val="26"/>
        </w:rPr>
        <w:t>процедуры являе</w:t>
      </w:r>
      <w:r w:rsidRPr="00B47EA0">
        <w:rPr>
          <w:sz w:val="26"/>
          <w:szCs w:val="26"/>
        </w:rPr>
        <w:t>тся выдача застройщику разрешения на строительство и</w:t>
      </w:r>
      <w:r>
        <w:rPr>
          <w:sz w:val="26"/>
          <w:szCs w:val="26"/>
        </w:rPr>
        <w:t>ли письма об отказе в его выдачи</w:t>
      </w:r>
      <w:r w:rsidRPr="00B47EA0">
        <w:rPr>
          <w:sz w:val="26"/>
          <w:szCs w:val="26"/>
        </w:rPr>
        <w:t>.</w:t>
      </w:r>
      <w:r>
        <w:rPr>
          <w:sz w:val="26"/>
          <w:szCs w:val="26"/>
        </w:rPr>
        <w:t xml:space="preserve"> Данные документы выдаются застройщику при личном обращении, либо направляются по средствам почтовой связи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3 рабочих дней. </w:t>
      </w:r>
    </w:p>
    <w:p w:rsidR="002C1F3C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3.4.4.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трех дней со дня выдачи разрешения на строительство Отдел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 если выдано разрешение на строительство объектов капитального строительства, указанных в пункте 5</w:t>
      </w:r>
      <w:r>
        <w:rPr>
          <w:rFonts w:ascii="Book Antiqua" w:hAnsi="Book Antiqua"/>
          <w:sz w:val="26"/>
          <w:szCs w:val="26"/>
        </w:rPr>
        <w:t>¹</w:t>
      </w:r>
      <w:r>
        <w:rPr>
          <w:sz w:val="26"/>
          <w:szCs w:val="26"/>
        </w:rPr>
        <w:t xml:space="preserve"> статьи 6 ГК РФ, или в орган исполнительной власти субъекта РФ,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строительства.</w:t>
      </w:r>
    </w:p>
    <w:p w:rsidR="002C1F3C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3.4.5. Застройщик 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десяти дней со дня получения разрешения на строительство обязан передать безвозмездно в Отдел,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один экземпляра копии результатов инженерных изысканий и по одному экземпляру копий разделов проектной документации, предусмотренных пунктами 2, 8-10, 11</w:t>
      </w:r>
      <w:r>
        <w:rPr>
          <w:rFonts w:ascii="Book Antiqua" w:hAnsi="Book Antiqua"/>
          <w:sz w:val="26"/>
          <w:szCs w:val="26"/>
        </w:rPr>
        <w:t>¹</w:t>
      </w:r>
      <w:r>
        <w:rPr>
          <w:sz w:val="26"/>
          <w:szCs w:val="26"/>
        </w:rPr>
        <w:t xml:space="preserve"> части 12 статьи 48 Градостроительного кодекса Российской Федерации, или один экземпляр схемы планировочной организации земельного участка с обозначением схемы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2C1F3C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3.4.6.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п. 2.3.2. Разрешение на индивидуальное жилищное строительство выдается на десять лет.</w:t>
      </w:r>
    </w:p>
    <w:p w:rsidR="002C1F3C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3.4.7. Срок действия разрешения на строительство может быть продлен по заявлению застройщика, поданному не менее чем за шестьдесят дней до истечения срока действия такого разрешения. В продлении срока действия разрешения на строительство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</w:t>
      </w:r>
    </w:p>
    <w:p w:rsidR="002C1F3C" w:rsidRPr="0075005D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3.4.8. Срок действия разрешения на строительство при переходе права на земельный участок и объекты капитального строительства сохраняется, за исключением случаев, предусмотренных частью 21</w:t>
      </w:r>
      <w:r>
        <w:rPr>
          <w:rFonts w:ascii="Book Antiqua" w:hAnsi="Book Antiqua"/>
          <w:sz w:val="26"/>
          <w:szCs w:val="26"/>
        </w:rPr>
        <w:t>¹</w:t>
      </w:r>
      <w:r>
        <w:rPr>
          <w:sz w:val="26"/>
          <w:szCs w:val="26"/>
        </w:rPr>
        <w:t xml:space="preserve"> ст. 51 ГК РФ (иные вопросы действия  или прекращения действия разрешений на строительство принимаются </w:t>
      </w:r>
      <w:proofErr w:type="gramStart"/>
      <w:r>
        <w:rPr>
          <w:sz w:val="26"/>
          <w:szCs w:val="26"/>
        </w:rPr>
        <w:t>согласно  частей</w:t>
      </w:r>
      <w:proofErr w:type="gramEnd"/>
      <w:r>
        <w:rPr>
          <w:sz w:val="26"/>
          <w:szCs w:val="26"/>
        </w:rPr>
        <w:t xml:space="preserve"> 21</w:t>
      </w:r>
      <w:r>
        <w:rPr>
          <w:rFonts w:ascii="Book Antiqua" w:hAnsi="Book Antiqua"/>
          <w:sz w:val="26"/>
          <w:szCs w:val="26"/>
        </w:rPr>
        <w:t>¹-</w:t>
      </w:r>
      <w:r w:rsidRPr="0075005D">
        <w:rPr>
          <w:sz w:val="26"/>
          <w:szCs w:val="26"/>
        </w:rPr>
        <w:t>21</w:t>
      </w:r>
      <w:r>
        <w:rPr>
          <w:rFonts w:ascii="Book Antiqua" w:hAnsi="Book Antiqua"/>
          <w:sz w:val="26"/>
          <w:szCs w:val="26"/>
          <w:vertAlign w:val="superscript"/>
        </w:rPr>
        <w:t>1</w:t>
      </w:r>
      <w:r w:rsidRPr="0075005D">
        <w:rPr>
          <w:rFonts w:ascii="Book Antiqua" w:hAnsi="Book Antiqua"/>
          <w:sz w:val="26"/>
          <w:szCs w:val="26"/>
          <w:vertAlign w:val="superscript"/>
        </w:rPr>
        <w:t>6</w:t>
      </w:r>
      <w:r>
        <w:rPr>
          <w:rFonts w:ascii="Book Antiqua" w:hAnsi="Book Antiqua"/>
          <w:sz w:val="26"/>
          <w:szCs w:val="26"/>
          <w:vertAlign w:val="superscript"/>
        </w:rPr>
        <w:t xml:space="preserve"> </w:t>
      </w:r>
      <w:r w:rsidRPr="00BC5F91">
        <w:t>ст.51</w:t>
      </w:r>
      <w:r>
        <w:t xml:space="preserve">                ГК РФ</w:t>
      </w:r>
      <w:r w:rsidRPr="0075005D">
        <w:rPr>
          <w:sz w:val="26"/>
          <w:szCs w:val="26"/>
        </w:rPr>
        <w:t>).</w:t>
      </w:r>
    </w:p>
    <w:p w:rsidR="002C1F3C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F3C" w:rsidRDefault="002C1F3C" w:rsidP="002C1F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C1F3C" w:rsidRDefault="002C1F3C" w:rsidP="002C1F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C1F3C" w:rsidRDefault="002C1F3C" w:rsidP="002C1F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C1F3C" w:rsidRDefault="002C1F3C" w:rsidP="002C1F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06CA1" w:rsidRDefault="00E06CA1" w:rsidP="002C1F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06CA1" w:rsidRDefault="00E06CA1" w:rsidP="002C1F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06CA1" w:rsidRDefault="00E06CA1" w:rsidP="002C1F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06CA1" w:rsidRDefault="00E06CA1" w:rsidP="002C1F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06CA1" w:rsidRDefault="00E06CA1" w:rsidP="002C1F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06CA1" w:rsidRDefault="00E06CA1" w:rsidP="002C1F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06CA1" w:rsidRDefault="00E06CA1" w:rsidP="002C1F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C1F3C" w:rsidRDefault="002C1F3C" w:rsidP="002C1F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C1F3C" w:rsidRPr="0032360B" w:rsidRDefault="002C1F3C" w:rsidP="002C1F3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2360B">
        <w:rPr>
          <w:b/>
          <w:sz w:val="26"/>
          <w:szCs w:val="26"/>
        </w:rPr>
        <w:t xml:space="preserve">4. Порядок и формы </w:t>
      </w:r>
      <w:proofErr w:type="gramStart"/>
      <w:r w:rsidRPr="0032360B">
        <w:rPr>
          <w:b/>
          <w:sz w:val="26"/>
          <w:szCs w:val="26"/>
        </w:rPr>
        <w:t>контроля за</w:t>
      </w:r>
      <w:proofErr w:type="gramEnd"/>
      <w:r w:rsidRPr="0032360B">
        <w:rPr>
          <w:b/>
          <w:sz w:val="26"/>
          <w:szCs w:val="26"/>
        </w:rPr>
        <w:t xml:space="preserve"> исполнением</w:t>
      </w:r>
    </w:p>
    <w:p w:rsidR="002C1F3C" w:rsidRPr="0032360B" w:rsidRDefault="002C1F3C" w:rsidP="002C1F3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360B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услуги</w:t>
      </w:r>
    </w:p>
    <w:p w:rsidR="002C1F3C" w:rsidRPr="00B47EA0" w:rsidRDefault="002C1F3C" w:rsidP="002C1F3C">
      <w:pPr>
        <w:autoSpaceDE w:val="0"/>
        <w:autoSpaceDN w:val="0"/>
        <w:adjustRightInd w:val="0"/>
        <w:rPr>
          <w:sz w:val="26"/>
          <w:szCs w:val="26"/>
        </w:rPr>
      </w:pP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4.1. Текущий </w:t>
      </w:r>
      <w:proofErr w:type="gramStart"/>
      <w:r w:rsidRPr="00B47EA0">
        <w:rPr>
          <w:sz w:val="26"/>
          <w:szCs w:val="26"/>
        </w:rPr>
        <w:t>контроль за</w:t>
      </w:r>
      <w:proofErr w:type="gramEnd"/>
      <w:r w:rsidRPr="00B47EA0">
        <w:rPr>
          <w:sz w:val="26"/>
          <w:szCs w:val="26"/>
        </w:rPr>
        <w:t xml:space="preserve"> полнотой и качеством исполнения </w:t>
      </w:r>
      <w:r>
        <w:rPr>
          <w:sz w:val="26"/>
          <w:szCs w:val="26"/>
        </w:rPr>
        <w:t>муниципальной</w:t>
      </w:r>
      <w:r w:rsidRPr="00B47EA0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осуществляется должностным лицом, ответственным за организацию работы по исполнению </w:t>
      </w:r>
      <w:r>
        <w:rPr>
          <w:sz w:val="26"/>
          <w:szCs w:val="26"/>
        </w:rPr>
        <w:t>муниципаль</w:t>
      </w:r>
      <w:r w:rsidRPr="00B47EA0">
        <w:rPr>
          <w:sz w:val="26"/>
          <w:szCs w:val="26"/>
        </w:rPr>
        <w:t xml:space="preserve">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>, и включает в себя проведение проверок, выявление и устранение нарушений прав заявителей, рассмотрение обращений заявителей и принятие по ним решений.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4.2. В ходе проверок проверяется соблюдение и исполнение положений настоящего Регламента, полнота и качество исполнения </w:t>
      </w:r>
      <w:r>
        <w:rPr>
          <w:sz w:val="26"/>
          <w:szCs w:val="26"/>
        </w:rPr>
        <w:t>муниципаль</w:t>
      </w:r>
      <w:r w:rsidRPr="00B47EA0">
        <w:rPr>
          <w:sz w:val="26"/>
          <w:szCs w:val="26"/>
        </w:rPr>
        <w:t xml:space="preserve">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>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4.3. Периодичность проведения проверок устанавливается </w:t>
      </w:r>
      <w:proofErr w:type="gramStart"/>
      <w:r>
        <w:rPr>
          <w:sz w:val="26"/>
          <w:szCs w:val="26"/>
        </w:rPr>
        <w:t>заведующим Отдела</w:t>
      </w:r>
      <w:proofErr w:type="gramEnd"/>
      <w:r w:rsidRPr="00B47EA0">
        <w:rPr>
          <w:sz w:val="26"/>
          <w:szCs w:val="26"/>
        </w:rPr>
        <w:t xml:space="preserve"> и может носить плановый характер (на основании планов работы) и внеплановый характер (по конкретным обращениям заинтересованных лиц).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Плановые проверки должны проводиться не реже 1 раза в год.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4.4. При проверке могут рассматриваться все вопросы, связанные с исполнением </w:t>
      </w:r>
      <w:r>
        <w:rPr>
          <w:sz w:val="26"/>
          <w:szCs w:val="26"/>
        </w:rPr>
        <w:t>муниципаль</w:t>
      </w:r>
      <w:r w:rsidRPr="00B47EA0">
        <w:rPr>
          <w:sz w:val="26"/>
          <w:szCs w:val="26"/>
        </w:rPr>
        <w:t xml:space="preserve">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 (комплексные проверки), или отдельные вопросы (тематические проверки).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4.6. </w:t>
      </w:r>
      <w:r>
        <w:rPr>
          <w:sz w:val="26"/>
          <w:szCs w:val="26"/>
        </w:rPr>
        <w:t>Муниципаль</w:t>
      </w:r>
      <w:r w:rsidRPr="00B47EA0">
        <w:rPr>
          <w:sz w:val="26"/>
          <w:szCs w:val="26"/>
        </w:rPr>
        <w:t xml:space="preserve">ные служащие </w:t>
      </w:r>
      <w:r>
        <w:rPr>
          <w:sz w:val="26"/>
          <w:szCs w:val="26"/>
        </w:rPr>
        <w:t>Отдела</w:t>
      </w:r>
      <w:r w:rsidRPr="00B47EA0">
        <w:rPr>
          <w:sz w:val="26"/>
          <w:szCs w:val="26"/>
        </w:rPr>
        <w:t xml:space="preserve"> несут персональную ответственность за исполнение </w:t>
      </w:r>
      <w:r>
        <w:rPr>
          <w:sz w:val="26"/>
          <w:szCs w:val="26"/>
        </w:rPr>
        <w:t>муниципаль</w:t>
      </w:r>
      <w:r w:rsidRPr="00B47EA0">
        <w:rPr>
          <w:sz w:val="26"/>
          <w:szCs w:val="26"/>
        </w:rPr>
        <w:t xml:space="preserve">ной </w:t>
      </w:r>
      <w:r>
        <w:rPr>
          <w:sz w:val="26"/>
          <w:szCs w:val="26"/>
        </w:rPr>
        <w:t>услуги</w:t>
      </w:r>
      <w:r w:rsidRPr="00B47EA0">
        <w:rPr>
          <w:sz w:val="26"/>
          <w:szCs w:val="26"/>
        </w:rPr>
        <w:t xml:space="preserve">, которая закрепляется в их должностных </w:t>
      </w:r>
      <w:r>
        <w:rPr>
          <w:sz w:val="26"/>
          <w:szCs w:val="26"/>
        </w:rPr>
        <w:t>инструкциях</w:t>
      </w:r>
      <w:r w:rsidRPr="00B47EA0">
        <w:rPr>
          <w:sz w:val="26"/>
          <w:szCs w:val="26"/>
        </w:rPr>
        <w:t xml:space="preserve"> в соответствии с требованиями законодательства.</w:t>
      </w:r>
    </w:p>
    <w:p w:rsidR="002C1F3C" w:rsidRPr="00B47EA0" w:rsidRDefault="002C1F3C" w:rsidP="002C1F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7EA0">
        <w:rPr>
          <w:sz w:val="26"/>
          <w:szCs w:val="26"/>
        </w:rPr>
        <w:t xml:space="preserve">4.7. Граждане, их объединения и организации могут принимать участие в опросах и анкетировании по вопросам удовлетворенности полнотой и качеством исполнения </w:t>
      </w:r>
      <w:r>
        <w:rPr>
          <w:sz w:val="26"/>
          <w:szCs w:val="26"/>
        </w:rPr>
        <w:t>муниципальной услуги</w:t>
      </w:r>
      <w:r w:rsidRPr="00B47EA0">
        <w:rPr>
          <w:sz w:val="26"/>
          <w:szCs w:val="26"/>
        </w:rPr>
        <w:t>, соблюдения положений настоящего Регламента, сроков и последовательности действий (административных процедур).</w:t>
      </w:r>
    </w:p>
    <w:p w:rsidR="002C1F3C" w:rsidRPr="00B47EA0" w:rsidRDefault="002C1F3C" w:rsidP="002C1F3C">
      <w:pPr>
        <w:autoSpaceDE w:val="0"/>
        <w:autoSpaceDN w:val="0"/>
        <w:adjustRightInd w:val="0"/>
        <w:rPr>
          <w:sz w:val="26"/>
          <w:szCs w:val="26"/>
        </w:rPr>
      </w:pPr>
    </w:p>
    <w:p w:rsidR="002C1F3C" w:rsidRDefault="002C1F3C" w:rsidP="002C1F3C">
      <w:pPr>
        <w:autoSpaceDE w:val="0"/>
        <w:ind w:firstLine="709"/>
        <w:jc w:val="center"/>
        <w:rPr>
          <w:b/>
          <w:bCs/>
          <w:color w:val="000000"/>
          <w:sz w:val="27"/>
          <w:szCs w:val="27"/>
        </w:rPr>
      </w:pPr>
      <w:r w:rsidRPr="000E5740">
        <w:rPr>
          <w:b/>
          <w:bCs/>
          <w:color w:val="000000"/>
          <w:sz w:val="27"/>
          <w:szCs w:val="27"/>
        </w:rPr>
        <w:t>5. Порядок обжалования действий (бездействия), решений, осуществляемых (принятых) в ходе предоставления муниципальной услуги</w:t>
      </w:r>
    </w:p>
    <w:p w:rsidR="002C1F3C" w:rsidRDefault="002C1F3C" w:rsidP="002C1F3C">
      <w:pPr>
        <w:autoSpaceDE w:val="0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2C1F3C" w:rsidRPr="00537FDF" w:rsidRDefault="002C1F3C" w:rsidP="002C1F3C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537FDF">
        <w:rPr>
          <w:bCs/>
          <w:color w:val="000000"/>
          <w:sz w:val="27"/>
          <w:szCs w:val="27"/>
        </w:rPr>
        <w:t xml:space="preserve">5.1. </w:t>
      </w:r>
      <w:proofErr w:type="gramStart"/>
      <w:r w:rsidRPr="00537FDF">
        <w:rPr>
          <w:color w:val="000000"/>
          <w:sz w:val="27"/>
          <w:szCs w:val="27"/>
        </w:rPr>
        <w:t xml:space="preserve">Потребители результатов предоставления услуги имеют право на обжалование действий или бездействия работников администрации городского поселения город </w:t>
      </w:r>
      <w:proofErr w:type="spellStart"/>
      <w:r w:rsidRPr="00537FDF">
        <w:rPr>
          <w:color w:val="000000"/>
          <w:sz w:val="27"/>
          <w:szCs w:val="27"/>
        </w:rPr>
        <w:t>Киржач</w:t>
      </w:r>
      <w:proofErr w:type="spellEnd"/>
      <w:r w:rsidRPr="00537FDF">
        <w:rPr>
          <w:color w:val="000000"/>
          <w:sz w:val="27"/>
          <w:szCs w:val="27"/>
        </w:rPr>
        <w:t xml:space="preserve">, участвующих в предоставлении услуги, согласно «Правилам подачи и рассмотрения жалоб на  решения и действия (бездействие) администрации городского поселения город </w:t>
      </w:r>
      <w:proofErr w:type="spellStart"/>
      <w:r w:rsidRPr="00537FDF">
        <w:rPr>
          <w:color w:val="000000"/>
          <w:sz w:val="27"/>
          <w:szCs w:val="27"/>
        </w:rPr>
        <w:t>Киржач</w:t>
      </w:r>
      <w:proofErr w:type="spellEnd"/>
      <w:r w:rsidRPr="00537FDF">
        <w:rPr>
          <w:color w:val="000000"/>
          <w:sz w:val="27"/>
          <w:szCs w:val="27"/>
        </w:rPr>
        <w:t xml:space="preserve"> и ее должностных лиц, муниципальных служащих, при предоставлении муниципальных услуг» утвержденных постановлением главы городского поселения город </w:t>
      </w:r>
      <w:proofErr w:type="spellStart"/>
      <w:r w:rsidRPr="00537FDF">
        <w:rPr>
          <w:color w:val="000000"/>
          <w:sz w:val="27"/>
          <w:szCs w:val="27"/>
        </w:rPr>
        <w:t>Киржач</w:t>
      </w:r>
      <w:proofErr w:type="spellEnd"/>
      <w:r w:rsidRPr="00537FDF">
        <w:rPr>
          <w:color w:val="000000"/>
          <w:sz w:val="27"/>
          <w:szCs w:val="27"/>
        </w:rPr>
        <w:t xml:space="preserve"> от 18.09.2012 № 549.</w:t>
      </w:r>
      <w:proofErr w:type="gramEnd"/>
    </w:p>
    <w:p w:rsidR="002C1F3C" w:rsidRPr="00B47EA0" w:rsidRDefault="002C1F3C" w:rsidP="002C1F3C">
      <w:pPr>
        <w:autoSpaceDE w:val="0"/>
        <w:autoSpaceDN w:val="0"/>
        <w:adjustRightInd w:val="0"/>
        <w:jc w:val="right"/>
      </w:pPr>
    </w:p>
    <w:p w:rsidR="002C1F3C" w:rsidRPr="00B47EA0" w:rsidRDefault="002C1F3C" w:rsidP="002C1F3C">
      <w:pPr>
        <w:autoSpaceDE w:val="0"/>
        <w:autoSpaceDN w:val="0"/>
        <w:adjustRightInd w:val="0"/>
        <w:jc w:val="right"/>
      </w:pPr>
    </w:p>
    <w:p w:rsidR="002C1F3C" w:rsidRPr="00B47EA0" w:rsidRDefault="002C1F3C" w:rsidP="002C1F3C">
      <w:pPr>
        <w:autoSpaceDE w:val="0"/>
        <w:autoSpaceDN w:val="0"/>
        <w:adjustRightInd w:val="0"/>
        <w:jc w:val="right"/>
      </w:pPr>
    </w:p>
    <w:p w:rsidR="002C1F3C" w:rsidRPr="00B47EA0" w:rsidRDefault="002C1F3C" w:rsidP="002C1F3C">
      <w:pPr>
        <w:autoSpaceDE w:val="0"/>
        <w:autoSpaceDN w:val="0"/>
        <w:adjustRightInd w:val="0"/>
        <w:jc w:val="right"/>
      </w:pPr>
    </w:p>
    <w:p w:rsidR="002C1F3C" w:rsidRDefault="002C1F3C" w:rsidP="002C1F3C">
      <w:pPr>
        <w:autoSpaceDE w:val="0"/>
        <w:autoSpaceDN w:val="0"/>
        <w:adjustRightInd w:val="0"/>
        <w:jc w:val="right"/>
        <w:outlineLvl w:val="1"/>
      </w:pPr>
    </w:p>
    <w:p w:rsidR="002C1F3C" w:rsidRDefault="002C1F3C" w:rsidP="002C1F3C">
      <w:pPr>
        <w:autoSpaceDE w:val="0"/>
        <w:autoSpaceDN w:val="0"/>
        <w:adjustRightInd w:val="0"/>
        <w:jc w:val="right"/>
        <w:outlineLvl w:val="1"/>
      </w:pPr>
    </w:p>
    <w:p w:rsidR="002C1F3C" w:rsidRDefault="002C1F3C" w:rsidP="002C1F3C">
      <w:pPr>
        <w:autoSpaceDE w:val="0"/>
        <w:autoSpaceDN w:val="0"/>
        <w:adjustRightInd w:val="0"/>
        <w:jc w:val="right"/>
        <w:outlineLvl w:val="1"/>
      </w:pPr>
    </w:p>
    <w:p w:rsidR="002C1F3C" w:rsidRDefault="002C1F3C" w:rsidP="002C1F3C">
      <w:pPr>
        <w:autoSpaceDE w:val="0"/>
        <w:autoSpaceDN w:val="0"/>
        <w:adjustRightInd w:val="0"/>
        <w:jc w:val="right"/>
        <w:outlineLvl w:val="1"/>
      </w:pPr>
    </w:p>
    <w:p w:rsidR="002C1F3C" w:rsidRDefault="002C1F3C" w:rsidP="002C1F3C">
      <w:pPr>
        <w:autoSpaceDE w:val="0"/>
        <w:autoSpaceDN w:val="0"/>
        <w:adjustRightInd w:val="0"/>
        <w:jc w:val="right"/>
        <w:outlineLvl w:val="1"/>
      </w:pPr>
    </w:p>
    <w:p w:rsidR="002C1F3C" w:rsidRDefault="002C1F3C" w:rsidP="002C1F3C">
      <w:pPr>
        <w:autoSpaceDE w:val="0"/>
        <w:autoSpaceDN w:val="0"/>
        <w:adjustRightInd w:val="0"/>
        <w:jc w:val="right"/>
        <w:outlineLvl w:val="1"/>
      </w:pPr>
    </w:p>
    <w:p w:rsidR="002C1F3C" w:rsidRDefault="002C1F3C" w:rsidP="002C1F3C">
      <w:pPr>
        <w:autoSpaceDE w:val="0"/>
        <w:autoSpaceDN w:val="0"/>
        <w:adjustRightInd w:val="0"/>
        <w:jc w:val="right"/>
        <w:outlineLvl w:val="1"/>
      </w:pPr>
    </w:p>
    <w:p w:rsidR="002C1F3C" w:rsidRDefault="002C1F3C" w:rsidP="002C1F3C">
      <w:pPr>
        <w:autoSpaceDE w:val="0"/>
        <w:autoSpaceDN w:val="0"/>
        <w:adjustRightInd w:val="0"/>
        <w:jc w:val="right"/>
        <w:outlineLvl w:val="1"/>
      </w:pPr>
    </w:p>
    <w:p w:rsidR="002C1F3C" w:rsidRDefault="002C1F3C" w:rsidP="002C1F3C">
      <w:pPr>
        <w:autoSpaceDE w:val="0"/>
        <w:autoSpaceDN w:val="0"/>
        <w:adjustRightInd w:val="0"/>
        <w:outlineLvl w:val="1"/>
      </w:pPr>
    </w:p>
    <w:p w:rsidR="002C1F3C" w:rsidRDefault="002C1F3C" w:rsidP="002C1F3C">
      <w:pPr>
        <w:autoSpaceDE w:val="0"/>
        <w:autoSpaceDN w:val="0"/>
        <w:adjustRightInd w:val="0"/>
        <w:outlineLvl w:val="1"/>
      </w:pPr>
    </w:p>
    <w:p w:rsidR="002C1F3C" w:rsidRDefault="002C1F3C" w:rsidP="002C1F3C">
      <w:pPr>
        <w:autoSpaceDE w:val="0"/>
        <w:autoSpaceDN w:val="0"/>
        <w:adjustRightInd w:val="0"/>
        <w:jc w:val="right"/>
        <w:outlineLvl w:val="1"/>
      </w:pPr>
    </w:p>
    <w:p w:rsidR="002C1F3C" w:rsidRDefault="002C1F3C" w:rsidP="002C1F3C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C1F3C" w:rsidRDefault="002C1F3C" w:rsidP="002C1F3C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C1F3C" w:rsidRDefault="002C1F3C" w:rsidP="002C1F3C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C1F3C" w:rsidRDefault="002C1F3C" w:rsidP="002C1F3C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C1F3C" w:rsidRDefault="002C1F3C" w:rsidP="002C1F3C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2C1F3C" w:rsidRPr="008E65DA" w:rsidRDefault="002C1F3C" w:rsidP="002C1F3C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E65D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1</w:t>
      </w:r>
    </w:p>
    <w:p w:rsidR="002C1F3C" w:rsidRPr="008E65DA" w:rsidRDefault="002C1F3C" w:rsidP="002C1F3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E65DA">
        <w:rPr>
          <w:sz w:val="22"/>
          <w:szCs w:val="22"/>
        </w:rPr>
        <w:t>к административному регламенту</w:t>
      </w:r>
    </w:p>
    <w:p w:rsidR="002C1F3C" w:rsidRPr="008E65DA" w:rsidRDefault="002C1F3C" w:rsidP="002C1F3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E65DA">
        <w:rPr>
          <w:sz w:val="22"/>
          <w:szCs w:val="22"/>
        </w:rPr>
        <w:t xml:space="preserve">исполнения </w:t>
      </w:r>
      <w:r>
        <w:rPr>
          <w:sz w:val="22"/>
          <w:szCs w:val="22"/>
        </w:rPr>
        <w:t xml:space="preserve">отделом по </w:t>
      </w:r>
      <w:r w:rsidRPr="008E65DA">
        <w:rPr>
          <w:sz w:val="22"/>
          <w:szCs w:val="22"/>
        </w:rPr>
        <w:t>архитектур</w:t>
      </w:r>
      <w:r>
        <w:rPr>
          <w:sz w:val="22"/>
          <w:szCs w:val="22"/>
        </w:rPr>
        <w:t>е</w:t>
      </w:r>
    </w:p>
    <w:p w:rsidR="002C1F3C" w:rsidRPr="008E65DA" w:rsidRDefault="002C1F3C" w:rsidP="002C1F3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городского поселения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Киржач</w:t>
      </w:r>
      <w:proofErr w:type="spellEnd"/>
    </w:p>
    <w:p w:rsidR="002C1F3C" w:rsidRPr="008E65DA" w:rsidRDefault="002C1F3C" w:rsidP="002C1F3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</w:t>
      </w:r>
      <w:r w:rsidRPr="008E65DA">
        <w:rPr>
          <w:sz w:val="22"/>
          <w:szCs w:val="22"/>
        </w:rPr>
        <w:t xml:space="preserve">ной </w:t>
      </w:r>
      <w:r>
        <w:rPr>
          <w:sz w:val="22"/>
          <w:szCs w:val="22"/>
        </w:rPr>
        <w:t>услуги</w:t>
      </w:r>
      <w:r w:rsidRPr="008E65DA">
        <w:rPr>
          <w:sz w:val="22"/>
          <w:szCs w:val="22"/>
        </w:rPr>
        <w:t xml:space="preserve"> по выдаче</w:t>
      </w:r>
    </w:p>
    <w:p w:rsidR="002C1F3C" w:rsidRPr="008E65DA" w:rsidRDefault="002C1F3C" w:rsidP="002C1F3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E65DA">
        <w:rPr>
          <w:sz w:val="22"/>
          <w:szCs w:val="22"/>
        </w:rPr>
        <w:t>разрешения на строительство</w:t>
      </w:r>
    </w:p>
    <w:p w:rsidR="002C1F3C" w:rsidRDefault="002C1F3C" w:rsidP="002C1F3C">
      <w:pPr>
        <w:autoSpaceDE w:val="0"/>
        <w:autoSpaceDN w:val="0"/>
        <w:adjustRightInd w:val="0"/>
      </w:pPr>
    </w:p>
    <w:p w:rsidR="002C1F3C" w:rsidRDefault="002C1F3C" w:rsidP="002C1F3C">
      <w:pPr>
        <w:pStyle w:val="ConsPlusNonformat"/>
        <w:widowControl/>
        <w:jc w:val="center"/>
      </w:pPr>
      <w:r>
        <w:t>БЛОК-СХЕМА</w:t>
      </w:r>
    </w:p>
    <w:p w:rsidR="002C1F3C" w:rsidRDefault="002C1F3C" w:rsidP="002C1F3C">
      <w:pPr>
        <w:pStyle w:val="ConsPlusNonformat"/>
        <w:widowControl/>
        <w:jc w:val="center"/>
      </w:pPr>
      <w:r>
        <w:t>ПОСЛЕДОВАТЕЛЬНОСТИ АДМИНИСТРАТИВНЫХ ПРОЦЕДУР</w:t>
      </w:r>
    </w:p>
    <w:p w:rsidR="002C1F3C" w:rsidRDefault="002C1F3C" w:rsidP="002C1F3C">
      <w:pPr>
        <w:pStyle w:val="ConsPlusNonformat"/>
        <w:widowControl/>
        <w:jc w:val="center"/>
      </w:pPr>
      <w:r>
        <w:t xml:space="preserve">ПРИ ИСПОЛНЕНИИ ОТДЕЛОМ ПО АРХИТЕКТУРЕ АДМИНИСТРАЦИИ </w:t>
      </w:r>
    </w:p>
    <w:p w:rsidR="002C1F3C" w:rsidRDefault="002C1F3C" w:rsidP="002C1F3C">
      <w:pPr>
        <w:pStyle w:val="ConsPlusNonformat"/>
        <w:widowControl/>
        <w:jc w:val="center"/>
      </w:pPr>
      <w:r>
        <w:t>ГОРОДСКОГО ПОСЕЛЕНИЯ Г. КИРЖАЧ МУНИЦИПАЛЬНОЙ УСЛУГИ ПО ВЫДАЧЕ</w:t>
      </w:r>
    </w:p>
    <w:p w:rsidR="002C1F3C" w:rsidRDefault="002C1F3C" w:rsidP="002C1F3C">
      <w:pPr>
        <w:pStyle w:val="ConsPlusNonformat"/>
        <w:widowControl/>
        <w:jc w:val="center"/>
      </w:pPr>
      <w:r>
        <w:t>РАЗРЕШЕНИЯ НА СТРОИТЕЛЬСТВО</w:t>
      </w:r>
    </w:p>
    <w:p w:rsidR="002C1F3C" w:rsidRDefault="002C1F3C" w:rsidP="002C1F3C">
      <w:pPr>
        <w:pStyle w:val="ConsPlusNonformat"/>
        <w:widowControl/>
        <w:jc w:val="center"/>
      </w:pPr>
    </w:p>
    <w:p w:rsidR="002C1F3C" w:rsidRDefault="002C1F3C" w:rsidP="002C1F3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C1F3C" w:rsidRDefault="002C1F3C" w:rsidP="002C1F3C">
      <w:pPr>
        <w:pStyle w:val="ConsPlusNonformat"/>
        <w:widowControl/>
        <w:jc w:val="both"/>
      </w:pPr>
      <w:r>
        <w:t>│               Начало исполнения муниципальной   услуги:                │</w:t>
      </w:r>
    </w:p>
    <w:p w:rsidR="002C1F3C" w:rsidRDefault="002C1F3C" w:rsidP="002C1F3C">
      <w:pPr>
        <w:pStyle w:val="ConsPlusNonformat"/>
        <w:widowControl/>
        <w:jc w:val="both"/>
      </w:pPr>
      <w:r>
        <w:t>│          застройщик лично обращается с заявлением и комплектом          │</w:t>
      </w:r>
    </w:p>
    <w:p w:rsidR="002C1F3C" w:rsidRDefault="002C1F3C" w:rsidP="002C1F3C">
      <w:pPr>
        <w:pStyle w:val="ConsPlusNonformat"/>
        <w:widowControl/>
        <w:jc w:val="both"/>
      </w:pPr>
      <w:r>
        <w:t>│                         необходимых документов                          │</w:t>
      </w:r>
    </w:p>
    <w:p w:rsidR="002C1F3C" w:rsidRDefault="002C1F3C" w:rsidP="002C1F3C">
      <w:pPr>
        <w:pStyle w:val="ConsPlusNonformat"/>
        <w:widowControl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2C1F3C" w:rsidRDefault="002C1F3C" w:rsidP="002C1F3C">
      <w:pPr>
        <w:pStyle w:val="ConsPlusNonformat"/>
        <w:widowControl/>
        <w:jc w:val="both"/>
      </w:pPr>
      <w:r>
        <w:t xml:space="preserve">                                   \/</w:t>
      </w:r>
    </w:p>
    <w:p w:rsidR="002C1F3C" w:rsidRDefault="002C1F3C" w:rsidP="002C1F3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C1F3C" w:rsidRDefault="002C1F3C" w:rsidP="002C1F3C">
      <w:pPr>
        <w:pStyle w:val="ConsPlusNonformat"/>
        <w:widowControl/>
        <w:jc w:val="both"/>
      </w:pPr>
      <w:r>
        <w:t>│                     Прием и регистрация документов                      │</w:t>
      </w:r>
    </w:p>
    <w:p w:rsidR="002C1F3C" w:rsidRDefault="002C1F3C" w:rsidP="002C1F3C">
      <w:pPr>
        <w:pStyle w:val="ConsPlusNonformat"/>
        <w:widowControl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2C1F3C" w:rsidRDefault="002C1F3C" w:rsidP="002C1F3C">
      <w:pPr>
        <w:pStyle w:val="ConsPlusNonformat"/>
        <w:widowControl/>
        <w:jc w:val="both"/>
      </w:pPr>
      <w:r>
        <w:t xml:space="preserve">                                   \/</w:t>
      </w:r>
    </w:p>
    <w:p w:rsidR="002C1F3C" w:rsidRDefault="002C1F3C" w:rsidP="002C1F3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C1F3C" w:rsidRDefault="002C1F3C" w:rsidP="002C1F3C">
      <w:pPr>
        <w:pStyle w:val="ConsPlusNonformat"/>
        <w:widowControl/>
        <w:jc w:val="both"/>
      </w:pPr>
      <w:r>
        <w:t>│                  Назначение ответственного исполнителя                  │</w:t>
      </w:r>
    </w:p>
    <w:p w:rsidR="002C1F3C" w:rsidRDefault="002C1F3C" w:rsidP="002C1F3C">
      <w:pPr>
        <w:pStyle w:val="ConsPlusNonformat"/>
        <w:widowControl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2C1F3C" w:rsidRDefault="002C1F3C" w:rsidP="002C1F3C">
      <w:pPr>
        <w:pStyle w:val="ConsPlusNonformat"/>
        <w:widowControl/>
        <w:jc w:val="both"/>
      </w:pPr>
      <w:r>
        <w:t xml:space="preserve">                                   \/</w:t>
      </w:r>
    </w:p>
    <w:p w:rsidR="002C1F3C" w:rsidRDefault="002C1F3C" w:rsidP="002C1F3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C1F3C" w:rsidRDefault="002C1F3C" w:rsidP="002C1F3C">
      <w:pPr>
        <w:pStyle w:val="ConsPlusNonformat"/>
        <w:widowControl/>
        <w:jc w:val="both"/>
      </w:pPr>
      <w:r>
        <w:t>│  Рассмотрение документов, предъявленных заявителем, на их соответствие  │</w:t>
      </w:r>
    </w:p>
    <w:p w:rsidR="002C1F3C" w:rsidRDefault="002C1F3C" w:rsidP="002C1F3C">
      <w:pPr>
        <w:pStyle w:val="ConsPlusNonformat"/>
        <w:widowControl/>
        <w:jc w:val="both"/>
      </w:pPr>
      <w:r>
        <w:t>│  действующему законодательству и оформление документов по результатам   │</w:t>
      </w:r>
    </w:p>
    <w:p w:rsidR="002C1F3C" w:rsidRDefault="002C1F3C" w:rsidP="002C1F3C">
      <w:pPr>
        <w:pStyle w:val="ConsPlusNonformat"/>
        <w:widowControl/>
        <w:jc w:val="both"/>
      </w:pPr>
      <w:r>
        <w:t>│                         рассмотрения документов                         │</w:t>
      </w:r>
    </w:p>
    <w:p w:rsidR="002C1F3C" w:rsidRDefault="002C1F3C" w:rsidP="002C1F3C">
      <w:pPr>
        <w:pStyle w:val="ConsPlusNonformat"/>
        <w:widowControl/>
        <w:jc w:val="both"/>
      </w:pPr>
      <w:r>
        <w:t>└────┬──────────────────────────────┬────────────────────────────────┬────┘</w:t>
      </w:r>
    </w:p>
    <w:p w:rsidR="002C1F3C" w:rsidRDefault="002C1F3C" w:rsidP="002C1F3C">
      <w:pPr>
        <w:pStyle w:val="ConsPlusNonformat"/>
        <w:widowControl/>
        <w:jc w:val="both"/>
      </w:pPr>
      <w:r>
        <w:t xml:space="preserve">     │ нет                          │                             да │</w:t>
      </w:r>
    </w:p>
    <w:p w:rsidR="002C1F3C" w:rsidRDefault="002C1F3C" w:rsidP="002C1F3C">
      <w:pPr>
        <w:pStyle w:val="ConsPlusNonformat"/>
        <w:widowControl/>
      </w:pPr>
      <w:r>
        <w:t xml:space="preserve">    \/                             \/                               \/</w:t>
      </w:r>
    </w:p>
    <w:p w:rsidR="002C1F3C" w:rsidRDefault="002C1F3C" w:rsidP="002C1F3C">
      <w:pPr>
        <w:pStyle w:val="ConsPlusNonformat"/>
        <w:widowControl/>
        <w:jc w:val="both"/>
      </w:pPr>
      <w:r>
        <w:t xml:space="preserve">┌────────────────────────┐                       </w:t>
      </w:r>
      <w:proofErr w:type="spellStart"/>
      <w:r>
        <w:t>┌────────────────────────┐</w:t>
      </w:r>
      <w:proofErr w:type="spellEnd"/>
    </w:p>
    <w:p w:rsidR="002C1F3C" w:rsidRDefault="002C1F3C" w:rsidP="002C1F3C">
      <w:pPr>
        <w:pStyle w:val="ConsPlusNonformat"/>
        <w:widowControl/>
        <w:jc w:val="both"/>
      </w:pPr>
      <w:r>
        <w:t xml:space="preserve">│   Подготовка письма    │                       </w:t>
      </w:r>
      <w:proofErr w:type="spellStart"/>
      <w:r>
        <w:t>│</w:t>
      </w:r>
      <w:proofErr w:type="spellEnd"/>
      <w:r>
        <w:t xml:space="preserve"> Подготовка разрешения  │</w:t>
      </w:r>
    </w:p>
    <w:p w:rsidR="002C1F3C" w:rsidRDefault="002C1F3C" w:rsidP="002C1F3C">
      <w:pPr>
        <w:pStyle w:val="ConsPlusNonformat"/>
        <w:widowControl/>
        <w:jc w:val="both"/>
      </w:pPr>
      <w:r>
        <w:t xml:space="preserve">│   об отказе в выдаче   │                       </w:t>
      </w:r>
      <w:proofErr w:type="spellStart"/>
      <w:r>
        <w:t>│</w:t>
      </w:r>
      <w:proofErr w:type="spellEnd"/>
      <w:r>
        <w:t xml:space="preserve">    на строительство    │</w:t>
      </w:r>
    </w:p>
    <w:p w:rsidR="002C1F3C" w:rsidRDefault="002C1F3C" w:rsidP="002C1F3C">
      <w:pPr>
        <w:pStyle w:val="ConsPlusNonformat"/>
        <w:widowControl/>
        <w:jc w:val="both"/>
      </w:pPr>
      <w:r>
        <w:t xml:space="preserve">│     разрешения </w:t>
      </w:r>
      <w:proofErr w:type="gramStart"/>
      <w:r>
        <w:t>на</w:t>
      </w:r>
      <w:proofErr w:type="gramEnd"/>
      <w:r>
        <w:t xml:space="preserve">      │                    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</w:p>
    <w:p w:rsidR="002C1F3C" w:rsidRDefault="002C1F3C" w:rsidP="002C1F3C">
      <w:pPr>
        <w:pStyle w:val="ConsPlusNonformat"/>
        <w:widowControl/>
        <w:jc w:val="both"/>
      </w:pPr>
      <w:r>
        <w:t xml:space="preserve">│     строительство      │                    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</w:p>
    <w:p w:rsidR="002C1F3C" w:rsidRDefault="002C1F3C" w:rsidP="002C1F3C">
      <w:pPr>
        <w:pStyle w:val="ConsPlusNonformat"/>
        <w:widowControl/>
        <w:jc w:val="both"/>
      </w:pPr>
      <w:r>
        <w:t>└───────────┬────────────┘                       └────────────┬───────────┘</w:t>
      </w:r>
    </w:p>
    <w:p w:rsidR="002C1F3C" w:rsidRDefault="002C1F3C" w:rsidP="002C1F3C">
      <w:pPr>
        <w:pStyle w:val="ConsPlusNonformat"/>
        <w:widowControl/>
        <w:jc w:val="both"/>
      </w:pPr>
      <w:r>
        <w:t xml:space="preserve">            │                                                 </w:t>
      </w:r>
      <w:proofErr w:type="spellStart"/>
      <w:r>
        <w:t>│</w:t>
      </w:r>
      <w:proofErr w:type="spellEnd"/>
    </w:p>
    <w:p w:rsidR="002C1F3C" w:rsidRDefault="002C1F3C" w:rsidP="002C1F3C">
      <w:pPr>
        <w:pStyle w:val="ConsPlusNonformat"/>
        <w:widowControl/>
      </w:pPr>
      <w:r>
        <w:t xml:space="preserve">           \/                                                \/</w:t>
      </w:r>
    </w:p>
    <w:p w:rsidR="002C1F3C" w:rsidRDefault="002C1F3C" w:rsidP="002C1F3C">
      <w:pPr>
        <w:pStyle w:val="ConsPlusNonformat"/>
        <w:widowControl/>
        <w:jc w:val="both"/>
      </w:pPr>
      <w:r>
        <w:t xml:space="preserve">┌────────────────────────┐                       </w:t>
      </w:r>
      <w:proofErr w:type="spellStart"/>
      <w:r>
        <w:t>┌────────────────────────┐</w:t>
      </w:r>
      <w:proofErr w:type="spellEnd"/>
    </w:p>
    <w:p w:rsidR="002C1F3C" w:rsidRDefault="002C1F3C" w:rsidP="002C1F3C">
      <w:pPr>
        <w:pStyle w:val="ConsPlusNonformat"/>
        <w:widowControl/>
        <w:jc w:val="both"/>
      </w:pPr>
      <w:r>
        <w:t xml:space="preserve">│ Отправка письма почтой │                       </w:t>
      </w:r>
      <w:proofErr w:type="spellStart"/>
      <w:r>
        <w:t>│</w:t>
      </w:r>
      <w:proofErr w:type="spellEnd"/>
      <w:r>
        <w:t xml:space="preserve">  Выдача разрешения </w:t>
      </w:r>
      <w:proofErr w:type="gramStart"/>
      <w:r>
        <w:t>на</w:t>
      </w:r>
      <w:proofErr w:type="gramEnd"/>
      <w:r>
        <w:t xml:space="preserve">  │</w:t>
      </w:r>
    </w:p>
    <w:p w:rsidR="002C1F3C" w:rsidRDefault="002C1F3C" w:rsidP="002C1F3C">
      <w:pPr>
        <w:pStyle w:val="ConsPlusNonformat"/>
        <w:widowControl/>
        <w:jc w:val="both"/>
      </w:pPr>
      <w:r>
        <w:t xml:space="preserve">│    или передача его    │                       </w:t>
      </w:r>
      <w:proofErr w:type="spellStart"/>
      <w:r>
        <w:t>│</w:t>
      </w:r>
      <w:proofErr w:type="spellEnd"/>
      <w:r>
        <w:t xml:space="preserve">     строительство      │</w:t>
      </w:r>
    </w:p>
    <w:p w:rsidR="002C1F3C" w:rsidRDefault="002C1F3C" w:rsidP="002C1F3C">
      <w:pPr>
        <w:pStyle w:val="ConsPlusNonformat"/>
        <w:widowControl/>
        <w:jc w:val="both"/>
      </w:pPr>
      <w:r>
        <w:t xml:space="preserve">│   застройщику лично    │                       </w:t>
      </w:r>
      <w:proofErr w:type="spellStart"/>
      <w:r>
        <w:t>│</w:t>
      </w:r>
      <w:proofErr w:type="spellEnd"/>
      <w:r>
        <w:t xml:space="preserve">   застройщику лично    │</w:t>
      </w:r>
    </w:p>
    <w:p w:rsidR="002C1F3C" w:rsidRDefault="002C1F3C" w:rsidP="002C1F3C">
      <w:pPr>
        <w:pStyle w:val="ConsPlusNonformat"/>
        <w:widowControl/>
        <w:jc w:val="both"/>
      </w:pPr>
      <w:r>
        <w:t>└───────────┬────────────┘                       └────────────┬───────────┘</w:t>
      </w:r>
    </w:p>
    <w:p w:rsidR="002C1F3C" w:rsidRDefault="002C1F3C" w:rsidP="002C1F3C">
      <w:pPr>
        <w:pStyle w:val="ConsPlusNonformat"/>
        <w:widowControl/>
        <w:jc w:val="both"/>
      </w:pPr>
      <w:r>
        <w:t xml:space="preserve">            │                                                 </w:t>
      </w:r>
      <w:proofErr w:type="spellStart"/>
      <w:r>
        <w:t>│</w:t>
      </w:r>
      <w:proofErr w:type="spellEnd"/>
    </w:p>
    <w:p w:rsidR="002C1F3C" w:rsidRDefault="002C1F3C" w:rsidP="002C1F3C">
      <w:pPr>
        <w:pStyle w:val="ConsPlusNonformat"/>
        <w:widowControl/>
      </w:pPr>
      <w:r>
        <w:t xml:space="preserve">           \/                                                \/</w:t>
      </w:r>
    </w:p>
    <w:p w:rsidR="002C1F3C" w:rsidRDefault="002C1F3C" w:rsidP="002C1F3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C1F3C" w:rsidRDefault="002C1F3C" w:rsidP="002C1F3C">
      <w:pPr>
        <w:pStyle w:val="ConsPlusNonformat"/>
        <w:widowControl/>
        <w:jc w:val="both"/>
      </w:pPr>
      <w:r>
        <w:t>│      Оформление документов на хранение в порядке делопроизводства       │</w:t>
      </w:r>
    </w:p>
    <w:p w:rsidR="002C1F3C" w:rsidRDefault="002C1F3C" w:rsidP="002C1F3C">
      <w:pPr>
        <w:pStyle w:val="ConsPlusNonformat"/>
        <w:widowControl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2C1F3C" w:rsidRDefault="002C1F3C" w:rsidP="002C1F3C">
      <w:pPr>
        <w:pStyle w:val="ConsPlusNonformat"/>
        <w:widowControl/>
        <w:jc w:val="both"/>
      </w:pPr>
      <w:r>
        <w:t xml:space="preserve">                                   \/</w:t>
      </w:r>
    </w:p>
    <w:p w:rsidR="002C1F3C" w:rsidRDefault="002C1F3C" w:rsidP="002C1F3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C1F3C" w:rsidRDefault="002C1F3C" w:rsidP="002C1F3C">
      <w:pPr>
        <w:pStyle w:val="ConsPlusNonformat"/>
        <w:widowControl/>
        <w:jc w:val="both"/>
      </w:pPr>
      <w:r>
        <w:t>│              Исполнение муниципальной услуги завершено                 │</w:t>
      </w:r>
    </w:p>
    <w:p w:rsidR="002C1F3C" w:rsidRDefault="002C1F3C" w:rsidP="002C1F3C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2C1F3C" w:rsidSect="001627D0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469"/>
    <w:rsid w:val="000124AA"/>
    <w:rsid w:val="0007475C"/>
    <w:rsid w:val="000B17CB"/>
    <w:rsid w:val="001627D0"/>
    <w:rsid w:val="002C0B98"/>
    <w:rsid w:val="002C1F3C"/>
    <w:rsid w:val="002F0E43"/>
    <w:rsid w:val="003F76EF"/>
    <w:rsid w:val="00427D31"/>
    <w:rsid w:val="0049461D"/>
    <w:rsid w:val="00537F5F"/>
    <w:rsid w:val="00595C48"/>
    <w:rsid w:val="006C19D1"/>
    <w:rsid w:val="007024C0"/>
    <w:rsid w:val="00725AA4"/>
    <w:rsid w:val="00883F61"/>
    <w:rsid w:val="009B7D5B"/>
    <w:rsid w:val="00A82413"/>
    <w:rsid w:val="00AA1836"/>
    <w:rsid w:val="00B67ED4"/>
    <w:rsid w:val="00D877E8"/>
    <w:rsid w:val="00E06CA1"/>
    <w:rsid w:val="00E70123"/>
    <w:rsid w:val="00EE0469"/>
    <w:rsid w:val="00EE32AD"/>
    <w:rsid w:val="00F43184"/>
    <w:rsid w:val="00F5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469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4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E0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E046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04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1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7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187E1-CDAE-4788-AFF1-6D9DD065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4084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18</cp:revision>
  <cp:lastPrinted>2015-10-02T08:53:00Z</cp:lastPrinted>
  <dcterms:created xsi:type="dcterms:W3CDTF">2015-09-01T07:26:00Z</dcterms:created>
  <dcterms:modified xsi:type="dcterms:W3CDTF">2015-10-05T13:42:00Z</dcterms:modified>
</cp:coreProperties>
</file>