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2" w:rsidRDefault="00033C62"/>
    <w:p w:rsidR="004A2725" w:rsidRDefault="004A2725" w:rsidP="004A272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25" w:rsidRDefault="004A2725" w:rsidP="00AD08F3">
      <w:pPr>
        <w:jc w:val="center"/>
        <w:rPr>
          <w:b/>
        </w:rPr>
      </w:pPr>
      <w:r>
        <w:rPr>
          <w:b/>
        </w:rPr>
        <w:t>АДМИНИСТ</w:t>
      </w:r>
      <w:r w:rsidR="00AD08F3">
        <w:rPr>
          <w:b/>
        </w:rPr>
        <w:t>РАЦИЯ</w:t>
      </w:r>
      <w:r>
        <w:rPr>
          <w:b/>
        </w:rPr>
        <w:t xml:space="preserve"> ГОРОД</w:t>
      </w:r>
      <w:r w:rsidR="00AD08F3">
        <w:rPr>
          <w:b/>
        </w:rPr>
        <w:t>А</w:t>
      </w:r>
      <w:r>
        <w:rPr>
          <w:b/>
        </w:rPr>
        <w:t xml:space="preserve"> КИРЖАЧ</w:t>
      </w:r>
    </w:p>
    <w:p w:rsidR="004A2725" w:rsidRDefault="004A2725" w:rsidP="004A2725">
      <w:pPr>
        <w:jc w:val="center"/>
        <w:rPr>
          <w:b/>
        </w:rPr>
      </w:pPr>
      <w:r>
        <w:rPr>
          <w:b/>
        </w:rPr>
        <w:t>КИРЖАЧСКОГО РАЙОНА</w:t>
      </w:r>
    </w:p>
    <w:p w:rsidR="004A2725" w:rsidRDefault="004A2725" w:rsidP="004A272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A2725" w:rsidRDefault="004A2725" w:rsidP="00AD08F3">
      <w:pPr>
        <w:rPr>
          <w:b/>
          <w:sz w:val="32"/>
          <w:szCs w:val="32"/>
        </w:rPr>
      </w:pPr>
    </w:p>
    <w:p w:rsidR="004A2725" w:rsidRDefault="004A2725" w:rsidP="004A2725">
      <w:pPr>
        <w:jc w:val="both"/>
        <w:rPr>
          <w:b/>
        </w:rPr>
      </w:pPr>
      <w:r>
        <w:rPr>
          <w:b/>
        </w:rPr>
        <w:t xml:space="preserve">    </w:t>
      </w:r>
    </w:p>
    <w:p w:rsidR="00033C62" w:rsidRPr="004A2725" w:rsidRDefault="004A2725" w:rsidP="004A2725">
      <w:pPr>
        <w:jc w:val="both"/>
        <w:rPr>
          <w:u w:val="single"/>
        </w:rPr>
      </w:pPr>
      <w:r>
        <w:t xml:space="preserve">            </w:t>
      </w:r>
      <w:r w:rsidR="0002557E">
        <w:t>25.08.2020</w:t>
      </w:r>
      <w:r>
        <w:t xml:space="preserve">                                                                           </w:t>
      </w:r>
      <w:r w:rsidR="006A190D">
        <w:t xml:space="preserve">            </w:t>
      </w:r>
      <w:r>
        <w:t xml:space="preserve">  № </w:t>
      </w:r>
      <w:r w:rsidR="00376C43">
        <w:t>548</w:t>
      </w:r>
    </w:p>
    <w:p w:rsidR="00033C62" w:rsidRDefault="00033C62"/>
    <w:tbl>
      <w:tblPr>
        <w:tblW w:w="0" w:type="auto"/>
        <w:tblLook w:val="01E0"/>
      </w:tblPr>
      <w:tblGrid>
        <w:gridCol w:w="6449"/>
        <w:gridCol w:w="3916"/>
      </w:tblGrid>
      <w:tr w:rsidR="00AA39D9" w:rsidTr="002A75B7">
        <w:trPr>
          <w:trHeight w:hRule="exact" w:val="1152"/>
        </w:trPr>
        <w:tc>
          <w:tcPr>
            <w:tcW w:w="6449" w:type="dxa"/>
          </w:tcPr>
          <w:p w:rsidR="00AA39D9" w:rsidRDefault="00AA39D9">
            <w:pPr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порядке разработки, реализации и оценки</w:t>
            </w:r>
          </w:p>
          <w:p w:rsidR="00AA39D9" w:rsidRDefault="00AA39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i/>
                <w:sz w:val="24"/>
              </w:rPr>
              <w:t>эффективности муниципальных программ</w:t>
            </w:r>
            <w:r>
              <w:rPr>
                <w:szCs w:val="28"/>
              </w:rPr>
              <w:t xml:space="preserve"> </w:t>
            </w:r>
          </w:p>
          <w:p w:rsidR="0002557E" w:rsidRDefault="00AA39D9">
            <w:pPr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</w:t>
            </w:r>
            <w:r w:rsidR="0002557E">
              <w:rPr>
                <w:i/>
                <w:sz w:val="24"/>
              </w:rPr>
              <w:t xml:space="preserve">ого образования город </w:t>
            </w:r>
            <w:r w:rsidR="002A75B7">
              <w:rPr>
                <w:i/>
                <w:sz w:val="24"/>
              </w:rPr>
              <w:t>Киржач</w:t>
            </w:r>
            <w:r w:rsidR="0002557E">
              <w:rPr>
                <w:i/>
                <w:sz w:val="24"/>
              </w:rPr>
              <w:t xml:space="preserve"> </w:t>
            </w:r>
          </w:p>
          <w:p w:rsidR="00AA39D9" w:rsidRDefault="0002557E">
            <w:pPr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Киржачского</w:t>
            </w:r>
            <w:proofErr w:type="spellEnd"/>
            <w:r>
              <w:rPr>
                <w:i/>
                <w:sz w:val="24"/>
              </w:rPr>
              <w:t xml:space="preserve"> района Владимирской области</w:t>
            </w:r>
          </w:p>
          <w:p w:rsidR="00AA39D9" w:rsidRDefault="00AA39D9">
            <w:pPr>
              <w:jc w:val="both"/>
              <w:rPr>
                <w:i/>
                <w:sz w:val="24"/>
              </w:rPr>
            </w:pPr>
          </w:p>
        </w:tc>
        <w:tc>
          <w:tcPr>
            <w:tcW w:w="3916" w:type="dxa"/>
            <w:vAlign w:val="center"/>
          </w:tcPr>
          <w:p w:rsidR="00AA39D9" w:rsidRDefault="00AA39D9">
            <w:pPr>
              <w:spacing w:line="360" w:lineRule="auto"/>
              <w:rPr>
                <w:szCs w:val="28"/>
              </w:rPr>
            </w:pPr>
          </w:p>
        </w:tc>
      </w:tr>
    </w:tbl>
    <w:p w:rsidR="002A75B7" w:rsidRDefault="002A75B7" w:rsidP="00AA39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основании </w:t>
      </w:r>
      <w:hyperlink r:id="rId7" w:history="1">
        <w:r w:rsidRPr="00BE11D5">
          <w:rPr>
            <w:rStyle w:val="a3"/>
            <w:color w:val="auto"/>
            <w:szCs w:val="28"/>
            <w:u w:val="none"/>
          </w:rPr>
          <w:t>статьи 179</w:t>
        </w:r>
      </w:hyperlink>
      <w:r>
        <w:rPr>
          <w:szCs w:val="28"/>
        </w:rPr>
        <w:t xml:space="preserve"> Бюджетного кодекса Российской Федерации и в соответствии с постановлением Губернатора Владимирской области от </w:t>
      </w:r>
      <w:r>
        <w:rPr>
          <w:bCs/>
          <w:szCs w:val="28"/>
        </w:rPr>
        <w:t xml:space="preserve">24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Cs w:val="28"/>
          </w:rPr>
          <w:t>2014 г</w:t>
        </w:r>
      </w:smartTag>
      <w:r>
        <w:rPr>
          <w:bCs/>
          <w:szCs w:val="28"/>
        </w:rPr>
        <w:t xml:space="preserve">. N 164 </w:t>
      </w:r>
      <w:r>
        <w:rPr>
          <w:szCs w:val="28"/>
        </w:rPr>
        <w:t>«</w:t>
      </w:r>
      <w:r>
        <w:rPr>
          <w:iCs/>
          <w:szCs w:val="28"/>
        </w:rPr>
        <w:t xml:space="preserve">Об утверждении порядка разработки, реализации и оценки эффективности государственных  программ Владимирской области» </w:t>
      </w:r>
    </w:p>
    <w:p w:rsidR="00AA39D9" w:rsidRDefault="00AA39D9" w:rsidP="00AA39D9">
      <w:pPr>
        <w:ind w:firstLine="567"/>
        <w:jc w:val="both"/>
        <w:rPr>
          <w:szCs w:val="28"/>
        </w:rPr>
      </w:pPr>
    </w:p>
    <w:p w:rsidR="00AA39D9" w:rsidRDefault="00AA39D9" w:rsidP="00AA39D9">
      <w:pPr>
        <w:ind w:firstLine="567"/>
        <w:jc w:val="center"/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AA39D9" w:rsidRDefault="00AA39D9" w:rsidP="00AA39D9">
      <w:pPr>
        <w:ind w:firstLine="567"/>
        <w:jc w:val="both"/>
      </w:pPr>
    </w:p>
    <w:p w:rsidR="00AA39D9" w:rsidRDefault="00AA39D9" w:rsidP="00AA39D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 xml:space="preserve">Утвердить </w:t>
      </w:r>
      <w:hyperlink r:id="rId8" w:anchor="Par33" w:history="1">
        <w:r w:rsidRPr="002A75B7">
          <w:rPr>
            <w:rStyle w:val="a3"/>
            <w:color w:val="000000"/>
            <w:szCs w:val="28"/>
            <w:u w:val="none"/>
          </w:rPr>
          <w:t>Порядок</w:t>
        </w:r>
      </w:hyperlink>
      <w:r>
        <w:rPr>
          <w:szCs w:val="28"/>
        </w:rPr>
        <w:t xml:space="preserve"> разработки, реализации и оценки эффективности муниципальных программ муниципальн</w:t>
      </w:r>
      <w:r w:rsidR="002A75B7">
        <w:rPr>
          <w:szCs w:val="28"/>
        </w:rPr>
        <w:t>ого об</w:t>
      </w:r>
      <w:r w:rsidR="0002557E">
        <w:rPr>
          <w:szCs w:val="28"/>
        </w:rPr>
        <w:t xml:space="preserve">разования город </w:t>
      </w:r>
      <w:r w:rsidR="002A75B7">
        <w:rPr>
          <w:szCs w:val="28"/>
        </w:rPr>
        <w:t>Киржач</w:t>
      </w:r>
      <w:r>
        <w:rPr>
          <w:szCs w:val="28"/>
        </w:rPr>
        <w:t xml:space="preserve"> </w:t>
      </w:r>
      <w:proofErr w:type="spellStart"/>
      <w:r w:rsidR="0002557E">
        <w:rPr>
          <w:szCs w:val="28"/>
        </w:rPr>
        <w:t>Киржачского</w:t>
      </w:r>
      <w:proofErr w:type="spellEnd"/>
      <w:r w:rsidR="0002557E">
        <w:rPr>
          <w:szCs w:val="28"/>
        </w:rPr>
        <w:t xml:space="preserve"> района Владимирской области </w:t>
      </w:r>
      <w:r>
        <w:rPr>
          <w:szCs w:val="28"/>
        </w:rPr>
        <w:t>в редакции согласно приложению  к настоящему постановлению.</w:t>
      </w:r>
    </w:p>
    <w:p w:rsidR="00AA39D9" w:rsidRDefault="002A75B7" w:rsidP="002A75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 xml:space="preserve"> Руководителям отделов  админист</w:t>
      </w:r>
      <w:r w:rsidR="0002557E">
        <w:rPr>
          <w:szCs w:val="28"/>
        </w:rPr>
        <w:t xml:space="preserve">рации  города </w:t>
      </w:r>
      <w:r>
        <w:rPr>
          <w:szCs w:val="28"/>
        </w:rPr>
        <w:t xml:space="preserve">Киржач  </w:t>
      </w:r>
      <w:proofErr w:type="spellStart"/>
      <w:r w:rsidR="0002557E">
        <w:rPr>
          <w:szCs w:val="28"/>
        </w:rPr>
        <w:t>Киржачского</w:t>
      </w:r>
      <w:proofErr w:type="spellEnd"/>
      <w:r w:rsidR="0002557E">
        <w:rPr>
          <w:szCs w:val="28"/>
        </w:rPr>
        <w:t xml:space="preserve"> района Владимирской области </w:t>
      </w:r>
      <w:r w:rsidR="00AA39D9" w:rsidRPr="0002557E">
        <w:rPr>
          <w:szCs w:val="28"/>
        </w:rPr>
        <w:t>опре</w:t>
      </w:r>
      <w:r w:rsidRPr="0002557E">
        <w:rPr>
          <w:szCs w:val="28"/>
        </w:rPr>
        <w:t xml:space="preserve">делить </w:t>
      </w:r>
      <w:r w:rsidR="00AA39D9" w:rsidRPr="0002557E">
        <w:rPr>
          <w:szCs w:val="28"/>
        </w:rPr>
        <w:t xml:space="preserve"> должностных лиц, ответственных за реализацию, оценку эффективности и осуществление мониторинга муниципальных программ муниципального образования </w:t>
      </w:r>
      <w:r w:rsidR="0002557E">
        <w:rPr>
          <w:szCs w:val="28"/>
        </w:rPr>
        <w:t xml:space="preserve">город </w:t>
      </w:r>
      <w:r w:rsidRPr="0002557E">
        <w:rPr>
          <w:szCs w:val="28"/>
        </w:rPr>
        <w:t>Киржач</w:t>
      </w:r>
      <w:r w:rsidR="0002557E">
        <w:rPr>
          <w:szCs w:val="28"/>
        </w:rPr>
        <w:t xml:space="preserve"> </w:t>
      </w:r>
      <w:proofErr w:type="spellStart"/>
      <w:r w:rsidR="0002557E">
        <w:rPr>
          <w:szCs w:val="28"/>
        </w:rPr>
        <w:t>Киржачского</w:t>
      </w:r>
      <w:proofErr w:type="spellEnd"/>
      <w:r w:rsidR="0002557E">
        <w:rPr>
          <w:szCs w:val="28"/>
        </w:rPr>
        <w:t xml:space="preserve"> района Владимирской области</w:t>
      </w:r>
      <w:r w:rsidR="00AA39D9" w:rsidRPr="0002557E">
        <w:rPr>
          <w:szCs w:val="28"/>
        </w:rPr>
        <w:t>.</w:t>
      </w:r>
    </w:p>
    <w:p w:rsidR="00365822" w:rsidRDefault="00365822" w:rsidP="002A75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 xml:space="preserve"> Ежеквартально в срок до 20 числа месяца, следующего за отчетным периодом, а по итогам года – до 20 февраля года, следующего за отчетным, обеспечить ввод информации о ходе реализации в области  муниципальных программ   муниципального образования в автоматизированную информационную систему «Мониторинг государственных программ».</w:t>
      </w:r>
    </w:p>
    <w:p w:rsidR="00365822" w:rsidRPr="0002557E" w:rsidRDefault="00365822" w:rsidP="002A75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>При внесении  изменений в ранее принятые муниципальные программы учитывать требования порядка, утвержденного данным постановлением.</w:t>
      </w:r>
    </w:p>
    <w:p w:rsidR="00AA39D9" w:rsidRDefault="002A75B7" w:rsidP="00AA39D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AA39D9">
        <w:rPr>
          <w:szCs w:val="28"/>
        </w:rPr>
        <w:t xml:space="preserve"> силу пос</w:t>
      </w:r>
      <w:r>
        <w:rPr>
          <w:szCs w:val="28"/>
        </w:rPr>
        <w:t>тановление главы городского поселения</w:t>
      </w:r>
      <w:r w:rsidR="00AD08F3">
        <w:rPr>
          <w:szCs w:val="28"/>
        </w:rPr>
        <w:t xml:space="preserve"> </w:t>
      </w:r>
      <w:proofErr w:type="spellStart"/>
      <w:r w:rsidR="00AD08F3">
        <w:rPr>
          <w:szCs w:val="28"/>
        </w:rPr>
        <w:t>г</w:t>
      </w:r>
      <w:proofErr w:type="gramStart"/>
      <w:r w:rsidR="00AD08F3">
        <w:rPr>
          <w:szCs w:val="28"/>
        </w:rPr>
        <w:t>.К</w:t>
      </w:r>
      <w:proofErr w:type="gramEnd"/>
      <w:r w:rsidR="00AD08F3">
        <w:rPr>
          <w:szCs w:val="28"/>
        </w:rPr>
        <w:t>иржач</w:t>
      </w:r>
      <w:proofErr w:type="spellEnd"/>
      <w:r w:rsidR="00AD08F3">
        <w:rPr>
          <w:szCs w:val="28"/>
        </w:rPr>
        <w:t xml:space="preserve"> от 27.10.2014 № 794</w:t>
      </w:r>
      <w:r>
        <w:rPr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городское поселение </w:t>
      </w:r>
      <w:proofErr w:type="spellStart"/>
      <w:r>
        <w:rPr>
          <w:szCs w:val="28"/>
        </w:rPr>
        <w:t>г.Киржач</w:t>
      </w:r>
      <w:proofErr w:type="spellEnd"/>
      <w:r w:rsidR="00AD08F3">
        <w:rPr>
          <w:szCs w:val="28"/>
        </w:rPr>
        <w:t>».</w:t>
      </w:r>
    </w:p>
    <w:p w:rsidR="00AA39D9" w:rsidRDefault="00AA39D9" w:rsidP="00AA39D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311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A39D9" w:rsidRDefault="00AA39D9" w:rsidP="00AA39D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311"/>
        <w:jc w:val="both"/>
      </w:pPr>
      <w:r>
        <w:rPr>
          <w:szCs w:val="28"/>
        </w:rPr>
        <w:t>Настоящее постановление вступает в силу со дня его  подписания.</w:t>
      </w:r>
    </w:p>
    <w:p w:rsidR="00AA39D9" w:rsidRDefault="00AA39D9" w:rsidP="00AA39D9">
      <w:pPr>
        <w:suppressAutoHyphens w:val="0"/>
        <w:autoSpaceDE w:val="0"/>
        <w:autoSpaceDN w:val="0"/>
        <w:adjustRightInd w:val="0"/>
        <w:jc w:val="both"/>
      </w:pPr>
    </w:p>
    <w:tbl>
      <w:tblPr>
        <w:tblW w:w="11765" w:type="dxa"/>
        <w:tblInd w:w="-34" w:type="dxa"/>
        <w:tblLayout w:type="fixed"/>
        <w:tblLook w:val="04A0"/>
      </w:tblPr>
      <w:tblGrid>
        <w:gridCol w:w="3829"/>
        <w:gridCol w:w="5385"/>
        <w:gridCol w:w="2551"/>
      </w:tblGrid>
      <w:tr w:rsidR="00AA39D9" w:rsidTr="003F5AF0">
        <w:trPr>
          <w:trHeight w:val="791"/>
        </w:trPr>
        <w:tc>
          <w:tcPr>
            <w:tcW w:w="3829" w:type="dxa"/>
            <w:vAlign w:val="center"/>
            <w:hideMark/>
          </w:tcPr>
          <w:p w:rsidR="003F5AF0" w:rsidRDefault="00AD08F3" w:rsidP="003F5AF0">
            <w:pPr>
              <w:jc w:val="both"/>
            </w:pPr>
            <w:r>
              <w:t xml:space="preserve">    </w:t>
            </w:r>
          </w:p>
          <w:p w:rsidR="00AA39D9" w:rsidRDefault="003F5AF0" w:rsidP="003F5AF0">
            <w:pPr>
              <w:jc w:val="both"/>
            </w:pPr>
            <w:r>
              <w:t xml:space="preserve">          </w:t>
            </w:r>
            <w:r w:rsidR="00AD08F3">
              <w:t xml:space="preserve">  </w:t>
            </w:r>
            <w:r>
              <w:t xml:space="preserve">Глава администрации                               </w:t>
            </w:r>
            <w:r w:rsidR="00AD08F3">
              <w:t xml:space="preserve">                                                                    </w:t>
            </w:r>
          </w:p>
        </w:tc>
        <w:tc>
          <w:tcPr>
            <w:tcW w:w="5385" w:type="dxa"/>
            <w:vAlign w:val="center"/>
          </w:tcPr>
          <w:p w:rsidR="00AD08F3" w:rsidRDefault="00AD08F3" w:rsidP="002A75B7">
            <w:pPr>
              <w:jc w:val="center"/>
            </w:pPr>
          </w:p>
          <w:p w:rsidR="00AA39D9" w:rsidRPr="00AD08F3" w:rsidRDefault="003F5AF0" w:rsidP="003F5AF0">
            <w:r>
              <w:t xml:space="preserve">                                     Н.В.Скороспелова</w:t>
            </w:r>
          </w:p>
        </w:tc>
        <w:tc>
          <w:tcPr>
            <w:tcW w:w="2551" w:type="dxa"/>
            <w:vAlign w:val="center"/>
            <w:hideMark/>
          </w:tcPr>
          <w:p w:rsidR="00AA39D9" w:rsidRDefault="00AA39D9" w:rsidP="002A75B7">
            <w:pPr>
              <w:jc w:val="right"/>
            </w:pPr>
          </w:p>
          <w:p w:rsidR="00AD08F3" w:rsidRDefault="00AD08F3" w:rsidP="002A75B7">
            <w:pPr>
              <w:jc w:val="right"/>
            </w:pPr>
          </w:p>
          <w:p w:rsidR="00AD08F3" w:rsidRDefault="00AD08F3" w:rsidP="002A75B7">
            <w:pPr>
              <w:jc w:val="right"/>
            </w:pPr>
          </w:p>
        </w:tc>
      </w:tr>
    </w:tbl>
    <w:p w:rsidR="003763E4" w:rsidRDefault="003763E4" w:rsidP="00AA39D9">
      <w:pPr>
        <w:autoSpaceDE w:val="0"/>
        <w:autoSpaceDN w:val="0"/>
        <w:adjustRightInd w:val="0"/>
        <w:jc w:val="both"/>
        <w:rPr>
          <w:szCs w:val="28"/>
        </w:rPr>
      </w:pPr>
      <w:bookmarkStart w:id="0" w:name="Par1"/>
      <w:bookmarkEnd w:id="0"/>
    </w:p>
    <w:p w:rsidR="006661FA" w:rsidRDefault="006661FA" w:rsidP="006661FA">
      <w:pPr>
        <w:autoSpaceDE w:val="0"/>
        <w:autoSpaceDN w:val="0"/>
        <w:adjustRightInd w:val="0"/>
        <w:jc w:val="right"/>
        <w:rPr>
          <w:bCs/>
          <w:sz w:val="24"/>
        </w:rPr>
      </w:pPr>
      <w:bookmarkStart w:id="1" w:name="Par41"/>
      <w:bookmarkStart w:id="2" w:name="Par47"/>
      <w:bookmarkEnd w:id="1"/>
      <w:bookmarkEnd w:id="2"/>
      <w:r w:rsidRPr="006661FA">
        <w:rPr>
          <w:bCs/>
          <w:sz w:val="24"/>
        </w:rPr>
        <w:lastRenderedPageBreak/>
        <w:t>П</w:t>
      </w:r>
      <w:r>
        <w:rPr>
          <w:bCs/>
          <w:sz w:val="24"/>
        </w:rPr>
        <w:t xml:space="preserve">риложение </w:t>
      </w:r>
    </w:p>
    <w:p w:rsidR="003763E4" w:rsidRDefault="0002193B" w:rsidP="0002193B">
      <w:pPr>
        <w:autoSpaceDE w:val="0"/>
        <w:autoSpaceDN w:val="0"/>
        <w:adjustRightInd w:val="0"/>
        <w:jc w:val="right"/>
        <w:rPr>
          <w:bCs/>
          <w:sz w:val="24"/>
        </w:rPr>
      </w:pPr>
      <w:r>
        <w:rPr>
          <w:bCs/>
          <w:sz w:val="24"/>
        </w:rPr>
        <w:t xml:space="preserve">к постановлению  администрации </w:t>
      </w:r>
      <w:proofErr w:type="spellStart"/>
      <w:r w:rsidR="006661FA">
        <w:rPr>
          <w:bCs/>
          <w:sz w:val="24"/>
        </w:rPr>
        <w:t>г</w:t>
      </w:r>
      <w:proofErr w:type="gramStart"/>
      <w:r w:rsidR="006661FA">
        <w:rPr>
          <w:bCs/>
          <w:sz w:val="24"/>
        </w:rPr>
        <w:t>.К</w:t>
      </w:r>
      <w:proofErr w:type="gramEnd"/>
      <w:r w:rsidR="006661FA">
        <w:rPr>
          <w:bCs/>
          <w:sz w:val="24"/>
        </w:rPr>
        <w:t>иржач</w:t>
      </w:r>
      <w:proofErr w:type="spellEnd"/>
    </w:p>
    <w:p w:rsidR="006661FA" w:rsidRPr="006661FA" w:rsidRDefault="0002193B" w:rsidP="006A190D">
      <w:pPr>
        <w:autoSpaceDE w:val="0"/>
        <w:autoSpaceDN w:val="0"/>
        <w:adjustRightInd w:val="0"/>
        <w:jc w:val="right"/>
        <w:rPr>
          <w:bCs/>
          <w:sz w:val="24"/>
        </w:rPr>
      </w:pPr>
      <w:r>
        <w:rPr>
          <w:bCs/>
          <w:sz w:val="24"/>
        </w:rPr>
        <w:t>от 25.08.2020</w:t>
      </w:r>
      <w:r w:rsidR="006A190D">
        <w:rPr>
          <w:bCs/>
          <w:sz w:val="24"/>
        </w:rPr>
        <w:t xml:space="preserve"> </w:t>
      </w:r>
      <w:r w:rsidR="006661FA">
        <w:rPr>
          <w:bCs/>
          <w:sz w:val="24"/>
        </w:rPr>
        <w:t xml:space="preserve"> №</w:t>
      </w:r>
      <w:r w:rsidR="00DF217A">
        <w:rPr>
          <w:bCs/>
          <w:sz w:val="24"/>
        </w:rPr>
        <w:t xml:space="preserve"> 548</w:t>
      </w:r>
    </w:p>
    <w:p w:rsidR="003763E4" w:rsidRDefault="003763E4" w:rsidP="00AA39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763E4" w:rsidRDefault="003763E4" w:rsidP="006661FA">
      <w:pPr>
        <w:autoSpaceDE w:val="0"/>
        <w:autoSpaceDN w:val="0"/>
        <w:adjustRightInd w:val="0"/>
        <w:rPr>
          <w:b/>
          <w:bCs/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РАЗРАБОТКИ, РЕАЛИЗАЦИИ И ОЦЕНКИ ЭФФЕКТИВНОСТИ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ПРОГРАММ </w:t>
      </w:r>
    </w:p>
    <w:p w:rsidR="00AA39D9" w:rsidRDefault="00AA39D9" w:rsidP="00FC431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="00FC431D">
        <w:rPr>
          <w:b/>
          <w:szCs w:val="28"/>
        </w:rPr>
        <w:t xml:space="preserve">ОБРАЗОВАНИЯ  ГОРОД </w:t>
      </w:r>
      <w:r w:rsidR="006661FA">
        <w:rPr>
          <w:b/>
          <w:szCs w:val="28"/>
        </w:rPr>
        <w:t xml:space="preserve"> КИРЖАЧ</w:t>
      </w:r>
      <w:r w:rsidR="00FC431D">
        <w:rPr>
          <w:b/>
          <w:szCs w:val="28"/>
        </w:rPr>
        <w:t xml:space="preserve"> КИРЖАЧСКОГО РАЙОНА ВЛАДИМИРСКОЙ ОБЛАСТИ</w:t>
      </w:r>
    </w:p>
    <w:p w:rsidR="00AA39D9" w:rsidRDefault="00AA39D9" w:rsidP="00AA39D9">
      <w:pPr>
        <w:autoSpaceDE w:val="0"/>
        <w:autoSpaceDN w:val="0"/>
        <w:adjustRightInd w:val="0"/>
        <w:jc w:val="both"/>
        <w:rPr>
          <w:szCs w:val="28"/>
        </w:rPr>
      </w:pPr>
    </w:p>
    <w:p w:rsidR="00AA39D9" w:rsidRDefault="00AA39D9" w:rsidP="00AA39D9">
      <w:pPr>
        <w:pStyle w:val="af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ar51"/>
      <w:bookmarkEnd w:id="3"/>
      <w:r>
        <w:rPr>
          <w:b/>
          <w:szCs w:val="28"/>
        </w:rPr>
        <w:t>Общие положения</w:t>
      </w:r>
    </w:p>
    <w:p w:rsidR="00AA39D9" w:rsidRDefault="00AA39D9" w:rsidP="00AA39D9">
      <w:pPr>
        <w:pStyle w:val="af3"/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Настоящий Порядок (далее - Порядок) определяет правила разработки,  реализации и оценки эффективности </w:t>
      </w:r>
      <w:r>
        <w:rPr>
          <w:iCs/>
          <w:szCs w:val="28"/>
        </w:rPr>
        <w:t>муниципальных программ муниципальн</w:t>
      </w:r>
      <w:r w:rsidR="006661FA">
        <w:rPr>
          <w:iCs/>
          <w:szCs w:val="28"/>
        </w:rPr>
        <w:t>ого образования</w:t>
      </w:r>
      <w:r w:rsidR="00721F33">
        <w:rPr>
          <w:iCs/>
          <w:szCs w:val="28"/>
        </w:rPr>
        <w:t xml:space="preserve"> город </w:t>
      </w:r>
      <w:r w:rsidR="006661FA">
        <w:rPr>
          <w:iCs/>
          <w:szCs w:val="28"/>
        </w:rPr>
        <w:t>Киржач</w:t>
      </w:r>
      <w:r w:rsidR="00721F33">
        <w:rPr>
          <w:iCs/>
          <w:szCs w:val="28"/>
        </w:rPr>
        <w:t xml:space="preserve"> </w:t>
      </w:r>
      <w:proofErr w:type="spellStart"/>
      <w:r w:rsidR="00721F33">
        <w:rPr>
          <w:iCs/>
          <w:szCs w:val="28"/>
        </w:rPr>
        <w:t>Киржачского</w:t>
      </w:r>
      <w:proofErr w:type="spellEnd"/>
      <w:r w:rsidR="00721F33">
        <w:rPr>
          <w:iCs/>
          <w:szCs w:val="28"/>
        </w:rPr>
        <w:t xml:space="preserve"> района Владимирской области</w:t>
      </w:r>
      <w:r>
        <w:rPr>
          <w:szCs w:val="28"/>
        </w:rPr>
        <w:t xml:space="preserve"> (далее - </w:t>
      </w:r>
      <w:r>
        <w:rPr>
          <w:iCs/>
          <w:szCs w:val="28"/>
        </w:rPr>
        <w:t xml:space="preserve">муниципальные </w:t>
      </w:r>
      <w:r>
        <w:rPr>
          <w:szCs w:val="28"/>
        </w:rPr>
        <w:t>программы), подготовки отчетов об их выполнении и контроля за ходом их реализации, а также предоставления информа</w:t>
      </w:r>
      <w:r w:rsidR="006661FA">
        <w:rPr>
          <w:szCs w:val="28"/>
        </w:rPr>
        <w:t>ции  в финансовый   отдел  админи</w:t>
      </w:r>
      <w:r w:rsidR="00721F33">
        <w:rPr>
          <w:szCs w:val="28"/>
        </w:rPr>
        <w:t xml:space="preserve">страции  город </w:t>
      </w:r>
      <w:r w:rsidR="006661FA">
        <w:rPr>
          <w:szCs w:val="28"/>
        </w:rPr>
        <w:t>Киржач</w:t>
      </w:r>
      <w:r w:rsidR="00721F33">
        <w:rPr>
          <w:szCs w:val="28"/>
        </w:rPr>
        <w:t xml:space="preserve"> </w:t>
      </w:r>
      <w:proofErr w:type="spellStart"/>
      <w:r w:rsidR="00721F33">
        <w:rPr>
          <w:szCs w:val="28"/>
        </w:rPr>
        <w:t>Киржачского</w:t>
      </w:r>
      <w:proofErr w:type="spellEnd"/>
      <w:r w:rsidR="00721F33">
        <w:rPr>
          <w:szCs w:val="28"/>
        </w:rPr>
        <w:t xml:space="preserve"> района </w:t>
      </w:r>
      <w:r>
        <w:rPr>
          <w:szCs w:val="28"/>
        </w:rPr>
        <w:t xml:space="preserve"> для ведения мониторинга реализации </w:t>
      </w:r>
      <w:r>
        <w:rPr>
          <w:iCs/>
          <w:szCs w:val="28"/>
        </w:rPr>
        <w:t>муниципальных программ</w:t>
      </w:r>
      <w:r w:rsidR="006661FA">
        <w:rPr>
          <w:color w:val="FF0000"/>
          <w:szCs w:val="28"/>
        </w:rPr>
        <w:t>.</w:t>
      </w:r>
      <w:proofErr w:type="gramEnd"/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Основные понятия, используемые в Порядке: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- </w:t>
      </w:r>
      <w:r>
        <w:rPr>
          <w:b/>
          <w:iCs/>
          <w:szCs w:val="28"/>
        </w:rPr>
        <w:t>муниципальн</w:t>
      </w:r>
      <w:r>
        <w:rPr>
          <w:b/>
          <w:szCs w:val="28"/>
        </w:rPr>
        <w:t>ая программа</w:t>
      </w:r>
      <w:r>
        <w:rPr>
          <w:szCs w:val="28"/>
        </w:rPr>
        <w:t xml:space="preserve"> - система мероприятий (взаимоувязанных по задачам, срокам осуществления и ресурсам) и инструментов </w:t>
      </w:r>
      <w:r>
        <w:rPr>
          <w:iCs/>
          <w:szCs w:val="28"/>
        </w:rPr>
        <w:t>муниципаль</w:t>
      </w:r>
      <w:r>
        <w:rPr>
          <w:szCs w:val="28"/>
        </w:rPr>
        <w:t xml:space="preserve">ной политики, обеспечивающих в рамках реализации ключевых </w:t>
      </w:r>
      <w:r>
        <w:rPr>
          <w:iCs/>
          <w:szCs w:val="28"/>
        </w:rPr>
        <w:t>муниципаль</w:t>
      </w:r>
      <w:r>
        <w:rPr>
          <w:szCs w:val="28"/>
        </w:rPr>
        <w:t xml:space="preserve">ных функций достижение приоритетов и целей </w:t>
      </w:r>
      <w:r>
        <w:rPr>
          <w:iCs/>
          <w:szCs w:val="28"/>
        </w:rPr>
        <w:t>муниципаль</w:t>
      </w:r>
      <w:r>
        <w:rPr>
          <w:szCs w:val="28"/>
        </w:rPr>
        <w:t>ной политики в сфере социальн</w:t>
      </w:r>
      <w:r w:rsidR="003A4C5E">
        <w:rPr>
          <w:szCs w:val="28"/>
        </w:rPr>
        <w:t xml:space="preserve">о-экономического </w:t>
      </w:r>
      <w:r w:rsidR="00704A89">
        <w:rPr>
          <w:szCs w:val="28"/>
        </w:rPr>
        <w:t xml:space="preserve">развития города </w:t>
      </w:r>
      <w:r w:rsidR="003A4C5E">
        <w:rPr>
          <w:szCs w:val="28"/>
        </w:rPr>
        <w:t>Киржач</w:t>
      </w:r>
      <w:r>
        <w:rPr>
          <w:szCs w:val="28"/>
        </w:rPr>
        <w:t xml:space="preserve"> и безопасности населения.</w:t>
      </w:r>
      <w:r>
        <w:t xml:space="preserve"> 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подпрограмма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(далее - подпрограмма) - комплекс взаимоувязанных по целям, срокам и ресурсам мероприятий, выделенных исходя из масштаба и сложности задач, решаемых в рамках </w:t>
      </w:r>
      <w:r>
        <w:rPr>
          <w:iCs/>
          <w:szCs w:val="28"/>
        </w:rPr>
        <w:t>муниципаль</w:t>
      </w:r>
      <w:r>
        <w:rPr>
          <w:szCs w:val="28"/>
        </w:rPr>
        <w:t>ной программы;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сфера реализации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(подпрограммы) - сфера социально-экономического развития, на решение проблем в которой направлена соответствующая </w:t>
      </w:r>
      <w:r>
        <w:rPr>
          <w:iCs/>
          <w:szCs w:val="28"/>
        </w:rPr>
        <w:t>муниципаль</w:t>
      </w:r>
      <w:r>
        <w:rPr>
          <w:szCs w:val="28"/>
        </w:rPr>
        <w:t>ная программа (подпрограмма);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b/>
          <w:szCs w:val="28"/>
        </w:rPr>
        <w:t xml:space="preserve">- основные параметры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(подпрограммы) - цели, задачи, показатели (индикаторы), конечные результаты реализации </w:t>
      </w:r>
      <w:r>
        <w:rPr>
          <w:iCs/>
          <w:szCs w:val="28"/>
        </w:rPr>
        <w:t>муниципаль</w:t>
      </w:r>
      <w:r>
        <w:rPr>
          <w:szCs w:val="28"/>
        </w:rPr>
        <w:t xml:space="preserve">ной программы (подпрограммы), сроки их достижения, объем ресурсов, необходимый для достижения целей </w:t>
      </w:r>
      <w:r>
        <w:rPr>
          <w:iCs/>
          <w:szCs w:val="28"/>
        </w:rPr>
        <w:t>муниципаль</w:t>
      </w:r>
      <w:r>
        <w:rPr>
          <w:szCs w:val="28"/>
        </w:rPr>
        <w:t>ной программы (подпрограммы);</w:t>
      </w:r>
      <w:proofErr w:type="gramEnd"/>
    </w:p>
    <w:p w:rsidR="00AA39D9" w:rsidRDefault="00AA39D9" w:rsidP="00AA39D9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- цель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(подпрограммы) - планируемый конечный результат решения проблемы социально-экономического развития посредством реализации </w:t>
      </w:r>
      <w:r>
        <w:rPr>
          <w:iCs/>
          <w:szCs w:val="28"/>
        </w:rPr>
        <w:t>муниципаль</w:t>
      </w:r>
      <w:r>
        <w:rPr>
          <w:szCs w:val="28"/>
        </w:rPr>
        <w:t>ной программы (подпрограммы), достижимый за период ее реализации.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 xml:space="preserve">- задача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(подпрограммы) - совокупность взаимосвязанных заданий по осуществлению </w:t>
      </w:r>
      <w:r>
        <w:rPr>
          <w:iCs/>
          <w:szCs w:val="28"/>
        </w:rPr>
        <w:t>муниципаль</w:t>
      </w:r>
      <w:r>
        <w:rPr>
          <w:szCs w:val="28"/>
        </w:rPr>
        <w:t xml:space="preserve">ных функций, направленных на достижение цели (целей) реализации </w:t>
      </w:r>
      <w:r>
        <w:rPr>
          <w:iCs/>
          <w:szCs w:val="28"/>
        </w:rPr>
        <w:t>муниципаль</w:t>
      </w:r>
      <w:r>
        <w:rPr>
          <w:szCs w:val="28"/>
        </w:rPr>
        <w:t>ной программы (подпрограммы);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 xml:space="preserve">- основное мероприятие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(подпрограммы) - комплекс взаимосвязанных действий, обеспечивающий переход к новому этапу решения задачи и характеризуемый значимым вкладом в достижение целей </w:t>
      </w:r>
      <w:r>
        <w:rPr>
          <w:iCs/>
          <w:szCs w:val="28"/>
        </w:rPr>
        <w:t>муниципаль</w:t>
      </w:r>
      <w:r>
        <w:rPr>
          <w:szCs w:val="28"/>
        </w:rPr>
        <w:t>ной программы (подпрограммы);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lastRenderedPageBreak/>
        <w:t xml:space="preserve">- показатель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(подпрограммы) - количественно выраженная характеристика достижения цели или решения задачи </w:t>
      </w:r>
      <w:r>
        <w:rPr>
          <w:iCs/>
          <w:szCs w:val="28"/>
        </w:rPr>
        <w:t>муниципаль</w:t>
      </w:r>
      <w:r>
        <w:rPr>
          <w:szCs w:val="28"/>
        </w:rPr>
        <w:t>ной программы (подпрограммы);</w:t>
      </w:r>
    </w:p>
    <w:p w:rsidR="00AA39D9" w:rsidRDefault="00AA39D9" w:rsidP="00AA39D9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 xml:space="preserve">- индикатор (указатель)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(подпрограммы) - ориентирующий экономический показатель, измеритель, позволяющий в определенной степени предвидеть, в каком направлении следует ожидать развития экономических процессов;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b/>
          <w:szCs w:val="28"/>
        </w:rPr>
        <w:t xml:space="preserve">- конечный результат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(подпрограммы)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</w:t>
      </w:r>
      <w:r>
        <w:rPr>
          <w:iCs/>
          <w:szCs w:val="28"/>
        </w:rPr>
        <w:t>муниципаль</w:t>
      </w:r>
      <w:r>
        <w:rPr>
          <w:szCs w:val="28"/>
        </w:rPr>
        <w:t>ной программы (подпрограммы);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b/>
          <w:szCs w:val="28"/>
        </w:rPr>
        <w:t xml:space="preserve">- непосредственный результат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(подпрограммы) - характеристика объема и качества реализации мероприятия, направленного на достижение конечного результата реализации </w:t>
      </w:r>
      <w:r>
        <w:rPr>
          <w:iCs/>
          <w:szCs w:val="28"/>
        </w:rPr>
        <w:t>муниципаль</w:t>
      </w:r>
      <w:r>
        <w:rPr>
          <w:szCs w:val="28"/>
        </w:rPr>
        <w:t>ной программы (подпрограммы);</w:t>
      </w:r>
    </w:p>
    <w:p w:rsidR="00AA39D9" w:rsidRDefault="00AA39D9" w:rsidP="00AA39D9">
      <w:pPr>
        <w:adjustRightInd w:val="0"/>
        <w:ind w:firstLine="708"/>
        <w:jc w:val="both"/>
        <w:rPr>
          <w:szCs w:val="28"/>
        </w:rPr>
      </w:pPr>
      <w:r>
        <w:rPr>
          <w:b/>
          <w:szCs w:val="28"/>
        </w:rPr>
        <w:t xml:space="preserve">- ответственный исполнитель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(далее - ответственный исполнитель) – орган и (или) структурное по</w:t>
      </w:r>
      <w:r w:rsidR="003A4C5E">
        <w:rPr>
          <w:szCs w:val="28"/>
        </w:rPr>
        <w:t>дразделение админи</w:t>
      </w:r>
      <w:r w:rsidR="00704A89">
        <w:rPr>
          <w:szCs w:val="28"/>
        </w:rPr>
        <w:t xml:space="preserve">страции  города </w:t>
      </w:r>
      <w:r w:rsidR="003A4C5E">
        <w:rPr>
          <w:szCs w:val="28"/>
        </w:rPr>
        <w:t>Киржач</w:t>
      </w:r>
      <w:r w:rsidR="00704A89">
        <w:rPr>
          <w:szCs w:val="28"/>
        </w:rPr>
        <w:t xml:space="preserve"> </w:t>
      </w:r>
      <w:proofErr w:type="spellStart"/>
      <w:r w:rsidR="00704A89">
        <w:rPr>
          <w:szCs w:val="28"/>
        </w:rPr>
        <w:t>Киржачского</w:t>
      </w:r>
      <w:proofErr w:type="spellEnd"/>
      <w:r w:rsidR="00704A89">
        <w:rPr>
          <w:szCs w:val="28"/>
        </w:rPr>
        <w:t xml:space="preserve"> района Владимирской области</w:t>
      </w:r>
      <w:r>
        <w:rPr>
          <w:szCs w:val="28"/>
        </w:rPr>
        <w:t>, иные учреждения, определенные ответственными в соответствии с Перечнем муниципальных программ (далее - Перечень), утвержденным постанов</w:t>
      </w:r>
      <w:r w:rsidR="003A4C5E">
        <w:rPr>
          <w:szCs w:val="28"/>
        </w:rPr>
        <w:t>лени</w:t>
      </w:r>
      <w:r w:rsidR="00704A89">
        <w:rPr>
          <w:szCs w:val="28"/>
        </w:rPr>
        <w:t xml:space="preserve">ем администрации города </w:t>
      </w:r>
      <w:r w:rsidR="003A4C5E">
        <w:rPr>
          <w:szCs w:val="28"/>
        </w:rPr>
        <w:t>Киржач</w:t>
      </w:r>
      <w:r>
        <w:rPr>
          <w:szCs w:val="28"/>
        </w:rPr>
        <w:t xml:space="preserve"> и обладающие полномочиями, установленными Порядком;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b/>
          <w:szCs w:val="28"/>
        </w:rPr>
        <w:t xml:space="preserve">- соисполнители </w:t>
      </w:r>
      <w:r>
        <w:rPr>
          <w:b/>
          <w:iCs/>
          <w:szCs w:val="28"/>
        </w:rPr>
        <w:t>муниципаль</w:t>
      </w:r>
      <w:r>
        <w:rPr>
          <w:b/>
          <w:szCs w:val="28"/>
        </w:rPr>
        <w:t>ной программы</w:t>
      </w:r>
      <w:r>
        <w:rPr>
          <w:szCs w:val="28"/>
        </w:rPr>
        <w:t xml:space="preserve"> (подпрограммы) (далее - соисполнители) - органы и (или) структурные по</w:t>
      </w:r>
      <w:r w:rsidR="003A4C5E">
        <w:rPr>
          <w:szCs w:val="28"/>
        </w:rPr>
        <w:t>дразделения админи</w:t>
      </w:r>
      <w:r w:rsidR="00704A89">
        <w:rPr>
          <w:szCs w:val="28"/>
        </w:rPr>
        <w:t xml:space="preserve">страции  города </w:t>
      </w:r>
      <w:r w:rsidR="003A4C5E">
        <w:rPr>
          <w:szCs w:val="28"/>
        </w:rPr>
        <w:t>Киржач</w:t>
      </w:r>
      <w:r w:rsidR="00704A89">
        <w:rPr>
          <w:szCs w:val="28"/>
        </w:rPr>
        <w:t xml:space="preserve"> </w:t>
      </w:r>
      <w:proofErr w:type="spellStart"/>
      <w:r w:rsidR="00704A89">
        <w:rPr>
          <w:szCs w:val="28"/>
        </w:rPr>
        <w:t>Киржачского</w:t>
      </w:r>
      <w:proofErr w:type="spellEnd"/>
      <w:r w:rsidR="00704A89">
        <w:rPr>
          <w:szCs w:val="28"/>
        </w:rPr>
        <w:t xml:space="preserve"> района</w:t>
      </w:r>
      <w:r w:rsidR="003A4C5E">
        <w:rPr>
          <w:szCs w:val="28"/>
        </w:rPr>
        <w:t xml:space="preserve">, и (или) иные </w:t>
      </w:r>
      <w:r>
        <w:rPr>
          <w:szCs w:val="28"/>
        </w:rPr>
        <w:t xml:space="preserve"> распорядители средс</w:t>
      </w:r>
      <w:r w:rsidR="003A4C5E">
        <w:rPr>
          <w:szCs w:val="28"/>
        </w:rPr>
        <w:t xml:space="preserve">тв </w:t>
      </w:r>
      <w:r w:rsidR="00704A89">
        <w:rPr>
          <w:szCs w:val="28"/>
        </w:rPr>
        <w:t xml:space="preserve">бюджета  города </w:t>
      </w:r>
      <w:r w:rsidR="003A4C5E">
        <w:rPr>
          <w:szCs w:val="28"/>
        </w:rPr>
        <w:t>Киржач</w:t>
      </w:r>
      <w:r w:rsidR="00704A89">
        <w:rPr>
          <w:szCs w:val="28"/>
        </w:rPr>
        <w:t xml:space="preserve"> </w:t>
      </w:r>
      <w:proofErr w:type="spellStart"/>
      <w:r w:rsidR="00704A89">
        <w:rPr>
          <w:szCs w:val="28"/>
        </w:rPr>
        <w:t>Киржачского</w:t>
      </w:r>
      <w:proofErr w:type="spellEnd"/>
      <w:r w:rsidR="00704A89">
        <w:rPr>
          <w:szCs w:val="28"/>
        </w:rPr>
        <w:t xml:space="preserve"> района</w:t>
      </w:r>
      <w:r>
        <w:rPr>
          <w:szCs w:val="28"/>
        </w:rPr>
        <w:t>, являющиеся ответственными за разработку и реализацию подпрограммы (подпрограмм), входящей в состав муниципальной программы;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b/>
          <w:szCs w:val="28"/>
        </w:rPr>
        <w:t>- участники муниципальной программы</w:t>
      </w:r>
      <w:r>
        <w:rPr>
          <w:szCs w:val="28"/>
        </w:rPr>
        <w:t xml:space="preserve"> (подпрограммы) (далее - участники) - органы (или) структурные по</w:t>
      </w:r>
      <w:r w:rsidR="008C112C">
        <w:rPr>
          <w:szCs w:val="28"/>
        </w:rPr>
        <w:t>дразделения админи</w:t>
      </w:r>
      <w:r w:rsidR="00704A89">
        <w:rPr>
          <w:szCs w:val="28"/>
        </w:rPr>
        <w:t xml:space="preserve">страции  города </w:t>
      </w:r>
      <w:r w:rsidR="008C112C">
        <w:rPr>
          <w:szCs w:val="28"/>
        </w:rPr>
        <w:t>Киржач</w:t>
      </w:r>
      <w:r w:rsidR="00704A89">
        <w:rPr>
          <w:szCs w:val="28"/>
        </w:rPr>
        <w:t xml:space="preserve"> </w:t>
      </w:r>
      <w:proofErr w:type="spellStart"/>
      <w:r w:rsidR="00704A89">
        <w:rPr>
          <w:szCs w:val="28"/>
        </w:rPr>
        <w:t>Киржачского</w:t>
      </w:r>
      <w:proofErr w:type="spellEnd"/>
      <w:r w:rsidR="00704A89">
        <w:rPr>
          <w:szCs w:val="28"/>
        </w:rPr>
        <w:t xml:space="preserve"> района</w:t>
      </w:r>
      <w:r w:rsidR="008C112C">
        <w:rPr>
          <w:szCs w:val="28"/>
        </w:rPr>
        <w:t xml:space="preserve"> и (или) иные </w:t>
      </w:r>
      <w:r>
        <w:rPr>
          <w:szCs w:val="28"/>
        </w:rPr>
        <w:t xml:space="preserve"> распорядители средс</w:t>
      </w:r>
      <w:r w:rsidR="008C112C">
        <w:rPr>
          <w:szCs w:val="28"/>
        </w:rPr>
        <w:t xml:space="preserve">тв </w:t>
      </w:r>
      <w:r w:rsidR="00704A89">
        <w:rPr>
          <w:szCs w:val="28"/>
        </w:rPr>
        <w:t xml:space="preserve">бюджета  города </w:t>
      </w:r>
      <w:r w:rsidR="008C112C">
        <w:rPr>
          <w:szCs w:val="28"/>
        </w:rPr>
        <w:t>Киржач</w:t>
      </w:r>
      <w:r w:rsidR="00704A89">
        <w:rPr>
          <w:szCs w:val="28"/>
        </w:rPr>
        <w:t xml:space="preserve"> </w:t>
      </w:r>
      <w:proofErr w:type="spellStart"/>
      <w:r w:rsidR="00704A89">
        <w:rPr>
          <w:szCs w:val="28"/>
        </w:rPr>
        <w:t>Киржачского</w:t>
      </w:r>
      <w:proofErr w:type="spellEnd"/>
      <w:r w:rsidR="00704A89">
        <w:rPr>
          <w:szCs w:val="28"/>
        </w:rPr>
        <w:t xml:space="preserve"> района</w:t>
      </w:r>
      <w:r>
        <w:rPr>
          <w:szCs w:val="28"/>
        </w:rPr>
        <w:t>, участвующие в реализации одного или нескольких основных мероприятий подпрограммы, входящей в состав муниципальных программ (подпрограмм), не являющиеся соисполнителями;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b/>
          <w:szCs w:val="28"/>
        </w:rPr>
        <w:t>- планируемая эффективность муниципальной программы</w:t>
      </w:r>
      <w:r>
        <w:rPr>
          <w:szCs w:val="28"/>
        </w:rPr>
        <w:t xml:space="preserve"> (подпрограммы) - показатель, отражающий результативность достижения ее целевых показателей при заданном объеме финансовых затрат;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>- достигнутая эффективность реализации муниципальной программы</w:t>
      </w:r>
      <w:r>
        <w:rPr>
          <w:szCs w:val="28"/>
        </w:rPr>
        <w:t xml:space="preserve"> (подпрограммы) - показатель, отражающий степень достижения плановых показателей результативности муниципальной программы в сопоставлении с полнотой использования финансовых средств, предусмотренных на реализацию муниципальной программы;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>- факторы риска муниципальной программы</w:t>
      </w:r>
      <w:r>
        <w:rPr>
          <w:szCs w:val="28"/>
        </w:rPr>
        <w:t xml:space="preserve"> (подпрограммы)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>- мониторинг муниципальной программы</w:t>
      </w:r>
      <w:r>
        <w:rPr>
          <w:szCs w:val="28"/>
        </w:rPr>
        <w:t xml:space="preserve"> (подпрограммы) - процесс наблюдения и анализа за реализацией основных параметров муниципальной программы;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lastRenderedPageBreak/>
        <w:t>- план реализации муниципальной программы</w:t>
      </w:r>
      <w:r>
        <w:rPr>
          <w:szCs w:val="28"/>
        </w:rPr>
        <w:t xml:space="preserve"> (далее - План реализации) - перечень мероприятий и контрольных событий муниципальной программы с указанием их сроков и ожидаемых результатов, а также бюджетных ассигнований на ее реализацию на текущий финансовый год.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Иные понятия, используемые в данном Порядке, применяются в значениях, установленных действующим законодательством Российской Федерации.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Муниципальная программа может включать в себя подпрограммы, ведомственные целевые программы и отдельные мероприятия органов и (или) структурных по</w:t>
      </w:r>
      <w:r w:rsidR="0005520E">
        <w:rPr>
          <w:szCs w:val="28"/>
        </w:rPr>
        <w:t>дразделений админ</w:t>
      </w:r>
      <w:r w:rsidR="000804DD">
        <w:rPr>
          <w:szCs w:val="28"/>
        </w:rPr>
        <w:t xml:space="preserve">истрации города </w:t>
      </w:r>
      <w:r w:rsidR="0005520E">
        <w:rPr>
          <w:szCs w:val="28"/>
        </w:rPr>
        <w:t>Киржач</w:t>
      </w:r>
      <w:r w:rsidR="000804DD">
        <w:rPr>
          <w:szCs w:val="28"/>
        </w:rPr>
        <w:t xml:space="preserve"> </w:t>
      </w:r>
      <w:proofErr w:type="spellStart"/>
      <w:r w:rsidR="000804DD">
        <w:rPr>
          <w:szCs w:val="28"/>
        </w:rPr>
        <w:t>Киржачского</w:t>
      </w:r>
      <w:proofErr w:type="spellEnd"/>
      <w:r w:rsidR="000804DD">
        <w:rPr>
          <w:szCs w:val="28"/>
        </w:rPr>
        <w:t xml:space="preserve"> района</w:t>
      </w:r>
      <w:r>
        <w:rPr>
          <w:szCs w:val="28"/>
        </w:rPr>
        <w:t>, реализуемые в соответствующей сфере социальн</w:t>
      </w:r>
      <w:r w:rsidR="000804DD">
        <w:rPr>
          <w:szCs w:val="28"/>
        </w:rPr>
        <w:t>о-экономического развития города Киржач</w:t>
      </w:r>
      <w:r>
        <w:rPr>
          <w:szCs w:val="28"/>
        </w:rPr>
        <w:t>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>
        <w:rPr>
          <w:szCs w:val="28"/>
        </w:rPr>
        <w:t>сложности</w:t>
      </w:r>
      <w:proofErr w:type="gramEnd"/>
      <w:r>
        <w:rPr>
          <w:szCs w:val="28"/>
        </w:rPr>
        <w:t xml:space="preserve"> решаемых в рамках муниципальной программы задач.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Основанием для разработки муниципальных программ является Перечень муниципальных программ, формируемый в соответствии с данным Порядком.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 Разработка, утверждение, реализация, мониторинг, оценка хода реализации и эффективности подпрограмм муниципальных программ осуществляются в рамках муниципальных программ в соответствии с данным Порядком.</w:t>
      </w:r>
    </w:p>
    <w:p w:rsidR="00AA39D9" w:rsidRDefault="00AA39D9" w:rsidP="00AA39D9">
      <w:pPr>
        <w:autoSpaceDE w:val="0"/>
        <w:autoSpaceDN w:val="0"/>
        <w:adjustRightInd w:val="0"/>
        <w:jc w:val="center"/>
        <w:outlineLvl w:val="1"/>
      </w:pPr>
    </w:p>
    <w:p w:rsidR="00AA39D9" w:rsidRDefault="00AA39D9" w:rsidP="00AA39D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II. Полномочия ответственного исполнителя, соисполнителей и участников при разработке и реализации муниципальных программ</w:t>
      </w:r>
    </w:p>
    <w:p w:rsidR="00AA39D9" w:rsidRDefault="00AA39D9" w:rsidP="00AA39D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A39D9" w:rsidRDefault="00BB7A15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hyperlink r:id="rId9" w:history="1">
        <w:r w:rsidR="00AA39D9" w:rsidRPr="0005520E">
          <w:rPr>
            <w:rStyle w:val="a3"/>
            <w:color w:val="000000"/>
            <w:szCs w:val="28"/>
            <w:u w:val="none"/>
          </w:rPr>
          <w:t>2.1.</w:t>
        </w:r>
      </w:hyperlink>
      <w:r w:rsidR="00AA39D9">
        <w:rPr>
          <w:color w:val="000000"/>
          <w:szCs w:val="28"/>
        </w:rPr>
        <w:t xml:space="preserve"> </w:t>
      </w:r>
      <w:r w:rsidR="00AA39D9">
        <w:rPr>
          <w:szCs w:val="28"/>
        </w:rPr>
        <w:t>Ответственный исполнитель: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- обеспечивает разработку и формирует структуру муниципальной программы, ее согласование с соисполнителями (участниками), прохождение ее экспертизы, а также утверждение пос</w:t>
      </w:r>
      <w:r w:rsidR="00191565">
        <w:rPr>
          <w:szCs w:val="28"/>
        </w:rPr>
        <w:t>тановлени</w:t>
      </w:r>
      <w:r w:rsidR="00DB39F0">
        <w:rPr>
          <w:szCs w:val="28"/>
        </w:rPr>
        <w:t xml:space="preserve">ем администрации города </w:t>
      </w:r>
      <w:r w:rsidR="00191565">
        <w:rPr>
          <w:szCs w:val="28"/>
        </w:rPr>
        <w:t>Киржач</w:t>
      </w:r>
      <w:r w:rsidR="00DB39F0">
        <w:rPr>
          <w:szCs w:val="28"/>
        </w:rPr>
        <w:t xml:space="preserve"> </w:t>
      </w:r>
      <w:proofErr w:type="spellStart"/>
      <w:r w:rsidR="00DB39F0">
        <w:rPr>
          <w:szCs w:val="28"/>
        </w:rPr>
        <w:t>Киржачского</w:t>
      </w:r>
      <w:proofErr w:type="spellEnd"/>
      <w:r w:rsidR="00DB39F0">
        <w:rPr>
          <w:szCs w:val="28"/>
        </w:rPr>
        <w:t xml:space="preserve"> района</w:t>
      </w:r>
      <w:r>
        <w:rPr>
          <w:szCs w:val="28"/>
        </w:rPr>
        <w:t>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- организует реализацию муниципальной программы, осуществляет на постоянной основе мониторинг реализации, принимает решение о внесении в неё изменений в соответствии с требованиями настоящего Порядка, а также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- предоставляет по запросу финансового</w:t>
      </w:r>
      <w:r w:rsidR="00191565">
        <w:rPr>
          <w:szCs w:val="28"/>
        </w:rPr>
        <w:t xml:space="preserve"> отдела админ</w:t>
      </w:r>
      <w:r w:rsidR="00DB39F0">
        <w:rPr>
          <w:szCs w:val="28"/>
        </w:rPr>
        <w:t xml:space="preserve">истрации города </w:t>
      </w:r>
      <w:r w:rsidR="00191565">
        <w:rPr>
          <w:szCs w:val="28"/>
        </w:rPr>
        <w:t>Киржач</w:t>
      </w:r>
      <w:r>
        <w:rPr>
          <w:szCs w:val="28"/>
        </w:rPr>
        <w:t>, сведения, необходимые для проведения мониторинга реализации муниципальной программы;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- запрашивает у соисполнителей и участников информацию, необходимую для подготовки ответов на запросы  финансового</w:t>
      </w:r>
      <w:r w:rsidR="00191565">
        <w:rPr>
          <w:szCs w:val="28"/>
        </w:rPr>
        <w:t xml:space="preserve"> отдела админ</w:t>
      </w:r>
      <w:r w:rsidR="00DB39F0">
        <w:rPr>
          <w:szCs w:val="28"/>
        </w:rPr>
        <w:t xml:space="preserve">истрации города </w:t>
      </w:r>
      <w:r w:rsidR="00191565">
        <w:rPr>
          <w:szCs w:val="28"/>
        </w:rPr>
        <w:t>Киржач</w:t>
      </w:r>
      <w:r>
        <w:rPr>
          <w:szCs w:val="28"/>
        </w:rPr>
        <w:t>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осуществляет совместно с соисполнителями и участниками внесение изменений в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целом; 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проводит оценку эффективности мероприятий муниципальной программы в соответствии с данным Порядком;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запрашивает у соисполнителей и участников отчеты о ходе реализации и оценке эффективности мероприятий муниципальной программы (подпрограммы), в которых участвуют соисполнители и участники;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соответствии с данным Порядком готовит отчет о ходе реализации и оценке эффективности муниципальной программы (подпрограммы)</w:t>
      </w:r>
      <w:r w:rsidR="00191565">
        <w:rPr>
          <w:szCs w:val="28"/>
        </w:rPr>
        <w:t xml:space="preserve"> и представляет его в </w:t>
      </w:r>
      <w:r w:rsidR="00191565">
        <w:rPr>
          <w:szCs w:val="28"/>
        </w:rPr>
        <w:lastRenderedPageBreak/>
        <w:t>финан</w:t>
      </w:r>
      <w:r w:rsidR="00DB39F0">
        <w:rPr>
          <w:szCs w:val="28"/>
        </w:rPr>
        <w:t xml:space="preserve">совый отдел администрации города </w:t>
      </w:r>
      <w:r w:rsidR="00191565">
        <w:rPr>
          <w:szCs w:val="28"/>
        </w:rPr>
        <w:t>Киржач</w:t>
      </w:r>
      <w:r>
        <w:rPr>
          <w:szCs w:val="28"/>
        </w:rPr>
        <w:t xml:space="preserve">. 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 Соисполнители: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участвуют в разработке и осуществляют реализацию мероприятий муниципальной программы (подпрограммы) в рамках своей компетенции;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представляют в установленный срок ответственному исполнителю: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предложения по внесению изменений в муниципальную программу в части уточнения мероприятий подпрограмм, в реализации которых участвуют соисполнители;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необходимую информацию для подготовк</w:t>
      </w:r>
      <w:r w:rsidR="00191565">
        <w:rPr>
          <w:szCs w:val="28"/>
        </w:rPr>
        <w:t>и ответов на запросы финансового отдела админ</w:t>
      </w:r>
      <w:r w:rsidR="00375679">
        <w:rPr>
          <w:szCs w:val="28"/>
        </w:rPr>
        <w:t xml:space="preserve">истрации города </w:t>
      </w:r>
      <w:r w:rsidR="00191565">
        <w:rPr>
          <w:szCs w:val="28"/>
        </w:rPr>
        <w:t>Киржач</w:t>
      </w:r>
      <w:r>
        <w:rPr>
          <w:szCs w:val="28"/>
        </w:rPr>
        <w:t>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отчет о ходе реализации и оценке эффективности мероприятий муниципальной программы (подпрограммы), в которых участвуют соисполнители, подготовленный в соответствии с данным Порядком.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 Участники: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осуществляют реализацию мероприятий подпрограмм в рамках своей компетенции;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представляют в установленный срок ответственному исполнителю и соисполнителю: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предложения по внесению изменений в муниципальную программу в части уточнения мероприятий подпрограмм, в реализации которых задействованы участники;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необходимую информацию для подготовки ответов на запросы финансового</w:t>
      </w:r>
      <w:r w:rsidR="00191565">
        <w:rPr>
          <w:szCs w:val="28"/>
        </w:rPr>
        <w:t xml:space="preserve"> отдела админ</w:t>
      </w:r>
      <w:r w:rsidR="00375679">
        <w:rPr>
          <w:szCs w:val="28"/>
        </w:rPr>
        <w:t xml:space="preserve">истрации города </w:t>
      </w:r>
      <w:r w:rsidR="00191565">
        <w:rPr>
          <w:szCs w:val="28"/>
        </w:rPr>
        <w:t>Киржач</w:t>
      </w:r>
      <w:r>
        <w:rPr>
          <w:szCs w:val="28"/>
        </w:rPr>
        <w:t>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отчет о ходе реализации и оценке эффективности мероприятий муниципальной программы (подпрограммы), в которых задействованы участники, подготовленный в соответствии с данным Порядком.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spacing w:line="232" w:lineRule="auto"/>
        <w:jc w:val="center"/>
        <w:outlineLvl w:val="1"/>
        <w:rPr>
          <w:b/>
          <w:szCs w:val="28"/>
        </w:rPr>
      </w:pPr>
      <w:bookmarkStart w:id="4" w:name="Par199"/>
      <w:bookmarkEnd w:id="4"/>
      <w:r>
        <w:rPr>
          <w:b/>
          <w:szCs w:val="28"/>
        </w:rPr>
        <w:t>III. Основание и этапы разработки муниципальной программы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jc w:val="center"/>
        <w:outlineLvl w:val="2"/>
        <w:rPr>
          <w:sz w:val="24"/>
        </w:rPr>
      </w:pP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3.1. Муниципальная  программа разрабатывается исходя из муниципальных функций органов и (или) структурных по</w:t>
      </w:r>
      <w:r w:rsidR="00961722">
        <w:rPr>
          <w:szCs w:val="28"/>
        </w:rPr>
        <w:t>дразделений  админ</w:t>
      </w:r>
      <w:r w:rsidR="000A30A2">
        <w:rPr>
          <w:szCs w:val="28"/>
        </w:rPr>
        <w:t xml:space="preserve">истрации города </w:t>
      </w:r>
      <w:r w:rsidR="00961722">
        <w:rPr>
          <w:szCs w:val="28"/>
        </w:rPr>
        <w:t>Киржач</w:t>
      </w:r>
      <w:r>
        <w:rPr>
          <w:szCs w:val="28"/>
        </w:rPr>
        <w:t xml:space="preserve"> и приоритетов социальн</w:t>
      </w:r>
      <w:r w:rsidR="00961722">
        <w:rPr>
          <w:szCs w:val="28"/>
        </w:rPr>
        <w:t>о-экономического развития  муниципального обр</w:t>
      </w:r>
      <w:r w:rsidR="000A30A2">
        <w:rPr>
          <w:szCs w:val="28"/>
        </w:rPr>
        <w:t xml:space="preserve">азования  города </w:t>
      </w:r>
      <w:r w:rsidR="00961722">
        <w:rPr>
          <w:szCs w:val="28"/>
        </w:rPr>
        <w:t>Киржач</w:t>
      </w:r>
      <w:r>
        <w:rPr>
          <w:szCs w:val="28"/>
        </w:rPr>
        <w:t>.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3.2. Разработка муниципальной программы осуществляется на основании Перечня муниципальных программ</w:t>
      </w:r>
      <w:r w:rsidR="00961722">
        <w:rPr>
          <w:szCs w:val="28"/>
        </w:rPr>
        <w:t>, утверждаемого постановлени</w:t>
      </w:r>
      <w:r w:rsidR="000A30A2">
        <w:rPr>
          <w:szCs w:val="28"/>
        </w:rPr>
        <w:t xml:space="preserve">ем администрации  города </w:t>
      </w:r>
      <w:r w:rsidR="00961722">
        <w:rPr>
          <w:szCs w:val="28"/>
        </w:rPr>
        <w:t>Киржач</w:t>
      </w:r>
      <w:r>
        <w:rPr>
          <w:szCs w:val="28"/>
        </w:rPr>
        <w:t>.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 xml:space="preserve">Проект Перечня формируется финансовым  </w:t>
      </w:r>
      <w:r w:rsidR="00961722">
        <w:rPr>
          <w:szCs w:val="28"/>
        </w:rPr>
        <w:t>отделом админ</w:t>
      </w:r>
      <w:r w:rsidR="000A30A2">
        <w:rPr>
          <w:szCs w:val="28"/>
        </w:rPr>
        <w:t xml:space="preserve">истрации города </w:t>
      </w:r>
      <w:r w:rsidR="00961722">
        <w:rPr>
          <w:szCs w:val="28"/>
        </w:rPr>
        <w:t>Киржач</w:t>
      </w:r>
      <w:r>
        <w:rPr>
          <w:szCs w:val="28"/>
        </w:rPr>
        <w:t xml:space="preserve"> на основании положений федеральных законов, законов Владимирской области, нормативных правовых актов органов местного самоуправления, предусматривающих реализацию муниципальных программ, а также с учетом предложений органов, (или) структурных по</w:t>
      </w:r>
      <w:r w:rsidR="00961722">
        <w:rPr>
          <w:szCs w:val="28"/>
        </w:rPr>
        <w:t>дразделений админ</w:t>
      </w:r>
      <w:r w:rsidR="000A30A2">
        <w:rPr>
          <w:szCs w:val="28"/>
        </w:rPr>
        <w:t xml:space="preserve">истрации города </w:t>
      </w:r>
      <w:r w:rsidR="00961722">
        <w:rPr>
          <w:szCs w:val="28"/>
        </w:rPr>
        <w:t>Киржач</w:t>
      </w:r>
      <w:r>
        <w:rPr>
          <w:szCs w:val="28"/>
        </w:rPr>
        <w:t xml:space="preserve">  и итогов оценки эффективности реализации муниципальных программ.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Утверждение, а также внесение изменений в Перечень производится постановлен</w:t>
      </w:r>
      <w:r w:rsidR="00961722">
        <w:rPr>
          <w:szCs w:val="28"/>
        </w:rPr>
        <w:t>ие</w:t>
      </w:r>
      <w:r w:rsidR="000A30A2">
        <w:rPr>
          <w:szCs w:val="28"/>
        </w:rPr>
        <w:t xml:space="preserve">м  администрации города </w:t>
      </w:r>
      <w:r w:rsidR="00961722">
        <w:rPr>
          <w:szCs w:val="28"/>
        </w:rPr>
        <w:t>Киржач</w:t>
      </w:r>
      <w:r>
        <w:rPr>
          <w:szCs w:val="28"/>
        </w:rPr>
        <w:t xml:space="preserve">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</w:t>
      </w:r>
      <w:r w:rsidRPr="00EF101E">
        <w:rPr>
          <w:szCs w:val="28"/>
        </w:rPr>
        <w:t>за один месяца до дня внесения</w:t>
      </w:r>
      <w:r>
        <w:rPr>
          <w:b/>
          <w:szCs w:val="28"/>
        </w:rPr>
        <w:t xml:space="preserve"> </w:t>
      </w:r>
      <w:r>
        <w:rPr>
          <w:szCs w:val="28"/>
        </w:rPr>
        <w:t>проект</w:t>
      </w:r>
      <w:r w:rsidR="000A30A2">
        <w:rPr>
          <w:szCs w:val="28"/>
        </w:rPr>
        <w:t xml:space="preserve">а бюджета  города </w:t>
      </w:r>
      <w:r w:rsidR="00961722">
        <w:rPr>
          <w:szCs w:val="28"/>
        </w:rPr>
        <w:t>Киржач</w:t>
      </w:r>
      <w:r>
        <w:rPr>
          <w:szCs w:val="28"/>
        </w:rPr>
        <w:t xml:space="preserve"> на очередной финансовый год и плановый период в Совет народ</w:t>
      </w:r>
      <w:r w:rsidR="00961722">
        <w:rPr>
          <w:szCs w:val="28"/>
        </w:rPr>
        <w:t>ных д</w:t>
      </w:r>
      <w:r w:rsidR="000A30A2">
        <w:rPr>
          <w:szCs w:val="28"/>
        </w:rPr>
        <w:t xml:space="preserve">епутатов города </w:t>
      </w:r>
      <w:r w:rsidR="00961722">
        <w:rPr>
          <w:szCs w:val="28"/>
        </w:rPr>
        <w:t>Киржач</w:t>
      </w:r>
      <w:r w:rsidR="000A30A2">
        <w:rPr>
          <w:szCs w:val="28"/>
        </w:rPr>
        <w:t xml:space="preserve"> </w:t>
      </w:r>
      <w:proofErr w:type="spellStart"/>
      <w:r w:rsidR="000A30A2">
        <w:rPr>
          <w:szCs w:val="28"/>
        </w:rPr>
        <w:t>Киржачского</w:t>
      </w:r>
      <w:proofErr w:type="spellEnd"/>
      <w:r w:rsidR="000A30A2">
        <w:rPr>
          <w:szCs w:val="28"/>
        </w:rPr>
        <w:t xml:space="preserve"> района Владимирской области</w:t>
      </w:r>
      <w:r>
        <w:rPr>
          <w:szCs w:val="28"/>
        </w:rPr>
        <w:t>.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3.3. Перечень содержит наименования муниципальных программ, нормативный акт, номер и дату утверждения программы и их ответственных исполнителей.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 xml:space="preserve">3.4. Разработка проекта муниципальной программы (подпрограммы) </w:t>
      </w:r>
      <w:r>
        <w:rPr>
          <w:szCs w:val="28"/>
        </w:rPr>
        <w:lastRenderedPageBreak/>
        <w:t xml:space="preserve">осуществляется в соответствии с разделом </w:t>
      </w:r>
      <w:r>
        <w:rPr>
          <w:szCs w:val="28"/>
          <w:lang w:val="en-US"/>
        </w:rPr>
        <w:t>V</w:t>
      </w:r>
      <w:r>
        <w:rPr>
          <w:szCs w:val="28"/>
        </w:rPr>
        <w:t xml:space="preserve"> данного Порядка.</w:t>
      </w:r>
    </w:p>
    <w:p w:rsidR="00AA39D9" w:rsidRDefault="00AA39D9" w:rsidP="00AA39D9">
      <w:pPr>
        <w:pStyle w:val="ConsPlusNormal"/>
        <w:widowControl/>
        <w:jc w:val="both"/>
        <w:rPr>
          <w:color w:val="FF0000"/>
        </w:rPr>
      </w:pPr>
      <w:r>
        <w:t xml:space="preserve">  </w:t>
      </w:r>
      <w:r>
        <w:tab/>
        <w:t>3.5. Проект муниципальной программы после разработки и визирования ответственным исполнителем направляется на согласование соисполнителям и участникам на бумажных носителях и в электронном виде, а также подлежит размещению на официальном сайте администраци</w:t>
      </w:r>
      <w:r w:rsidR="00EF101E">
        <w:t xml:space="preserve">и города </w:t>
      </w:r>
      <w:r w:rsidR="00D67857">
        <w:t>Киржач</w:t>
      </w:r>
      <w:r>
        <w:t xml:space="preserve"> в информационно-телекоммуникационной сети "Интернет".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</w:pPr>
    </w:p>
    <w:p w:rsidR="00AA39D9" w:rsidRDefault="00AA39D9" w:rsidP="00AA39D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Проведение экспертизы и утверждение муниципальной программы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4.1. </w:t>
      </w:r>
      <w:proofErr w:type="gramStart"/>
      <w:r>
        <w:rPr>
          <w:szCs w:val="28"/>
        </w:rPr>
        <w:t>По всем муниципальным программам формируются материалы согласно пункту 5.4. данного Порядка, не составляющие государственную тайну и не носящие конфиденциальный характер, а также,  при необходимости, – дополнительные и обосновывающие материалы, кот</w:t>
      </w:r>
      <w:r w:rsidR="009D184B">
        <w:rPr>
          <w:szCs w:val="28"/>
        </w:rPr>
        <w:t>орые представляются в финансовый отдел админ</w:t>
      </w:r>
      <w:r w:rsidR="00591460">
        <w:rPr>
          <w:szCs w:val="28"/>
        </w:rPr>
        <w:t xml:space="preserve">истрации города </w:t>
      </w:r>
      <w:r w:rsidR="009D184B">
        <w:rPr>
          <w:szCs w:val="28"/>
        </w:rPr>
        <w:t>Киржач</w:t>
      </w:r>
      <w:r>
        <w:rPr>
          <w:szCs w:val="28"/>
        </w:rPr>
        <w:t xml:space="preserve">  для заключения о воз</w:t>
      </w:r>
      <w:r w:rsidR="009D184B">
        <w:rPr>
          <w:szCs w:val="28"/>
        </w:rPr>
        <w:t xml:space="preserve">можности </w:t>
      </w:r>
      <w:r w:rsidR="00591460">
        <w:rPr>
          <w:szCs w:val="28"/>
        </w:rPr>
        <w:t xml:space="preserve">бюджета  города </w:t>
      </w:r>
      <w:r w:rsidR="009D184B">
        <w:rPr>
          <w:szCs w:val="28"/>
        </w:rPr>
        <w:t>Киржач</w:t>
      </w:r>
      <w:r>
        <w:rPr>
          <w:szCs w:val="28"/>
        </w:rPr>
        <w:t xml:space="preserve"> нести расходы в соответствии с заявленными объемами финансирования программы.</w:t>
      </w:r>
      <w:proofErr w:type="gramEnd"/>
    </w:p>
    <w:p w:rsidR="00AA39D9" w:rsidRDefault="009D184B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Финансовый отдел админ</w:t>
      </w:r>
      <w:r w:rsidR="00591460">
        <w:rPr>
          <w:szCs w:val="28"/>
        </w:rPr>
        <w:t xml:space="preserve">истрации города </w:t>
      </w:r>
      <w:r>
        <w:rPr>
          <w:szCs w:val="28"/>
        </w:rPr>
        <w:t>Киржач</w:t>
      </w:r>
      <w:r w:rsidR="00AA39D9">
        <w:rPr>
          <w:szCs w:val="28"/>
        </w:rPr>
        <w:t xml:space="preserve">  осуществляет согласование проекта муниципальной программы в течение </w:t>
      </w:r>
      <w:r w:rsidR="00AA39D9" w:rsidRPr="00591460">
        <w:rPr>
          <w:szCs w:val="28"/>
        </w:rPr>
        <w:t>7 календарных</w:t>
      </w:r>
      <w:r w:rsidR="00AA39D9">
        <w:rPr>
          <w:szCs w:val="28"/>
        </w:rPr>
        <w:t xml:space="preserve"> дней с момента поступления проекта муниципальной программы на рассмотрение.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В случае поло</w:t>
      </w:r>
      <w:r w:rsidR="00991FFD">
        <w:rPr>
          <w:szCs w:val="28"/>
        </w:rPr>
        <w:t>жительного заключения финансовый отдел админ</w:t>
      </w:r>
      <w:r w:rsidR="00591460">
        <w:rPr>
          <w:szCs w:val="28"/>
        </w:rPr>
        <w:t xml:space="preserve">истрации города </w:t>
      </w:r>
      <w:r w:rsidR="00991FFD">
        <w:rPr>
          <w:szCs w:val="28"/>
        </w:rPr>
        <w:t>Киржач</w:t>
      </w:r>
      <w:r>
        <w:rPr>
          <w:szCs w:val="28"/>
        </w:rPr>
        <w:t xml:space="preserve">  готовит заключение о соответствии проекта муниципальной программы настоящему Порядку, а также о наличии в муниципальной программе показателей эффективности, определенных Указом Президента РФ от 28.04.2008 № 607 «Об оценке </w:t>
      </w:r>
      <w:proofErr w:type="gramStart"/>
      <w:r>
        <w:rPr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Cs w:val="28"/>
        </w:rPr>
        <w:t xml:space="preserve"> и муниципальных районов».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В случае необходимости по решению ответственного исполнителя возможно проведение других видов экспертиз муниципальной программы согласно действующему законодательству Российской Федерации.</w:t>
      </w:r>
    </w:p>
    <w:p w:rsidR="00AA39D9" w:rsidRDefault="00AA39D9" w:rsidP="00AA39D9">
      <w:pPr>
        <w:pStyle w:val="ConsPlusNormal"/>
        <w:ind w:firstLine="540"/>
        <w:jc w:val="both"/>
      </w:pPr>
      <w:r>
        <w:t>4.4. Экспертиза проекта муниципальной программы считается пройденной, если он завизирован органами ил</w:t>
      </w:r>
      <w:r w:rsidR="00991FFD">
        <w:t>и структурными подразделениями  админ</w:t>
      </w:r>
      <w:r w:rsidR="00591460">
        <w:t xml:space="preserve">истрации города </w:t>
      </w:r>
      <w:r w:rsidR="00991FFD">
        <w:t>Киржач</w:t>
      </w:r>
      <w:r>
        <w:t>, участвующими в её проведении.</w:t>
      </w:r>
    </w:p>
    <w:p w:rsidR="00AA39D9" w:rsidRDefault="00AA39D9" w:rsidP="00AA39D9">
      <w:pPr>
        <w:pStyle w:val="ConsPlusNormal"/>
        <w:ind w:firstLine="540"/>
        <w:jc w:val="both"/>
      </w:pPr>
      <w:r>
        <w:t>4.5. Органы и структурные по</w:t>
      </w:r>
      <w:r w:rsidR="00991FFD">
        <w:t>дразделения админ</w:t>
      </w:r>
      <w:r w:rsidR="003134DE">
        <w:t xml:space="preserve">истрации города </w:t>
      </w:r>
      <w:r w:rsidR="00991FFD">
        <w:t>Киржач</w:t>
      </w:r>
      <w:r>
        <w:t xml:space="preserve">, которым направляется проект муниципальной программы, подготавливают в течение </w:t>
      </w:r>
      <w:r w:rsidRPr="003134DE">
        <w:t>5 рабочих</w:t>
      </w:r>
      <w:r>
        <w:t xml:space="preserve"> дней со дня его поступления, соответствующие заключения в письменном виде в произвольной форме.</w:t>
      </w:r>
    </w:p>
    <w:p w:rsidR="00AA39D9" w:rsidRDefault="00AA39D9" w:rsidP="00AA39D9">
      <w:pPr>
        <w:pStyle w:val="ConsPlusNormal"/>
        <w:ind w:firstLine="540"/>
        <w:jc w:val="both"/>
      </w:pPr>
      <w:r>
        <w:t>4.6. Проект муниципальной программы считается согласованным после устранения всех замечаний органов и структурных по</w:t>
      </w:r>
      <w:r w:rsidR="00991FFD">
        <w:t>дразделений админ</w:t>
      </w:r>
      <w:r w:rsidR="003134DE">
        <w:t xml:space="preserve">истрации города </w:t>
      </w:r>
      <w:r w:rsidR="00991FFD">
        <w:t>Киржач</w:t>
      </w:r>
      <w:r>
        <w:t xml:space="preserve"> и направл</w:t>
      </w:r>
      <w:r w:rsidR="00991FFD">
        <w:t>яет</w:t>
      </w:r>
      <w:r w:rsidR="003134DE">
        <w:t xml:space="preserve">ся главе администрации города </w:t>
      </w:r>
      <w:r w:rsidR="00991FFD">
        <w:t>Киржач</w:t>
      </w:r>
      <w:r>
        <w:t xml:space="preserve">  для утверждения.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4.7. Муниципальная программа утверждается пос</w:t>
      </w:r>
      <w:r w:rsidR="00991FFD">
        <w:rPr>
          <w:szCs w:val="28"/>
        </w:rPr>
        <w:t>тановлени</w:t>
      </w:r>
      <w:r w:rsidR="003134DE">
        <w:rPr>
          <w:szCs w:val="28"/>
        </w:rPr>
        <w:t xml:space="preserve">ем администрации города </w:t>
      </w:r>
      <w:r w:rsidR="00991FFD">
        <w:rPr>
          <w:szCs w:val="28"/>
        </w:rPr>
        <w:t>Киржач</w:t>
      </w:r>
      <w:r>
        <w:rPr>
          <w:szCs w:val="28"/>
        </w:rPr>
        <w:t>.</w:t>
      </w:r>
    </w:p>
    <w:p w:rsidR="00AA39D9" w:rsidRDefault="00AA39D9" w:rsidP="00AA39D9">
      <w:pPr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  <w:bookmarkStart w:id="5" w:name="Par201"/>
      <w:bookmarkEnd w:id="5"/>
    </w:p>
    <w:p w:rsidR="00AA39D9" w:rsidRDefault="00AA39D9" w:rsidP="00AA39D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Требования к структуре муниципальной программы (подпрограммы)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Срок реализации муниципальной программы определяется ответственным исполнителем на стадии ее разработки и должен быть не менее трех лет. Срок реализации входящих в муниципальную программу подпрограмм, ведомственных целевых программ, а также отдельных мероприятий органов и (или) структурных под</w:t>
      </w:r>
      <w:r w:rsidR="00B30FD7">
        <w:rPr>
          <w:szCs w:val="28"/>
        </w:rPr>
        <w:t>разделений  админ</w:t>
      </w:r>
      <w:r w:rsidR="00F129EB">
        <w:rPr>
          <w:szCs w:val="28"/>
        </w:rPr>
        <w:t xml:space="preserve">истрации города </w:t>
      </w:r>
      <w:r w:rsidR="00B30FD7">
        <w:rPr>
          <w:szCs w:val="28"/>
        </w:rPr>
        <w:t>Киржач</w:t>
      </w:r>
      <w:r>
        <w:rPr>
          <w:szCs w:val="28"/>
        </w:rPr>
        <w:t xml:space="preserve"> должен быть не более срока реализации муниципальной программы (подпрограммы) в целом.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5.2. В муниципальную программу не рекомендуется включать положения, регламентирующие порядок взаимодействия ответственных исполнителей и соисполнителей (участников) по разработке, реализации и оценке эффективности муниципальной программы.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5.3. Требования к содержанию и структуре разделов подпрограммы аналогичны требованиям, предъявляемым к муниципальным программам. 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Муниципальная программа имеет следующую структуру: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5.4.1. Паспорт муниципальной программы по </w:t>
      </w:r>
      <w:r>
        <w:rPr>
          <w:b/>
          <w:szCs w:val="28"/>
        </w:rPr>
        <w:t>форме 1</w:t>
      </w:r>
      <w:r>
        <w:rPr>
          <w:szCs w:val="28"/>
        </w:rPr>
        <w:t xml:space="preserve"> приложения к настоящему Порядку;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5.4.2. Паспорт подпрограммы по </w:t>
      </w:r>
      <w:r>
        <w:rPr>
          <w:b/>
          <w:szCs w:val="28"/>
        </w:rPr>
        <w:t>форме № 2</w:t>
      </w:r>
      <w:r>
        <w:rPr>
          <w:szCs w:val="28"/>
        </w:rPr>
        <w:t xml:space="preserve"> приложения к настоящему Порядку;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5.4.3. Текстовая часть муниципальной программы (подпрограмм), состоящая из следующих разделов: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Cs w:val="28"/>
        </w:rPr>
        <w:t xml:space="preserve">- </w:t>
      </w:r>
      <w:r>
        <w:rPr>
          <w:b/>
          <w:szCs w:val="28"/>
        </w:rPr>
        <w:t>раздел 1 "Общая характеристика сферы реализации муниципальной программы, формулировки основных проблем в указанной сфере и прогноз ее развития"</w:t>
      </w:r>
      <w:r>
        <w:rPr>
          <w:b/>
        </w:rPr>
        <w:t>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Раздел должен содержать характеристику текущего состояния и основных проблем в сфере реализации муниципальной программы (подпрограмм), в том числе анализ социальных, финансовых, экономических и прочих факторов, влияющих на их решение. Прогноз развития соответствующей сферы социально-экономического развития района должен определять тенденции его развития и планируемые основные показатели по итогам реализации муниципальной программы (подпрограмм).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>-</w:t>
      </w:r>
      <w:r>
        <w:rPr>
          <w:b/>
          <w:szCs w:val="28"/>
        </w:rPr>
        <w:t xml:space="preserve"> раздел 2 "Приоритеты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программы".</w:t>
      </w:r>
    </w:p>
    <w:p w:rsidR="00AA39D9" w:rsidRDefault="00AA39D9" w:rsidP="00AA39D9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Приоритеты муниципальной политики в сфере реализации муниципальной программы определяются исходя из социальн</w:t>
      </w:r>
      <w:r w:rsidR="00BC70A5">
        <w:rPr>
          <w:szCs w:val="28"/>
        </w:rPr>
        <w:t xml:space="preserve">о-экономического </w:t>
      </w:r>
      <w:r w:rsidR="00F129EB">
        <w:rPr>
          <w:szCs w:val="28"/>
        </w:rPr>
        <w:t xml:space="preserve">развития города </w:t>
      </w:r>
      <w:r w:rsidR="00BC70A5">
        <w:rPr>
          <w:szCs w:val="28"/>
        </w:rPr>
        <w:t>Киржач</w:t>
      </w:r>
      <w:r>
        <w:rPr>
          <w:szCs w:val="28"/>
        </w:rPr>
        <w:t>, стратегических направлений развития отдельных отраслей эко</w:t>
      </w:r>
      <w:r w:rsidR="00BC70A5">
        <w:rPr>
          <w:szCs w:val="28"/>
        </w:rPr>
        <w:t>номики и социальн</w:t>
      </w:r>
      <w:r w:rsidR="00F129EB">
        <w:rPr>
          <w:szCs w:val="28"/>
        </w:rPr>
        <w:t xml:space="preserve">ой сферы города </w:t>
      </w:r>
      <w:r w:rsidR="00BC70A5">
        <w:rPr>
          <w:szCs w:val="28"/>
        </w:rPr>
        <w:t>Киржач</w:t>
      </w:r>
      <w:r>
        <w:rPr>
          <w:szCs w:val="28"/>
        </w:rPr>
        <w:t>.</w:t>
      </w:r>
    </w:p>
    <w:p w:rsidR="00AA39D9" w:rsidRDefault="00AA39D9" w:rsidP="00AA39D9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ее реализации.</w:t>
      </w:r>
    </w:p>
    <w:p w:rsidR="00AA39D9" w:rsidRDefault="00AA39D9" w:rsidP="00AA39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Цель должна обладать следующими свойствами: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специфичность (цель должна соответствовать сфере реализации муниципальной программы);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конкретность (должна быть краткой, ясной, не допускаются размытые (нечеткие) формулировки, определяющие произвольное или неоднозначное толкование);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измеримость (достижение цели можно проверить);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достижимость (цель должна быть достижима за период реализации муниципальной программы);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релевантность (соответствие формулировки цели ожидаемым конечным результатам реализации муниципальной программы).</w:t>
      </w:r>
    </w:p>
    <w:p w:rsidR="00AA39D9" w:rsidRDefault="00AA39D9" w:rsidP="00AA39D9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Задачи муниципальной программы определяют конечный результат реализации совокупности взаимосвязанных мероприятий или осуществления муниципальных функций в рамках достижения целей реализации муниципальной программы.</w:t>
      </w:r>
    </w:p>
    <w:p w:rsidR="00AA39D9" w:rsidRDefault="00AA39D9" w:rsidP="00AA39D9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 xml:space="preserve">При постановке целей и задач муниципальной программы необходимо </w:t>
      </w:r>
      <w:r>
        <w:rPr>
          <w:szCs w:val="28"/>
        </w:rPr>
        <w:lastRenderedPageBreak/>
        <w:t>обеспечить проверку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Используемые показатели (индикаторы) должны соответствовать следующим требованиям: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>
        <w:rPr>
          <w:szCs w:val="28"/>
        </w:rPr>
        <w:t>характеристики</w:t>
      </w:r>
      <w:proofErr w:type="gramEnd"/>
      <w:r>
        <w:rPr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AA39D9" w:rsidRPr="00F129EB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- 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</w:t>
      </w:r>
      <w:r w:rsidRPr="00F129EB">
        <w:rPr>
          <w:szCs w:val="28"/>
        </w:rPr>
        <w:t>1 раза в год).</w:t>
      </w:r>
      <w:proofErr w:type="gramEnd"/>
    </w:p>
    <w:p w:rsidR="00AA39D9" w:rsidRDefault="00AA39D9" w:rsidP="00AA39D9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Целевые показатели (индикаторы) подпрограмм муниципальной программы должны быть увязаны с целевыми показателями (индикаторами), характеризующими достижение целей муниципальной программы.</w:t>
      </w:r>
    </w:p>
    <w:p w:rsidR="00AA39D9" w:rsidRDefault="00AA39D9" w:rsidP="00AA39D9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Целевые показатели (индикаторы)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программы, измеряемые или рассчитываемые по установленным методикам, и определяться на основе данных официальной ведомственной и (или) статистической отчетности.</w:t>
      </w:r>
    </w:p>
    <w:p w:rsidR="00AA39D9" w:rsidRDefault="00AA39D9" w:rsidP="00AA39D9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Единица измерения целевого показателя (индикатора) выбирается из общероссийского классификатора единиц измерения.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допускается использовать в качестве целевых показателей (индикаторов) плановые и фактические значения бюджетных расходов и </w:t>
      </w:r>
      <w:proofErr w:type="gramStart"/>
      <w:r>
        <w:rPr>
          <w:szCs w:val="28"/>
        </w:rPr>
        <w:t>объемов</w:t>
      </w:r>
      <w:proofErr w:type="gramEnd"/>
      <w:r>
        <w:rPr>
          <w:szCs w:val="28"/>
        </w:rPr>
        <w:t xml:space="preserve"> вложенных в мероприятие (проект) средств за счет других источников.</w:t>
      </w:r>
    </w:p>
    <w:p w:rsidR="00AA39D9" w:rsidRDefault="00AA39D9" w:rsidP="00AA39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Данный раздел дополняется приложением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ной программе «Сведения об индикаторах и показателях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  <w:lang w:eastAsia="zh-CN"/>
        </w:rPr>
        <w:t>ной программы (</w:t>
      </w:r>
      <w:r w:rsidR="00BC70A5">
        <w:rPr>
          <w:rFonts w:ascii="Times New Roman" w:hAnsi="Times New Roman" w:cs="Times New Roman"/>
          <w:sz w:val="28"/>
          <w:szCs w:val="28"/>
          <w:lang w:eastAsia="zh-CN"/>
        </w:rPr>
        <w:t>подпр</w:t>
      </w:r>
      <w:r w:rsidR="00316343">
        <w:rPr>
          <w:rFonts w:ascii="Times New Roman" w:hAnsi="Times New Roman" w:cs="Times New Roman"/>
          <w:sz w:val="28"/>
          <w:szCs w:val="28"/>
          <w:lang w:eastAsia="zh-CN"/>
        </w:rPr>
        <w:t xml:space="preserve">ограммы) города </w:t>
      </w:r>
      <w:r w:rsidR="00BC70A5">
        <w:rPr>
          <w:rFonts w:ascii="Times New Roman" w:hAnsi="Times New Roman" w:cs="Times New Roman"/>
          <w:sz w:val="28"/>
          <w:szCs w:val="28"/>
          <w:lang w:eastAsia="zh-CN"/>
        </w:rPr>
        <w:t>Киржач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и их значениях»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по форме № 3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приложения  к настоящему Порядку.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раздел 3 "Обобщенная характеристика основных мероприятий муниципальной программы и подпрограмм муниципальной программы".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Раздел должен содержать перечень и краткое описание основных мероприятий </w:t>
      </w:r>
      <w:r>
        <w:rPr>
          <w:szCs w:val="28"/>
        </w:rPr>
        <w:lastRenderedPageBreak/>
        <w:t>муниципальной программы, подпрограмм, которые необходимо реализовать для решения задач муниципальной программы (подпрограмм) и достижения поставленных целей.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Масштаб основного мероприятия должен обеспечивать возможность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ходом выполнения муниципальной программы и решением определенной задачи.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Кроме того, данный раздел должен содержать обобщенную характеристику мероприятий, реализуемых органами местного самоуправления и другими организациями, в случае их участия в реализации муниципальной программы (подпрограммы).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16343">
        <w:rPr>
          <w:szCs w:val="28"/>
        </w:rPr>
        <w:t xml:space="preserve"> </w:t>
      </w:r>
      <w:hyperlink r:id="rId10" w:anchor="Par579" w:history="1">
        <w:r w:rsidRPr="00316343">
          <w:rPr>
            <w:rStyle w:val="a3"/>
            <w:color w:val="auto"/>
            <w:szCs w:val="28"/>
            <w:u w:val="none"/>
          </w:rPr>
          <w:t>Перечень</w:t>
        </w:r>
      </w:hyperlink>
      <w:r>
        <w:rPr>
          <w:szCs w:val="28"/>
        </w:rPr>
        <w:t xml:space="preserve"> основных мероприятий муниципальной программы, подпрограмм оформляется </w:t>
      </w:r>
      <w:r>
        <w:rPr>
          <w:b/>
          <w:szCs w:val="28"/>
        </w:rPr>
        <w:t>по форме 4</w:t>
      </w:r>
      <w:r>
        <w:rPr>
          <w:szCs w:val="28"/>
        </w:rPr>
        <w:t xml:space="preserve">  приложения к настоящему Порядку.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Cs w:val="28"/>
        </w:rPr>
        <w:t>-</w:t>
      </w:r>
      <w:r>
        <w:rPr>
          <w:b/>
          <w:szCs w:val="28"/>
        </w:rPr>
        <w:t xml:space="preserve"> раздел 4 "Ресурсное обеспечение муниципальной программы".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Данный раздел должен содержать информацию о финансовом, материально-техническом, кадровом, организационном и правовом ресурсном обеспечении муниципальной программы (подпрограмм).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разделе определяется общий объем финансирования программы, в том числе подпрограмм с указанием всех возможных источников финансирования, финансовые механизмы (институты), направления и виды расходования средств (безвозмездные субсидии, кредиты, гарантии, дотирование процентных ставок по кредитам коммерческих банков, страхование и др.), сроки их выделения, получатели финансовых средств.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В разделе дается обоснование объема финансовых ресурсов, необходимых для реализации муниципальной программы (подпрограмм); информация по ресурсному обеспечению (с расшифровкой по основным мероприятиям подпрограмм, а также по годам реализации муниципальной программы), по </w:t>
      </w:r>
      <w:r>
        <w:rPr>
          <w:b/>
          <w:szCs w:val="28"/>
        </w:rPr>
        <w:t>форме 5</w:t>
      </w:r>
      <w:r>
        <w:rPr>
          <w:szCs w:val="28"/>
        </w:rPr>
        <w:t xml:space="preserve">  приложения  к  настоящему Порядку.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раздел 5 "Прогноз конечных результатов реализации муниципальной программы".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Данный раздел должен содержать прогноз конечных результатов реализации муниципальной программы (подпрограмм),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муниципальной программы (подпрограмм) с расшифровкой плановых значений по годам ее реализации во взаимосвязи мероприятий с целевыми показателями (индикаторами) муниципальной</w:t>
      </w:r>
      <w:proofErr w:type="gramEnd"/>
      <w:r>
        <w:rPr>
          <w:szCs w:val="28"/>
        </w:rPr>
        <w:t xml:space="preserve"> программы (подпрограмм).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>-</w:t>
      </w:r>
      <w:r>
        <w:rPr>
          <w:b/>
          <w:szCs w:val="28"/>
        </w:rPr>
        <w:t xml:space="preserve"> раздел 6 "Порядок и методика оценки эффективности муниципальной программы".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Данный раздел должен содержать порядок и методику оценки эффективности муниципальной программы, которые разрабатываются ответственным исполнителем с учетом специфики муниципальной программы и входящих в ее состав подпрограмм.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</w:t>
      </w:r>
      <w:r w:rsidR="00BC70A5">
        <w:rPr>
          <w:szCs w:val="28"/>
        </w:rPr>
        <w:t xml:space="preserve">но-экономическое </w:t>
      </w:r>
      <w:r w:rsidR="00133CDE">
        <w:rPr>
          <w:szCs w:val="28"/>
        </w:rPr>
        <w:t xml:space="preserve">развитие города </w:t>
      </w:r>
      <w:r w:rsidR="00BC70A5">
        <w:rPr>
          <w:szCs w:val="28"/>
        </w:rPr>
        <w:t>Киржач</w:t>
      </w:r>
      <w:r>
        <w:rPr>
          <w:szCs w:val="28"/>
        </w:rPr>
        <w:t>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</w:t>
      </w:r>
      <w:r>
        <w:rPr>
          <w:szCs w:val="28"/>
        </w:rPr>
        <w:lastRenderedPageBreak/>
        <w:t>установленные сроки. В качестве основных критериев планируемой эффективности реализации программы могут применяться: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критерии экономической эффективности, учитывающие оценку вклада муниципальной программы в экономическое развитие района в целом, оценку влияния ожидаемых результатов муниципальной программы на </w:t>
      </w:r>
      <w:r w:rsidR="00BC70A5">
        <w:rPr>
          <w:szCs w:val="28"/>
        </w:rPr>
        <w:t>различные сферы э</w:t>
      </w:r>
      <w:r w:rsidR="00607889">
        <w:rPr>
          <w:szCs w:val="28"/>
        </w:rPr>
        <w:t xml:space="preserve">кономики города </w:t>
      </w:r>
      <w:r w:rsidR="00BC70A5">
        <w:rPr>
          <w:szCs w:val="28"/>
        </w:rPr>
        <w:t>Киржач</w:t>
      </w:r>
      <w:r>
        <w:rPr>
          <w:szCs w:val="28"/>
        </w:rPr>
        <w:t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критерии социальной эффективности, учитывающие ожидаемый вклад реализации муниципальной програ</w:t>
      </w:r>
      <w:r w:rsidR="00BC70A5">
        <w:rPr>
          <w:szCs w:val="28"/>
        </w:rPr>
        <w:t xml:space="preserve">ммы в социальное развитие городского поселения </w:t>
      </w:r>
      <w:proofErr w:type="spellStart"/>
      <w:r w:rsidR="00BC70A5">
        <w:rPr>
          <w:szCs w:val="28"/>
        </w:rPr>
        <w:t>г</w:t>
      </w:r>
      <w:proofErr w:type="gramStart"/>
      <w:r w:rsidR="00BC70A5">
        <w:rPr>
          <w:szCs w:val="28"/>
        </w:rPr>
        <w:t>.К</w:t>
      </w:r>
      <w:proofErr w:type="gramEnd"/>
      <w:r w:rsidR="00BC70A5">
        <w:rPr>
          <w:szCs w:val="28"/>
        </w:rPr>
        <w:t>иржач</w:t>
      </w:r>
      <w:proofErr w:type="spellEnd"/>
      <w:r>
        <w:rPr>
          <w:szCs w:val="28"/>
        </w:rPr>
        <w:t>, показатели которого не могут быть выражены в стоимостной оценке;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критерии бюджетной эффективности, учитывающие</w:t>
      </w:r>
      <w:r>
        <w:t xml:space="preserve"> </w:t>
      </w:r>
      <w:r>
        <w:rPr>
          <w:szCs w:val="28"/>
        </w:rPr>
        <w:t>достижение поставленных целей и задач в рамках реализации муниципальной программы, путем соотношения полученного результата и произведенных затрат (превышение доходов бюджета над расходами).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раздел 7 "Анализ рисков реализации муниципальной программы и описание мер управления рисками реализации муниципальной программы".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Данный раздел должен содержать анализ рисков реализации муниципальной программы - вероятных явлений, событий, процессов, не зависящих от ответственного исполнителя, соисполнителей и участников муниципальной программы и негативно влияющих на основные параметры муниципальной программы (подпрограммы), и описание мер управления рисками реализации муниципальной программы.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VI. Финансовое обеспечение реализации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муниципальных программ</w:t>
      </w:r>
    </w:p>
    <w:p w:rsidR="00AA39D9" w:rsidRDefault="00AA39D9" w:rsidP="00AA39D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A39D9" w:rsidRDefault="00AA39D9" w:rsidP="00AA39D9">
      <w:pPr>
        <w:pStyle w:val="ConsPlusNormal"/>
        <w:ind w:firstLine="540"/>
        <w:jc w:val="both"/>
      </w:pPr>
      <w:r>
        <w:t>6.1. Финансовое обеспечение реализации муниципальных программ, включая субсидии и субвенции из федерального и областного бюджетов,  осуществляется за счет средс</w:t>
      </w:r>
      <w:r w:rsidR="007E7FE4">
        <w:t>тв</w:t>
      </w:r>
      <w:r w:rsidR="00106EB9">
        <w:t xml:space="preserve"> бюджета города </w:t>
      </w:r>
      <w:r w:rsidR="007E7FE4">
        <w:t>Киржач</w:t>
      </w:r>
      <w:r>
        <w:t>. Распределение бюджетных ассигнований на реализацию муниципальных программ утверждается решением Совета народ</w:t>
      </w:r>
      <w:r w:rsidR="007E7FE4">
        <w:t>ных д</w:t>
      </w:r>
      <w:r w:rsidR="00106EB9">
        <w:t xml:space="preserve">епутатов города </w:t>
      </w:r>
      <w:r w:rsidR="007E7FE4">
        <w:t>Киржач</w:t>
      </w:r>
      <w:r>
        <w:rPr>
          <w:sz w:val="24"/>
          <w:szCs w:val="24"/>
          <w:lang w:eastAsia="zh-CN"/>
        </w:rPr>
        <w:t xml:space="preserve"> </w:t>
      </w:r>
      <w:proofErr w:type="spellStart"/>
      <w:r w:rsidR="00106EB9" w:rsidRPr="00106EB9">
        <w:rPr>
          <w:lang w:eastAsia="zh-CN"/>
        </w:rPr>
        <w:t>Киржачского</w:t>
      </w:r>
      <w:proofErr w:type="spellEnd"/>
      <w:r w:rsidR="00106EB9" w:rsidRPr="00106EB9">
        <w:rPr>
          <w:lang w:eastAsia="zh-CN"/>
        </w:rPr>
        <w:t xml:space="preserve"> района</w:t>
      </w:r>
      <w:r>
        <w:rPr>
          <w:sz w:val="24"/>
          <w:szCs w:val="24"/>
        </w:rPr>
        <w:t xml:space="preserve"> </w:t>
      </w:r>
      <w:r w:rsidR="007E7FE4">
        <w:t xml:space="preserve">о </w:t>
      </w:r>
      <w:r w:rsidR="00106EB9">
        <w:t xml:space="preserve"> бюджете города </w:t>
      </w:r>
      <w:r w:rsidR="007E7FE4">
        <w:t>Киржач</w:t>
      </w:r>
      <w:r>
        <w:t xml:space="preserve"> на очередной финансовый год и на плановый период.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6.2. Внесение изменений в муниципальные программы в части увеличения их объемов финансирования осуществляется при наличии дополнительных источников финансирования.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6.3. </w:t>
      </w:r>
      <w:proofErr w:type="gramStart"/>
      <w:r>
        <w:rPr>
          <w:szCs w:val="28"/>
        </w:rPr>
        <w:t>В ходе исполнен</w:t>
      </w:r>
      <w:r w:rsidR="007E7FE4">
        <w:rPr>
          <w:szCs w:val="28"/>
        </w:rPr>
        <w:t>ия</w:t>
      </w:r>
      <w:r w:rsidR="006D254E">
        <w:rPr>
          <w:szCs w:val="28"/>
        </w:rPr>
        <w:t xml:space="preserve"> бюджета города </w:t>
      </w:r>
      <w:r w:rsidR="007E7FE4">
        <w:rPr>
          <w:szCs w:val="28"/>
        </w:rPr>
        <w:t>Киржач</w:t>
      </w:r>
      <w:r>
        <w:rPr>
          <w:szCs w:val="28"/>
        </w:rPr>
        <w:t xml:space="preserve">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предусмотренным решением Совета народ</w:t>
      </w:r>
      <w:r w:rsidR="007E7FE4">
        <w:rPr>
          <w:szCs w:val="28"/>
        </w:rPr>
        <w:t>ных д</w:t>
      </w:r>
      <w:r w:rsidR="006D254E">
        <w:rPr>
          <w:szCs w:val="28"/>
        </w:rPr>
        <w:t xml:space="preserve">епутатов города </w:t>
      </w:r>
      <w:r w:rsidR="007E7FE4">
        <w:rPr>
          <w:szCs w:val="28"/>
        </w:rPr>
        <w:t>Киржач</w:t>
      </w:r>
      <w:r>
        <w:rPr>
          <w:sz w:val="24"/>
        </w:rPr>
        <w:t xml:space="preserve">  </w:t>
      </w:r>
      <w:r w:rsidR="007E7FE4">
        <w:rPr>
          <w:szCs w:val="28"/>
        </w:rPr>
        <w:t xml:space="preserve">о </w:t>
      </w:r>
      <w:r w:rsidR="006D254E">
        <w:rPr>
          <w:szCs w:val="28"/>
        </w:rPr>
        <w:t xml:space="preserve"> бюджете  города </w:t>
      </w:r>
      <w:r w:rsidR="007E7FE4">
        <w:rPr>
          <w:szCs w:val="28"/>
        </w:rPr>
        <w:t xml:space="preserve">Киржач </w:t>
      </w:r>
      <w:r>
        <w:rPr>
          <w:szCs w:val="28"/>
        </w:rPr>
        <w:t xml:space="preserve"> на очередной финансовый год и на плановый период, для внесения изменений в сводную бюджетную роспи</w:t>
      </w:r>
      <w:r w:rsidR="007E7FE4">
        <w:rPr>
          <w:szCs w:val="28"/>
        </w:rPr>
        <w:t>сь</w:t>
      </w:r>
      <w:proofErr w:type="gramEnd"/>
      <w:r w:rsidR="006D254E">
        <w:rPr>
          <w:szCs w:val="28"/>
        </w:rPr>
        <w:t xml:space="preserve"> бюджета города </w:t>
      </w:r>
      <w:r w:rsidR="007E7FE4">
        <w:rPr>
          <w:szCs w:val="28"/>
        </w:rPr>
        <w:t>Киржач</w:t>
      </w:r>
      <w:r>
        <w:rPr>
          <w:szCs w:val="28"/>
        </w:rPr>
        <w:t>.</w:t>
      </w:r>
    </w:p>
    <w:p w:rsidR="00AA39D9" w:rsidRDefault="00BB7A15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1" w:history="1">
        <w:r w:rsidR="00AA39D9" w:rsidRPr="007E7FE4">
          <w:rPr>
            <w:rStyle w:val="a3"/>
            <w:color w:val="000000"/>
            <w:szCs w:val="28"/>
            <w:u w:val="none"/>
          </w:rPr>
          <w:t>6.</w:t>
        </w:r>
      </w:hyperlink>
      <w:r w:rsidR="00AA39D9" w:rsidRPr="007E7FE4">
        <w:t>4</w:t>
      </w:r>
      <w:r w:rsidR="00AA39D9">
        <w:rPr>
          <w:color w:val="000000"/>
          <w:szCs w:val="28"/>
        </w:rPr>
        <w:t xml:space="preserve">. </w:t>
      </w:r>
      <w:r w:rsidR="00AA39D9">
        <w:rPr>
          <w:szCs w:val="28"/>
        </w:rPr>
        <w:t>Планирование бюджетных ассигнований на реализацию муниципальных программ на очередной год и плановый период осуществляется в соответствии с нормативными правовыми актами, регулирующими порядок составления проек</w:t>
      </w:r>
      <w:r w:rsidR="00182849">
        <w:rPr>
          <w:szCs w:val="28"/>
        </w:rPr>
        <w:t>та бюджета го</w:t>
      </w:r>
      <w:r w:rsidR="00AE6C1C">
        <w:rPr>
          <w:szCs w:val="28"/>
        </w:rPr>
        <w:t xml:space="preserve">рода </w:t>
      </w:r>
      <w:r w:rsidR="00182849">
        <w:rPr>
          <w:szCs w:val="28"/>
        </w:rPr>
        <w:t>Киржач</w:t>
      </w:r>
      <w:r w:rsidR="00AA39D9">
        <w:rPr>
          <w:szCs w:val="28"/>
        </w:rPr>
        <w:t xml:space="preserve"> на очередной финансовый год и на плановый период.</w:t>
      </w:r>
    </w:p>
    <w:p w:rsidR="00AA39D9" w:rsidRDefault="00AA39D9" w:rsidP="00AA39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6.5. </w:t>
      </w:r>
      <w:r w:rsidRPr="002C301E">
        <w:rPr>
          <w:szCs w:val="28"/>
        </w:rPr>
        <w:t>До 25 сентября</w:t>
      </w:r>
      <w:r>
        <w:rPr>
          <w:szCs w:val="28"/>
        </w:rPr>
        <w:t xml:space="preserve"> текущего финансового года рассматриваются и </w:t>
      </w:r>
      <w:r>
        <w:rPr>
          <w:szCs w:val="28"/>
        </w:rPr>
        <w:lastRenderedPageBreak/>
        <w:t xml:space="preserve">утверждаются муниципальные программы, предлагаемые для реализации начиная с очередного финансового года (планового периода), а также изменения, вносимые в утвержденные муниципальные программы, и представляются в </w:t>
      </w:r>
      <w:r>
        <w:t xml:space="preserve"> </w:t>
      </w:r>
      <w:r w:rsidR="00182849">
        <w:rPr>
          <w:szCs w:val="28"/>
        </w:rPr>
        <w:t>финансовый отдел админ</w:t>
      </w:r>
      <w:r w:rsidR="00E14ED0">
        <w:rPr>
          <w:szCs w:val="28"/>
        </w:rPr>
        <w:t xml:space="preserve">истрации города </w:t>
      </w:r>
      <w:r w:rsidR="00182849">
        <w:rPr>
          <w:szCs w:val="28"/>
        </w:rPr>
        <w:t>Киржач</w:t>
      </w:r>
      <w:r>
        <w:rPr>
          <w:szCs w:val="28"/>
        </w:rPr>
        <w:t>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6.6. Муниципальная программа подлежит приведению в соответствие с решением Совета народ</w:t>
      </w:r>
      <w:r w:rsidR="00ED5448">
        <w:rPr>
          <w:szCs w:val="28"/>
        </w:rPr>
        <w:t>ных д</w:t>
      </w:r>
      <w:r w:rsidR="00E14ED0">
        <w:rPr>
          <w:szCs w:val="28"/>
        </w:rPr>
        <w:t xml:space="preserve">епутатов города </w:t>
      </w:r>
      <w:r w:rsidR="00ED5448">
        <w:rPr>
          <w:szCs w:val="28"/>
        </w:rPr>
        <w:t>Киржач</w:t>
      </w:r>
      <w:r>
        <w:rPr>
          <w:sz w:val="24"/>
        </w:rPr>
        <w:t xml:space="preserve"> </w:t>
      </w:r>
      <w:proofErr w:type="spellStart"/>
      <w:r w:rsidR="00E14ED0" w:rsidRPr="00E14ED0">
        <w:rPr>
          <w:szCs w:val="28"/>
        </w:rPr>
        <w:t>Киржачского</w:t>
      </w:r>
      <w:proofErr w:type="spellEnd"/>
      <w:r w:rsidR="00E14ED0" w:rsidRPr="00E14ED0">
        <w:rPr>
          <w:szCs w:val="28"/>
        </w:rPr>
        <w:t xml:space="preserve"> района</w:t>
      </w:r>
      <w:r>
        <w:rPr>
          <w:sz w:val="24"/>
        </w:rPr>
        <w:t xml:space="preserve"> </w:t>
      </w:r>
      <w:r w:rsidR="00ED5448">
        <w:rPr>
          <w:szCs w:val="28"/>
        </w:rPr>
        <w:t xml:space="preserve">о  </w:t>
      </w:r>
      <w:r w:rsidR="00E14ED0">
        <w:rPr>
          <w:szCs w:val="28"/>
        </w:rPr>
        <w:t xml:space="preserve">бюджете  города </w:t>
      </w:r>
      <w:r w:rsidR="00ED5448">
        <w:rPr>
          <w:szCs w:val="28"/>
        </w:rPr>
        <w:t xml:space="preserve">Киржач </w:t>
      </w:r>
      <w:r>
        <w:rPr>
          <w:szCs w:val="28"/>
        </w:rPr>
        <w:t xml:space="preserve"> на очередной финансовый год и на плановый период </w:t>
      </w:r>
      <w:r w:rsidR="00E14ED0">
        <w:rPr>
          <w:szCs w:val="28"/>
        </w:rPr>
        <w:t>не позднее трех</w:t>
      </w:r>
      <w:r w:rsidRPr="00ED5448">
        <w:rPr>
          <w:szCs w:val="28"/>
        </w:rPr>
        <w:t xml:space="preserve"> месяцев</w:t>
      </w:r>
      <w:r>
        <w:rPr>
          <w:color w:val="FF0000"/>
          <w:szCs w:val="28"/>
        </w:rPr>
        <w:t xml:space="preserve"> </w:t>
      </w:r>
      <w:r>
        <w:rPr>
          <w:szCs w:val="28"/>
        </w:rPr>
        <w:t>со дня вступления его в силу.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6.7. Порядок ежегодной корректировки объема и структуры расход</w:t>
      </w:r>
      <w:r w:rsidR="00ED5448">
        <w:rPr>
          <w:szCs w:val="28"/>
        </w:rPr>
        <w:t xml:space="preserve">ов </w:t>
      </w:r>
      <w:r w:rsidR="00532D70">
        <w:rPr>
          <w:szCs w:val="28"/>
        </w:rPr>
        <w:t xml:space="preserve">бюджета  города </w:t>
      </w:r>
      <w:r w:rsidR="00ED5448">
        <w:rPr>
          <w:szCs w:val="28"/>
        </w:rPr>
        <w:t>Киржач</w:t>
      </w:r>
      <w:r>
        <w:rPr>
          <w:szCs w:val="28"/>
        </w:rPr>
        <w:t xml:space="preserve"> на реализацию муниципальной программы (подпрограмм) определяется в соответствии с нормативными правовыми актами, регулирующими порядок составления проек</w:t>
      </w:r>
      <w:r w:rsidR="00ED5448">
        <w:rPr>
          <w:szCs w:val="28"/>
        </w:rPr>
        <w:t>та</w:t>
      </w:r>
      <w:r w:rsidR="00532D70">
        <w:rPr>
          <w:szCs w:val="28"/>
        </w:rPr>
        <w:t xml:space="preserve"> бюджета города </w:t>
      </w:r>
      <w:r w:rsidR="00ED5448">
        <w:rPr>
          <w:szCs w:val="28"/>
        </w:rPr>
        <w:t>Киржач</w:t>
      </w:r>
      <w:r>
        <w:rPr>
          <w:szCs w:val="28"/>
        </w:rPr>
        <w:t xml:space="preserve"> и планирования бюджетных ассигнований.</w:t>
      </w:r>
    </w:p>
    <w:p w:rsidR="00AA39D9" w:rsidRDefault="00AA39D9" w:rsidP="00AA39D9">
      <w:pPr>
        <w:autoSpaceDE w:val="0"/>
        <w:autoSpaceDN w:val="0"/>
        <w:adjustRightInd w:val="0"/>
        <w:jc w:val="both"/>
        <w:rPr>
          <w:szCs w:val="28"/>
        </w:rPr>
      </w:pPr>
      <w:bookmarkStart w:id="6" w:name="Par371"/>
      <w:bookmarkStart w:id="7" w:name="Par420"/>
      <w:bookmarkEnd w:id="6"/>
      <w:bookmarkEnd w:id="7"/>
      <w:r>
        <w:rPr>
          <w:szCs w:val="28"/>
        </w:rPr>
        <w:t xml:space="preserve">                </w:t>
      </w:r>
    </w:p>
    <w:p w:rsidR="00AA39D9" w:rsidRDefault="00AA39D9" w:rsidP="00AA39D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V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Управление и </w:t>
      </w:r>
      <w:proofErr w:type="gramStart"/>
      <w:r>
        <w:rPr>
          <w:b/>
          <w:szCs w:val="28"/>
        </w:rPr>
        <w:t>контроль за</w:t>
      </w:r>
      <w:proofErr w:type="gramEnd"/>
      <w:r>
        <w:rPr>
          <w:b/>
          <w:szCs w:val="28"/>
        </w:rPr>
        <w:t xml:space="preserve"> реализацией муниципальной программы</w:t>
      </w:r>
    </w:p>
    <w:p w:rsidR="00AA39D9" w:rsidRDefault="00AA39D9" w:rsidP="00AA39D9">
      <w:pPr>
        <w:autoSpaceDE w:val="0"/>
        <w:autoSpaceDN w:val="0"/>
        <w:adjustRightInd w:val="0"/>
        <w:jc w:val="both"/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7.1.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плановый период и содержащим перечень наиболее важных и социально значимых контрольных событий муниципальной программы с указанием их сроков.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7.2. План реализации разрабатывается и утверждается ответственным исполнителем </w:t>
      </w:r>
      <w:r>
        <w:rPr>
          <w:b/>
          <w:szCs w:val="28"/>
        </w:rPr>
        <w:t>по форме 6</w:t>
      </w:r>
      <w:r>
        <w:rPr>
          <w:szCs w:val="28"/>
        </w:rPr>
        <w:t xml:space="preserve"> приложения  к  настоящему Порядку.</w:t>
      </w:r>
    </w:p>
    <w:p w:rsidR="00AA39D9" w:rsidRDefault="00BB7A15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2" w:history="1">
        <w:proofErr w:type="gramStart"/>
        <w:r w:rsidR="00AA39D9">
          <w:rPr>
            <w:rStyle w:val="a3"/>
            <w:color w:val="000000"/>
            <w:szCs w:val="28"/>
          </w:rPr>
          <w:t>7.3</w:t>
        </w:r>
      </w:hyperlink>
      <w:r w:rsidR="00AA39D9">
        <w:rPr>
          <w:color w:val="000000"/>
          <w:szCs w:val="28"/>
        </w:rPr>
        <w:t xml:space="preserve">. </w:t>
      </w:r>
      <w:r w:rsidR="00AA39D9">
        <w:rPr>
          <w:szCs w:val="28"/>
        </w:rPr>
        <w:t>В процессе реализации муниципальной программы (подпрограммы) ответственный исполнитель вправе по согласованию с соисполнителями и уч</w:t>
      </w:r>
      <w:r w:rsidR="002452EB">
        <w:rPr>
          <w:szCs w:val="28"/>
        </w:rPr>
        <w:t>астниками, а также с финансовым отделом админ</w:t>
      </w:r>
      <w:r w:rsidR="00532D70">
        <w:rPr>
          <w:szCs w:val="28"/>
        </w:rPr>
        <w:t xml:space="preserve">истрации города </w:t>
      </w:r>
      <w:r w:rsidR="002452EB">
        <w:rPr>
          <w:szCs w:val="28"/>
        </w:rPr>
        <w:t xml:space="preserve">Киржач </w:t>
      </w:r>
      <w:r w:rsidR="00AA39D9">
        <w:rPr>
          <w:szCs w:val="28"/>
        </w:rPr>
        <w:t xml:space="preserve"> принимать решения о внесении изменений в План реализации, а также в соответствии с законодательством Российской Федерации,  Владимирской области и нормативно – правовыми актами органов местного самоуправления в объемы бюджетных ассигнований на реализацию мероприятий.  </w:t>
      </w:r>
      <w:proofErr w:type="gramEnd"/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7.4. Для обеспечения мониторинга хода реализации муниципальной программы (подпрограммы) ответственный исполнитель совместно с соисполнителями и участниками </w:t>
      </w:r>
      <w:r w:rsidRPr="00532D70">
        <w:rPr>
          <w:szCs w:val="28"/>
        </w:rPr>
        <w:t>ежеквартально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отчитывается о ходе</w:t>
      </w:r>
      <w:proofErr w:type="gramEnd"/>
      <w:r>
        <w:rPr>
          <w:szCs w:val="28"/>
        </w:rPr>
        <w:t xml:space="preserve"> ее выполнения. При наличии в муниципальной программе соисполнителей и участников они представляют свою информацию о ходе реализации муниципальной программы за отчетный период ответственному исполнителю.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7.5. Внесение изменений в сводную бюджетную роспи</w:t>
      </w:r>
      <w:r w:rsidR="002452EB">
        <w:rPr>
          <w:szCs w:val="28"/>
        </w:rPr>
        <w:t>сь</w:t>
      </w:r>
      <w:r w:rsidR="00532D70">
        <w:rPr>
          <w:szCs w:val="28"/>
        </w:rPr>
        <w:t xml:space="preserve"> бюджета города </w:t>
      </w:r>
      <w:r w:rsidR="002452EB">
        <w:rPr>
          <w:szCs w:val="28"/>
        </w:rPr>
        <w:t>Киржач</w:t>
      </w:r>
      <w:r>
        <w:rPr>
          <w:szCs w:val="28"/>
        </w:rPr>
        <w:t xml:space="preserve"> в части расходов, направляемых на финансирование муниципальных программ, осуществляется финансовым </w:t>
      </w:r>
      <w:r w:rsidR="00532D70">
        <w:rPr>
          <w:szCs w:val="28"/>
        </w:rPr>
        <w:t xml:space="preserve">отделом администрации города </w:t>
      </w:r>
      <w:r w:rsidR="002452EB">
        <w:rPr>
          <w:szCs w:val="28"/>
        </w:rPr>
        <w:t>Киржач</w:t>
      </w:r>
      <w:r>
        <w:rPr>
          <w:szCs w:val="28"/>
        </w:rPr>
        <w:t xml:space="preserve"> в соответствии с действующим законодательством.</w:t>
      </w:r>
    </w:p>
    <w:p w:rsidR="00AA39D9" w:rsidRDefault="00BB7A15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3" w:history="1">
        <w:r w:rsidR="00AA39D9">
          <w:rPr>
            <w:rStyle w:val="a3"/>
            <w:color w:val="000000"/>
            <w:szCs w:val="28"/>
          </w:rPr>
          <w:t>7.</w:t>
        </w:r>
      </w:hyperlink>
      <w:r w:rsidR="00AA39D9">
        <w:t>6</w:t>
      </w:r>
      <w:r w:rsidR="00AA39D9">
        <w:rPr>
          <w:color w:val="000000"/>
          <w:szCs w:val="28"/>
        </w:rPr>
        <w:t>.</w:t>
      </w:r>
      <w:r w:rsidR="00AA39D9">
        <w:rPr>
          <w:szCs w:val="28"/>
        </w:rPr>
        <w:t xml:space="preserve">  </w:t>
      </w:r>
      <w:proofErr w:type="gramStart"/>
      <w:r w:rsidR="00AA39D9">
        <w:rPr>
          <w:szCs w:val="28"/>
        </w:rPr>
        <w:t>Внесение иных изменений в муниципальную программу, оказывающих влияние на параметры муниципальной программы, утвержденную пос</w:t>
      </w:r>
      <w:r w:rsidR="002452EB">
        <w:rPr>
          <w:szCs w:val="28"/>
        </w:rPr>
        <w:t>тановлени</w:t>
      </w:r>
      <w:r w:rsidR="00532D70">
        <w:rPr>
          <w:szCs w:val="28"/>
        </w:rPr>
        <w:t xml:space="preserve">ем администрации города </w:t>
      </w:r>
      <w:r w:rsidR="002452EB">
        <w:rPr>
          <w:szCs w:val="28"/>
        </w:rPr>
        <w:t>Киржач</w:t>
      </w:r>
      <w:r w:rsidR="00AA39D9">
        <w:rPr>
          <w:szCs w:val="28"/>
        </w:rPr>
        <w:t xml:space="preserve">, осуществляется по инициативе ответственного исполнителя, либо по результатам мониторинга реализации муниципальной программы в соответствии с данным Порядком. </w:t>
      </w:r>
      <w:proofErr w:type="gramEnd"/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 7.7. </w:t>
      </w:r>
      <w:proofErr w:type="gramStart"/>
      <w:r>
        <w:rPr>
          <w:szCs w:val="28"/>
        </w:rPr>
        <w:t xml:space="preserve">Годовой отчет о ходе реализации и оценке эффективности муниципальной программы (далее - годовой отчет) готовится ответственным исполнителем совместно с соисполнителями и участниками до </w:t>
      </w:r>
      <w:r w:rsidRPr="00532D70">
        <w:rPr>
          <w:szCs w:val="28"/>
        </w:rPr>
        <w:t>20 января года,</w:t>
      </w:r>
      <w:r>
        <w:rPr>
          <w:szCs w:val="28"/>
        </w:rPr>
        <w:t xml:space="preserve"> следующего за отчет</w:t>
      </w:r>
      <w:r w:rsidR="002452EB">
        <w:rPr>
          <w:szCs w:val="28"/>
        </w:rPr>
        <w:t>ным, и направляется в финансовый</w:t>
      </w:r>
      <w:r w:rsidR="00532D70">
        <w:rPr>
          <w:szCs w:val="28"/>
        </w:rPr>
        <w:t xml:space="preserve"> отдел администрации города </w:t>
      </w:r>
      <w:r w:rsidR="002452EB">
        <w:rPr>
          <w:szCs w:val="28"/>
        </w:rPr>
        <w:t>Киржач</w:t>
      </w:r>
      <w:r w:rsidR="00532D70" w:rsidRPr="00532D70">
        <w:rPr>
          <w:szCs w:val="28"/>
        </w:rPr>
        <w:t>.</w:t>
      </w:r>
      <w:proofErr w:type="gramEnd"/>
    </w:p>
    <w:p w:rsidR="00AA39D9" w:rsidRDefault="00BB7A15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4" w:history="1">
        <w:r w:rsidR="00AA39D9">
          <w:rPr>
            <w:rStyle w:val="a3"/>
            <w:color w:val="000000"/>
            <w:szCs w:val="28"/>
          </w:rPr>
          <w:t>7.</w:t>
        </w:r>
      </w:hyperlink>
      <w:r w:rsidR="00AA39D9">
        <w:t>8</w:t>
      </w:r>
      <w:r w:rsidR="00AA39D9">
        <w:rPr>
          <w:color w:val="000000"/>
          <w:szCs w:val="28"/>
        </w:rPr>
        <w:t>.</w:t>
      </w:r>
      <w:r w:rsidR="00AA39D9">
        <w:rPr>
          <w:szCs w:val="28"/>
        </w:rPr>
        <w:t xml:space="preserve"> Годовой отчет содержит текстовую часть и табличную форму согласно   </w:t>
      </w:r>
      <w:r w:rsidR="00AA39D9" w:rsidRPr="003A3C1E">
        <w:rPr>
          <w:szCs w:val="28"/>
        </w:rPr>
        <w:t>приложению № 7</w:t>
      </w:r>
      <w:r w:rsidR="00AA39D9">
        <w:rPr>
          <w:szCs w:val="28"/>
        </w:rPr>
        <w:t xml:space="preserve">  к настоящему Порядку, который включает в себя: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информацию об изменениях, внесенных в муниципальную программу (подпрограммы) за отчетный период;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конкретные результаты реализации муниципальной программы (подпрограмм), достигнутые за отчетный период;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перечень основных мероприятий, выполненных и не выполненных (с указанием причин) в установленные сроки согласно Плану реализации; 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результаты</w:t>
      </w:r>
      <w:r>
        <w:t xml:space="preserve"> </w:t>
      </w:r>
      <w:r>
        <w:rPr>
          <w:szCs w:val="28"/>
        </w:rPr>
        <w:t>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40"/>
        <w:jc w:val="both"/>
        <w:rPr>
          <w:szCs w:val="28"/>
        </w:rPr>
      </w:pPr>
      <w:r>
        <w:rPr>
          <w:szCs w:val="28"/>
        </w:rPr>
        <w:t>- предложения по дальнейшей реализации муниципальной программы (подпрограмм).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40"/>
        <w:jc w:val="both"/>
        <w:rPr>
          <w:szCs w:val="28"/>
        </w:rPr>
      </w:pPr>
      <w:r>
        <w:rPr>
          <w:szCs w:val="28"/>
        </w:rPr>
        <w:t>7.9. Годовой отчет подлежит размещению на официа</w:t>
      </w:r>
      <w:r w:rsidR="008F149E">
        <w:rPr>
          <w:szCs w:val="28"/>
        </w:rPr>
        <w:t>льном сайте админ</w:t>
      </w:r>
      <w:r w:rsidR="003A3C1E">
        <w:rPr>
          <w:szCs w:val="28"/>
        </w:rPr>
        <w:t xml:space="preserve">истрации города </w:t>
      </w:r>
      <w:r w:rsidR="008F149E">
        <w:rPr>
          <w:szCs w:val="28"/>
        </w:rPr>
        <w:t>Киржач</w:t>
      </w:r>
      <w:r>
        <w:rPr>
          <w:szCs w:val="28"/>
        </w:rPr>
        <w:t xml:space="preserve"> в информационно-телекоммуникационной сети "Интернет".</w:t>
      </w:r>
    </w:p>
    <w:p w:rsidR="00AA39D9" w:rsidRDefault="008F149E" w:rsidP="00AA39D9">
      <w:pPr>
        <w:autoSpaceDE w:val="0"/>
        <w:autoSpaceDN w:val="0"/>
        <w:adjustRightInd w:val="0"/>
        <w:spacing w:line="232" w:lineRule="auto"/>
        <w:ind w:firstLine="540"/>
        <w:jc w:val="both"/>
        <w:rPr>
          <w:szCs w:val="28"/>
        </w:rPr>
      </w:pPr>
      <w:r>
        <w:rPr>
          <w:szCs w:val="28"/>
        </w:rPr>
        <w:t>7.10.  Финансовый отдел  админ</w:t>
      </w:r>
      <w:r w:rsidR="003A3C1E">
        <w:rPr>
          <w:szCs w:val="28"/>
        </w:rPr>
        <w:t xml:space="preserve">истрации города </w:t>
      </w:r>
      <w:r>
        <w:rPr>
          <w:szCs w:val="28"/>
        </w:rPr>
        <w:t>Киржач</w:t>
      </w:r>
      <w:r w:rsidR="00AA39D9">
        <w:rPr>
          <w:szCs w:val="28"/>
        </w:rPr>
        <w:t xml:space="preserve"> ежегодно </w:t>
      </w:r>
      <w:r w:rsidR="00AA39D9" w:rsidRPr="003A3C1E">
        <w:rPr>
          <w:szCs w:val="28"/>
        </w:rPr>
        <w:t>до 1 марта</w:t>
      </w:r>
      <w:r w:rsidR="00AA39D9">
        <w:rPr>
          <w:color w:val="FF0000"/>
          <w:szCs w:val="28"/>
        </w:rPr>
        <w:t xml:space="preserve"> </w:t>
      </w:r>
      <w:r w:rsidR="00AA39D9">
        <w:rPr>
          <w:szCs w:val="28"/>
        </w:rPr>
        <w:t xml:space="preserve">года, следующего </w:t>
      </w:r>
      <w:proofErr w:type="gramStart"/>
      <w:r w:rsidR="00AA39D9">
        <w:rPr>
          <w:szCs w:val="28"/>
        </w:rPr>
        <w:t>за</w:t>
      </w:r>
      <w:proofErr w:type="gramEnd"/>
      <w:r w:rsidR="00AA39D9">
        <w:rPr>
          <w:szCs w:val="28"/>
        </w:rPr>
        <w:t xml:space="preserve"> </w:t>
      </w:r>
      <w:proofErr w:type="gramStart"/>
      <w:r w:rsidR="00AA39D9">
        <w:rPr>
          <w:szCs w:val="28"/>
        </w:rPr>
        <w:t>отчетным</w:t>
      </w:r>
      <w:proofErr w:type="gramEnd"/>
      <w:r w:rsidR="00AA39D9">
        <w:rPr>
          <w:szCs w:val="28"/>
        </w:rPr>
        <w:t>, формирует и предста</w:t>
      </w:r>
      <w:r>
        <w:rPr>
          <w:szCs w:val="28"/>
        </w:rPr>
        <w:t>вля</w:t>
      </w:r>
      <w:r w:rsidR="003A3C1E">
        <w:rPr>
          <w:szCs w:val="28"/>
        </w:rPr>
        <w:t xml:space="preserve">ет главе администрации города </w:t>
      </w:r>
      <w:r>
        <w:rPr>
          <w:szCs w:val="28"/>
        </w:rPr>
        <w:t>Киржач</w:t>
      </w:r>
      <w:r w:rsidR="00AA39D9">
        <w:rPr>
          <w:szCs w:val="28"/>
        </w:rPr>
        <w:t xml:space="preserve">  сводный годовой доклад, включающий в себя: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годовую информацию о ходе финансирования и реализации муниципальных программ (подпрограмм) </w:t>
      </w:r>
      <w:r w:rsidRPr="003A3C1E">
        <w:rPr>
          <w:szCs w:val="28"/>
        </w:rPr>
        <w:t>по форме 8</w:t>
      </w:r>
      <w:r>
        <w:rPr>
          <w:szCs w:val="28"/>
        </w:rPr>
        <w:t>;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40"/>
        <w:jc w:val="both"/>
        <w:rPr>
          <w:szCs w:val="28"/>
        </w:rPr>
      </w:pPr>
      <w:r>
        <w:rPr>
          <w:szCs w:val="28"/>
        </w:rPr>
        <w:t>б) оценку эффективности реализации муниципальных программ (подпрограмм) за отчетный год, выполненную на основании предоставленной ответственными исполнителями информации, согласно пункту 8.2. раздела VIII данного Порядка.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jc w:val="center"/>
        <w:outlineLvl w:val="1"/>
        <w:rPr>
          <w:b/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spacing w:line="232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V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Оценка эффективности реализации муниципальных программ (подпрограмм) 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8.1. Процедура оценки результативности и эффективности реализации муниципальных программ (подпрограмм)</w:t>
      </w:r>
      <w:r>
        <w:rPr>
          <w:b/>
          <w:szCs w:val="28"/>
        </w:rPr>
        <w:t xml:space="preserve"> </w:t>
      </w:r>
      <w:r>
        <w:rPr>
          <w:szCs w:val="28"/>
        </w:rPr>
        <w:t>применяется в целом для муниципальных программ (подпрограмм).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 xml:space="preserve">8.2. Ответственные исполнители </w:t>
      </w:r>
      <w:r w:rsidRPr="003A3C1E">
        <w:rPr>
          <w:szCs w:val="28"/>
        </w:rPr>
        <w:t>ежегодно к 10 февраля года,</w:t>
      </w:r>
      <w:r>
        <w:rPr>
          <w:szCs w:val="28"/>
        </w:rPr>
        <w:t xml:space="preserve">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отч</w:t>
      </w:r>
      <w:r w:rsidR="0068307D">
        <w:rPr>
          <w:szCs w:val="28"/>
        </w:rPr>
        <w:t>етным</w:t>
      </w:r>
      <w:proofErr w:type="gramEnd"/>
      <w:r w:rsidR="0068307D">
        <w:rPr>
          <w:szCs w:val="28"/>
        </w:rPr>
        <w:t>, представляют в финансовый отдел админ</w:t>
      </w:r>
      <w:r w:rsidR="003A3C1E">
        <w:rPr>
          <w:szCs w:val="28"/>
        </w:rPr>
        <w:t xml:space="preserve">истрации города </w:t>
      </w:r>
      <w:r w:rsidR="0068307D">
        <w:rPr>
          <w:szCs w:val="28"/>
        </w:rPr>
        <w:t>Киржач</w:t>
      </w:r>
      <w:r>
        <w:rPr>
          <w:szCs w:val="28"/>
        </w:rPr>
        <w:t xml:space="preserve"> </w:t>
      </w:r>
      <w:hyperlink r:id="rId15" w:anchor="Par288" w:history="1">
        <w:r w:rsidRPr="0068307D">
          <w:rPr>
            <w:rStyle w:val="a3"/>
            <w:color w:val="000000"/>
            <w:szCs w:val="28"/>
            <w:u w:val="none"/>
          </w:rPr>
          <w:t>сведения</w:t>
        </w:r>
      </w:hyperlink>
      <w:r>
        <w:rPr>
          <w:szCs w:val="28"/>
        </w:rPr>
        <w:t xml:space="preserve"> об эффективности реализации муниципальных программ (подпрограмм) за прошедший год согласно </w:t>
      </w:r>
      <w:r w:rsidRPr="003A3C1E">
        <w:rPr>
          <w:szCs w:val="28"/>
        </w:rPr>
        <w:t>форме 9</w:t>
      </w:r>
      <w:r>
        <w:rPr>
          <w:szCs w:val="28"/>
        </w:rPr>
        <w:t xml:space="preserve"> приложения  к настоящему Порядку.</w:t>
      </w:r>
    </w:p>
    <w:p w:rsidR="00AA39D9" w:rsidRDefault="0068307D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8.3. Финансовый отдел админ</w:t>
      </w:r>
      <w:r w:rsidR="003A3C1E">
        <w:rPr>
          <w:szCs w:val="28"/>
        </w:rPr>
        <w:t xml:space="preserve">истрации города </w:t>
      </w:r>
      <w:r>
        <w:rPr>
          <w:szCs w:val="28"/>
        </w:rPr>
        <w:t>Киржач</w:t>
      </w:r>
      <w:r w:rsidR="00AA39D9">
        <w:rPr>
          <w:szCs w:val="28"/>
        </w:rPr>
        <w:t xml:space="preserve"> осуществляет балльную </w:t>
      </w:r>
      <w:hyperlink r:id="rId16" w:anchor="Par393" w:history="1">
        <w:r w:rsidR="00AA39D9" w:rsidRPr="0068307D">
          <w:rPr>
            <w:rStyle w:val="a3"/>
            <w:color w:val="000000"/>
            <w:szCs w:val="28"/>
            <w:u w:val="none"/>
          </w:rPr>
          <w:t>оценку</w:t>
        </w:r>
      </w:hyperlink>
      <w:r w:rsidR="00AA39D9">
        <w:rPr>
          <w:szCs w:val="28"/>
        </w:rPr>
        <w:t xml:space="preserve"> эффективности реализации муниципальных программ (подпрограмм) по </w:t>
      </w:r>
      <w:r w:rsidR="00AA39D9" w:rsidRPr="003A3C1E">
        <w:rPr>
          <w:szCs w:val="28"/>
        </w:rPr>
        <w:t>форме 8</w:t>
      </w:r>
      <w:r w:rsidR="00AA39D9">
        <w:rPr>
          <w:szCs w:val="28"/>
        </w:rPr>
        <w:t xml:space="preserve"> приложения к настоящему Порядку. 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8.4. Для оценки эффективности реализации муниципальных программ (подпрограмм)  применяется система критериев K(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>), каждому из которых соответствует определенный весовой коэффициент W(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>), определяющий уровень значимости критерия в итоговой оценке.</w:t>
      </w:r>
    </w:p>
    <w:p w:rsidR="00AA39D9" w:rsidRDefault="00AA39D9" w:rsidP="00AA39D9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8.5. Степень соответствия муниципальных программ (подпрограмм)  критериям определяется по балльной шкале в диапазоне от 0 до 10 баллов. Каждому критерию соответствует определенный набор показателей. Каждому показателю соответствует определенное количество баллов B(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). Показатели критериев и их балльная </w:t>
      </w:r>
      <w:hyperlink r:id="rId17" w:anchor="Par393" w:history="1">
        <w:r w:rsidRPr="0068307D">
          <w:rPr>
            <w:rStyle w:val="a3"/>
            <w:color w:val="000000"/>
            <w:szCs w:val="28"/>
            <w:u w:val="none"/>
          </w:rPr>
          <w:t>оценка</w:t>
        </w:r>
      </w:hyperlink>
      <w:r>
        <w:rPr>
          <w:szCs w:val="28"/>
        </w:rPr>
        <w:t xml:space="preserve"> определены </w:t>
      </w:r>
      <w:r w:rsidRPr="003A3C1E">
        <w:rPr>
          <w:szCs w:val="28"/>
        </w:rPr>
        <w:t>в форме 10</w:t>
      </w:r>
      <w:r>
        <w:rPr>
          <w:szCs w:val="28"/>
        </w:rPr>
        <w:t xml:space="preserve"> приложения  к настоящему Порядку.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8.6. Расчет балльной оценки каждого критерия производится путем умножения его весового коэффициента на одну из балльных оценок.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8.7. На основе оценок по критериям с учетом их весовых коэффициентов определяется итоговый показатель оценки муниципальной программы (подпрограммы), величина которого определяется путем суммирования оценок по всем критериям.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8.8. По результатам оценки эффективности реализации муниципальных программ (подпрограммы), полученных по итогам их выполнения за отчетный финансовый год, финансов</w:t>
      </w:r>
      <w:r w:rsidR="00A56012">
        <w:rPr>
          <w:szCs w:val="28"/>
        </w:rPr>
        <w:t xml:space="preserve">ым  отделом администрации городского поселения </w:t>
      </w:r>
      <w:proofErr w:type="spellStart"/>
      <w:r w:rsidR="00A56012">
        <w:rPr>
          <w:szCs w:val="28"/>
        </w:rPr>
        <w:t>г</w:t>
      </w:r>
      <w:proofErr w:type="gramStart"/>
      <w:r w:rsidR="00A56012">
        <w:rPr>
          <w:szCs w:val="28"/>
        </w:rPr>
        <w:t>.К</w:t>
      </w:r>
      <w:proofErr w:type="gramEnd"/>
      <w:r w:rsidR="00A56012">
        <w:rPr>
          <w:szCs w:val="28"/>
        </w:rPr>
        <w:t>иржач</w:t>
      </w:r>
      <w:proofErr w:type="spellEnd"/>
      <w:r>
        <w:rPr>
          <w:szCs w:val="28"/>
        </w:rPr>
        <w:t xml:space="preserve"> делаются следующие выводы: 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положительная оценка эффективности реализации муниципальной программы (подпрограммы) присваивается при количестве набранных баллов по итоговому показателю в диапазоне </w:t>
      </w:r>
      <w:r w:rsidRPr="003A3C1E">
        <w:rPr>
          <w:szCs w:val="28"/>
        </w:rPr>
        <w:t>от 10 до 7 баллов</w:t>
      </w:r>
      <w:r>
        <w:rPr>
          <w:szCs w:val="28"/>
        </w:rPr>
        <w:t xml:space="preserve"> включительно (1 позиция);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при количестве набранных баллов, составляющем </w:t>
      </w:r>
      <w:r w:rsidRPr="003A3C1E">
        <w:rPr>
          <w:szCs w:val="28"/>
        </w:rPr>
        <w:t>от 6 баллов до 3,5 баллов</w:t>
      </w:r>
      <w:r>
        <w:rPr>
          <w:szCs w:val="28"/>
        </w:rPr>
        <w:t xml:space="preserve"> включительно, муниципальная программа (подпрограмма) требует корректировки (2 позиция);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при количестве набранных баллов, составляющем </w:t>
      </w:r>
      <w:r w:rsidRPr="003A3C1E">
        <w:rPr>
          <w:szCs w:val="28"/>
        </w:rPr>
        <w:t>менее 3,5 баллов,</w:t>
      </w:r>
      <w:r>
        <w:rPr>
          <w:szCs w:val="28"/>
        </w:rPr>
        <w:t xml:space="preserve"> муниципальная программа (подпрограмма) требует досрочного прекращения ее реализации (3 позиция).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8.9. Эффективность муниципальных программ (подпрограмм) первого года реализации определяется путем достижения ожидаемых конечных результатов их реализации за первый год.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8.10. </w:t>
      </w:r>
      <w:bookmarkStart w:id="8" w:name="Par210"/>
      <w:bookmarkEnd w:id="8"/>
      <w:r>
        <w:rPr>
          <w:szCs w:val="28"/>
        </w:rPr>
        <w:t>Сводный годовой доклад о ходе реализации и оценке эффективности муниципальных программ подлежит размещению на официа</w:t>
      </w:r>
      <w:r w:rsidR="00A56012">
        <w:rPr>
          <w:szCs w:val="28"/>
        </w:rPr>
        <w:t>льном сайте админ</w:t>
      </w:r>
      <w:r w:rsidR="003A3C1E">
        <w:rPr>
          <w:szCs w:val="28"/>
        </w:rPr>
        <w:t xml:space="preserve">истрации города </w:t>
      </w:r>
      <w:r w:rsidR="00A56012">
        <w:rPr>
          <w:szCs w:val="28"/>
        </w:rPr>
        <w:t>Киржач</w:t>
      </w:r>
      <w:r>
        <w:rPr>
          <w:szCs w:val="28"/>
        </w:rPr>
        <w:t xml:space="preserve"> в информационно-телекоммуникационной сети "Интернет".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C13424">
      <w:pPr>
        <w:autoSpaceDE w:val="0"/>
        <w:autoSpaceDN w:val="0"/>
        <w:adjustRightInd w:val="0"/>
        <w:jc w:val="both"/>
        <w:rPr>
          <w:szCs w:val="28"/>
        </w:rPr>
      </w:pPr>
    </w:p>
    <w:p w:rsidR="00C13424" w:rsidRDefault="00C13424" w:rsidP="00C13424">
      <w:pPr>
        <w:autoSpaceDE w:val="0"/>
        <w:autoSpaceDN w:val="0"/>
        <w:adjustRightInd w:val="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39D9" w:rsidRDefault="00AA39D9" w:rsidP="00AA39D9">
      <w:pPr>
        <w:autoSpaceDE w:val="0"/>
        <w:autoSpaceDN w:val="0"/>
        <w:adjustRightInd w:val="0"/>
        <w:jc w:val="right"/>
        <w:rPr>
          <w:sz w:val="24"/>
        </w:rPr>
      </w:pPr>
    </w:p>
    <w:tbl>
      <w:tblPr>
        <w:tblW w:w="0" w:type="auto"/>
        <w:tblLook w:val="00A0"/>
      </w:tblPr>
      <w:tblGrid>
        <w:gridCol w:w="3377"/>
        <w:gridCol w:w="2685"/>
        <w:gridCol w:w="4069"/>
      </w:tblGrid>
      <w:tr w:rsidR="00AA39D9" w:rsidTr="00AA39D9">
        <w:tc>
          <w:tcPr>
            <w:tcW w:w="3377" w:type="dxa"/>
          </w:tcPr>
          <w:p w:rsidR="00AA39D9" w:rsidRDefault="00AA39D9">
            <w:pPr>
              <w:pStyle w:val="11"/>
              <w:jc w:val="right"/>
            </w:pPr>
          </w:p>
        </w:tc>
        <w:tc>
          <w:tcPr>
            <w:tcW w:w="2685" w:type="dxa"/>
          </w:tcPr>
          <w:p w:rsidR="00AA39D9" w:rsidRDefault="00AA39D9">
            <w:pPr>
              <w:pStyle w:val="11"/>
              <w:jc w:val="right"/>
            </w:pPr>
          </w:p>
        </w:tc>
        <w:tc>
          <w:tcPr>
            <w:tcW w:w="4069" w:type="dxa"/>
            <w:hideMark/>
          </w:tcPr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3A3C1E" w:rsidRDefault="003A3C1E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AA39D9" w:rsidRDefault="00AA39D9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</w:t>
            </w:r>
          </w:p>
          <w:p w:rsidR="00AA39D9" w:rsidRDefault="00AA39D9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к Порядку разработки, реализации</w:t>
            </w:r>
          </w:p>
          <w:p w:rsidR="00AA39D9" w:rsidRDefault="00AA39D9" w:rsidP="00C1342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и оценки эффективности</w:t>
            </w:r>
          </w:p>
          <w:p w:rsidR="00AA39D9" w:rsidRDefault="00AA39D9" w:rsidP="00C13424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муниципальных программ муниципального образования </w:t>
            </w:r>
            <w:r w:rsidR="003A3C1E">
              <w:rPr>
                <w:iCs/>
                <w:sz w:val="22"/>
                <w:szCs w:val="22"/>
              </w:rPr>
              <w:t xml:space="preserve">город </w:t>
            </w:r>
            <w:r w:rsidR="00C13424">
              <w:rPr>
                <w:iCs/>
                <w:sz w:val="22"/>
                <w:szCs w:val="22"/>
              </w:rPr>
              <w:t>Киржач</w:t>
            </w:r>
          </w:p>
        </w:tc>
      </w:tr>
    </w:tbl>
    <w:p w:rsidR="00AA39D9" w:rsidRDefault="00AA39D9" w:rsidP="00AA39D9">
      <w:pPr>
        <w:autoSpaceDE w:val="0"/>
        <w:autoSpaceDN w:val="0"/>
        <w:adjustRightInd w:val="0"/>
        <w:jc w:val="right"/>
        <w:rPr>
          <w:sz w:val="24"/>
        </w:rPr>
      </w:pPr>
    </w:p>
    <w:p w:rsidR="00AA39D9" w:rsidRDefault="00AA39D9" w:rsidP="00AA39D9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Форма 1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ПАСПОРТ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  <w:r>
        <w:rPr>
          <w:iCs/>
          <w:sz w:val="24"/>
        </w:rPr>
        <w:t>муниципальной программы муниципальн</w:t>
      </w:r>
      <w:r w:rsidR="00C13424">
        <w:rPr>
          <w:iCs/>
          <w:sz w:val="24"/>
        </w:rPr>
        <w:t>ого об</w:t>
      </w:r>
      <w:r w:rsidR="003A3C1E">
        <w:rPr>
          <w:iCs/>
          <w:sz w:val="24"/>
        </w:rPr>
        <w:t xml:space="preserve">разования город </w:t>
      </w:r>
      <w:r w:rsidR="00C13424">
        <w:rPr>
          <w:iCs/>
          <w:sz w:val="24"/>
        </w:rPr>
        <w:t>Киржач</w:t>
      </w:r>
      <w:r>
        <w:rPr>
          <w:sz w:val="24"/>
        </w:rPr>
        <w:t xml:space="preserve">  </w:t>
      </w:r>
      <w:proofErr w:type="spellStart"/>
      <w:r w:rsidR="003A3C1E">
        <w:rPr>
          <w:sz w:val="24"/>
        </w:rPr>
        <w:t>Киржачского</w:t>
      </w:r>
      <w:proofErr w:type="spellEnd"/>
      <w:r w:rsidR="003A3C1E">
        <w:rPr>
          <w:sz w:val="24"/>
        </w:rPr>
        <w:t xml:space="preserve"> района Владимирской области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536"/>
      </w:tblGrid>
      <w:tr w:rsidR="00AA39D9" w:rsidTr="00AA39D9">
        <w:trPr>
          <w:trHeight w:val="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Наименование               </w:t>
            </w:r>
            <w:r>
              <w:rPr>
                <w:sz w:val="24"/>
              </w:rPr>
              <w:br/>
              <w:t xml:space="preserve">муниципальной программы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программы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Соисполнители программы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rPr>
          <w:trHeight w:val="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Подпрограммы программы: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rPr>
          <w:trHeight w:val="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Цели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Задачи программы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Этапы и сроки реализации программы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Объем бюджетных ассигнований</w:t>
            </w:r>
          </w:p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Программы (подпрограммы), в том числе по годам и источникам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</w:tbl>
    <w:p w:rsidR="00AA39D9" w:rsidRDefault="00AA39D9" w:rsidP="00AA39D9">
      <w:pPr>
        <w:autoSpaceDE w:val="0"/>
        <w:autoSpaceDN w:val="0"/>
        <w:adjustRightInd w:val="0"/>
        <w:jc w:val="both"/>
        <w:rPr>
          <w:sz w:val="24"/>
        </w:rPr>
      </w:pPr>
    </w:p>
    <w:p w:rsidR="00AA39D9" w:rsidRDefault="00AA39D9" w:rsidP="00AA39D9">
      <w:pPr>
        <w:autoSpaceDE w:val="0"/>
        <w:autoSpaceDN w:val="0"/>
        <w:adjustRightInd w:val="0"/>
        <w:jc w:val="both"/>
        <w:rPr>
          <w:sz w:val="24"/>
        </w:rPr>
      </w:pPr>
    </w:p>
    <w:p w:rsidR="00AA39D9" w:rsidRDefault="00AA39D9" w:rsidP="00AA39D9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Форма 2</w:t>
      </w:r>
    </w:p>
    <w:p w:rsidR="00AA39D9" w:rsidRDefault="00AA39D9" w:rsidP="00AA39D9">
      <w:pPr>
        <w:autoSpaceDE w:val="0"/>
        <w:autoSpaceDN w:val="0"/>
        <w:adjustRightInd w:val="0"/>
        <w:jc w:val="both"/>
        <w:rPr>
          <w:sz w:val="24"/>
        </w:rPr>
      </w:pP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ПАСПОРТ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iCs/>
          <w:sz w:val="24"/>
        </w:rPr>
      </w:pPr>
      <w:r>
        <w:rPr>
          <w:sz w:val="24"/>
        </w:rPr>
        <w:t xml:space="preserve">подпрограммы  </w:t>
      </w:r>
      <w:r>
        <w:rPr>
          <w:iCs/>
          <w:sz w:val="24"/>
        </w:rPr>
        <w:t>муниципальной программы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  <w:r>
        <w:rPr>
          <w:iCs/>
          <w:sz w:val="24"/>
        </w:rPr>
        <w:t>муниципальн</w:t>
      </w:r>
      <w:r w:rsidR="00C13424">
        <w:rPr>
          <w:iCs/>
          <w:sz w:val="24"/>
        </w:rPr>
        <w:t>ого об</w:t>
      </w:r>
      <w:r w:rsidR="003A3C1E">
        <w:rPr>
          <w:iCs/>
          <w:sz w:val="24"/>
        </w:rPr>
        <w:t xml:space="preserve">разования город </w:t>
      </w:r>
      <w:r w:rsidR="00C13424">
        <w:rPr>
          <w:iCs/>
          <w:sz w:val="24"/>
        </w:rPr>
        <w:t>Киржач</w:t>
      </w:r>
      <w:r w:rsidR="003A3C1E">
        <w:rPr>
          <w:iCs/>
          <w:sz w:val="24"/>
        </w:rPr>
        <w:t xml:space="preserve"> </w:t>
      </w:r>
      <w:proofErr w:type="spellStart"/>
      <w:r w:rsidR="003A3C1E">
        <w:rPr>
          <w:iCs/>
          <w:sz w:val="24"/>
        </w:rPr>
        <w:t>Киржачского</w:t>
      </w:r>
      <w:proofErr w:type="spellEnd"/>
      <w:r w:rsidR="003A3C1E">
        <w:rPr>
          <w:iCs/>
          <w:sz w:val="24"/>
        </w:rPr>
        <w:t xml:space="preserve"> района Владимирской области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110"/>
        <w:gridCol w:w="4320"/>
      </w:tblGrid>
      <w:tr w:rsidR="00AA39D9" w:rsidTr="00AA39D9">
        <w:trPr>
          <w:trHeight w:val="32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подпрограммы муниципальной   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подпрограммы (соисполнитель программы)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Соисполнители подпрограммы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Участники подпрограммы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Программно-целевые инструменты подпрограммы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Цели подпрограммы (если имеются)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rPr>
          <w:trHeight w:val="32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Задачи подпрограммы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</w:t>
            </w:r>
          </w:p>
        </w:tc>
      </w:tr>
      <w:tr w:rsidR="00AA39D9" w:rsidTr="00AA39D9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Этапы и сроки реализации подпрограммы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подпрограммы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AA39D9" w:rsidTr="00AA39D9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</w:tbl>
    <w:p w:rsidR="00AA39D9" w:rsidRDefault="00AA39D9" w:rsidP="00AA39D9">
      <w:pPr>
        <w:autoSpaceDE w:val="0"/>
        <w:autoSpaceDN w:val="0"/>
        <w:adjustRightInd w:val="0"/>
        <w:jc w:val="both"/>
        <w:rPr>
          <w:sz w:val="24"/>
        </w:rPr>
      </w:pPr>
      <w:bookmarkStart w:id="9" w:name="Par393"/>
      <w:bookmarkEnd w:id="9"/>
    </w:p>
    <w:p w:rsidR="00AA39D9" w:rsidRDefault="00AA39D9" w:rsidP="00AA39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индикаторах и показателях муниципальной программы, подпрограммы, и их значениях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00"/>
        <w:gridCol w:w="1100"/>
        <w:gridCol w:w="1901"/>
        <w:gridCol w:w="1101"/>
        <w:gridCol w:w="1101"/>
        <w:gridCol w:w="1101"/>
        <w:gridCol w:w="1101"/>
      </w:tblGrid>
      <w:tr w:rsidR="00AA39D9" w:rsidTr="00AA39D9">
        <w:trPr>
          <w:trHeight w:val="32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Наименование     </w:t>
            </w:r>
            <w:r>
              <w:rPr>
                <w:sz w:val="24"/>
                <w:szCs w:val="24"/>
              </w:rPr>
              <w:br/>
              <w:t xml:space="preserve"> целевого показателя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AA39D9" w:rsidTr="00AA39D9">
        <w:tc>
          <w:tcPr>
            <w:tcW w:w="8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 год </w:t>
            </w:r>
          </w:p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(отчетный)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год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>
              <w:rPr>
                <w:sz w:val="24"/>
                <w:szCs w:val="24"/>
              </w:rPr>
              <w:t>реа-лизации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>
              <w:rPr>
                <w:sz w:val="24"/>
                <w:szCs w:val="24"/>
              </w:rPr>
              <w:t>реа-лизации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...   </w:t>
            </w:r>
          </w:p>
        </w:tc>
      </w:tr>
      <w:tr w:rsidR="00AA39D9" w:rsidTr="00AA39D9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A39D9" w:rsidTr="00AA39D9">
        <w:tc>
          <w:tcPr>
            <w:tcW w:w="8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 w:rsidP="00C134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муниц</w:t>
            </w:r>
            <w:r w:rsidR="00C13424">
              <w:rPr>
                <w:sz w:val="24"/>
                <w:szCs w:val="24"/>
              </w:rPr>
              <w:t xml:space="preserve">ипального образования </w:t>
            </w:r>
            <w:r w:rsidR="00C13424">
              <w:t xml:space="preserve"> </w:t>
            </w:r>
            <w:r w:rsidR="003A3C1E">
              <w:rPr>
                <w:sz w:val="24"/>
                <w:szCs w:val="24"/>
              </w:rPr>
              <w:t xml:space="preserve">город </w:t>
            </w:r>
            <w:r w:rsidR="00C13424" w:rsidRPr="00C13424">
              <w:rPr>
                <w:sz w:val="24"/>
                <w:szCs w:val="24"/>
              </w:rPr>
              <w:t>Киржач</w:t>
            </w:r>
            <w:r w:rsidRPr="00C13424">
              <w:rPr>
                <w:sz w:val="24"/>
                <w:szCs w:val="24"/>
              </w:rPr>
              <w:t xml:space="preserve"> </w:t>
            </w:r>
            <w:proofErr w:type="spellStart"/>
            <w:r w:rsidR="003A3C1E">
              <w:rPr>
                <w:sz w:val="24"/>
                <w:szCs w:val="24"/>
              </w:rPr>
              <w:t>Киржачского</w:t>
            </w:r>
            <w:proofErr w:type="spellEnd"/>
            <w:r w:rsidR="003A3C1E">
              <w:rPr>
                <w:sz w:val="24"/>
                <w:szCs w:val="24"/>
              </w:rPr>
              <w:t xml:space="preserve"> района Владимирской области</w:t>
            </w:r>
            <w:r>
              <w:t xml:space="preserve">  </w:t>
            </w:r>
            <w:r>
              <w:rPr>
                <w:sz w:val="24"/>
                <w:szCs w:val="24"/>
              </w:rPr>
              <w:t>(указать наименование)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Целевой показатель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Целевой показатель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...   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8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 w:rsidP="00C134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(указать наименование)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Целевой показатель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Целевой показатель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...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A39D9" w:rsidRDefault="00AA39D9" w:rsidP="00AA39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39D9" w:rsidRDefault="00AA39D9" w:rsidP="00AA39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39D9" w:rsidRDefault="00AA39D9" w:rsidP="00AA39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ПЕРЕЧЕНЬ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программы, подпрограммы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00" w:type="dxa"/>
        <w:jc w:val="right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2151"/>
        <w:gridCol w:w="51"/>
        <w:gridCol w:w="1029"/>
        <w:gridCol w:w="972"/>
        <w:gridCol w:w="972"/>
        <w:gridCol w:w="1837"/>
        <w:gridCol w:w="2347"/>
      </w:tblGrid>
      <w:tr w:rsidR="00AA39D9" w:rsidTr="00AA39D9">
        <w:trPr>
          <w:trHeight w:val="360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    исполнитель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мероприятия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показателями программы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(подпрограммы)</w:t>
            </w:r>
          </w:p>
        </w:tc>
      </w:tr>
      <w:tr w:rsidR="00AA39D9" w:rsidTr="00AA39D9">
        <w:trPr>
          <w:trHeight w:val="720"/>
          <w:jc w:val="right"/>
        </w:trPr>
        <w:tc>
          <w:tcPr>
            <w:tcW w:w="9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</w:t>
            </w:r>
            <w:proofErr w:type="spellEnd"/>
            <w:r>
              <w:rPr>
                <w:sz w:val="24"/>
              </w:rPr>
              <w:t>-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4"/>
              </w:rPr>
            </w:pPr>
          </w:p>
        </w:tc>
      </w:tr>
      <w:tr w:rsidR="00AA39D9" w:rsidTr="00AA39D9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A39D9" w:rsidTr="00AA39D9">
        <w:trPr>
          <w:jc w:val="right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Основные мероприятия муниципальной программы</w:t>
            </w:r>
          </w:p>
        </w:tc>
      </w:tr>
      <w:tr w:rsidR="00AA39D9" w:rsidTr="00AA39D9">
        <w:trPr>
          <w:trHeight w:val="277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</w:t>
            </w:r>
            <w:hyperlink r:id="rId18" w:history="1">
              <w:r>
                <w:rPr>
                  <w:rStyle w:val="a3"/>
                  <w:color w:val="000000"/>
                  <w:sz w:val="24"/>
                </w:rPr>
                <w:t>мероприятие 1</w:t>
              </w:r>
            </w:hyperlink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39D9" w:rsidTr="00AA39D9">
        <w:trPr>
          <w:trHeight w:val="277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</w:t>
            </w:r>
            <w:hyperlink r:id="rId19" w:history="1">
              <w:r>
                <w:rPr>
                  <w:rStyle w:val="a3"/>
                  <w:color w:val="000000"/>
                  <w:sz w:val="24"/>
                </w:rPr>
                <w:t xml:space="preserve">мероприятие </w:t>
              </w:r>
            </w:hyperlink>
            <w:r>
              <w:rPr>
                <w:color w:val="000000"/>
                <w:sz w:val="24"/>
              </w:rPr>
              <w:t xml:space="preserve">… №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39D9" w:rsidTr="00AA39D9">
        <w:trPr>
          <w:trHeight w:val="277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BB7A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0" w:history="1">
              <w:r w:rsidR="00AA39D9">
                <w:rPr>
                  <w:rStyle w:val="a3"/>
                  <w:color w:val="000000"/>
                  <w:sz w:val="24"/>
                </w:rPr>
                <w:t>Подпрограмма</w:t>
              </w:r>
            </w:hyperlink>
            <w:r w:rsidR="00AA39D9">
              <w:rPr>
                <w:color w:val="000000"/>
                <w:sz w:val="24"/>
              </w:rPr>
              <w:t xml:space="preserve">  1 (наиме</w:t>
            </w:r>
            <w:r w:rsidR="00AA39D9">
              <w:rPr>
                <w:sz w:val="24"/>
              </w:rPr>
              <w:t>нование подпрограммы)</w:t>
            </w:r>
          </w:p>
        </w:tc>
      </w:tr>
      <w:tr w:rsidR="00AA39D9" w:rsidTr="00AA39D9">
        <w:trPr>
          <w:trHeight w:val="277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</w:t>
            </w:r>
            <w:hyperlink r:id="rId21" w:history="1">
              <w:r>
                <w:rPr>
                  <w:rStyle w:val="a3"/>
                  <w:color w:val="000000"/>
                  <w:sz w:val="24"/>
                </w:rPr>
                <w:t>мероприятие 1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39D9" w:rsidTr="00AA39D9">
        <w:trPr>
          <w:trHeight w:val="343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</w:t>
            </w:r>
            <w:hyperlink r:id="rId22" w:history="1">
              <w:r>
                <w:rPr>
                  <w:rStyle w:val="a3"/>
                  <w:color w:val="000000"/>
                  <w:sz w:val="24"/>
                </w:rPr>
                <w:t>мероприятие… №</w:t>
              </w:r>
            </w:hyperlink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  <w:r>
        <w:rPr>
          <w:sz w:val="24"/>
        </w:rPr>
        <w:t>Форма 5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РЕСУРСНОЕ ОБЕСПЕЧЕНИЕ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реализации муниципальной программы 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0275" w:type="dxa"/>
        <w:jc w:val="righ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51"/>
        <w:gridCol w:w="1636"/>
        <w:gridCol w:w="1836"/>
        <w:gridCol w:w="840"/>
        <w:gridCol w:w="864"/>
        <w:gridCol w:w="888"/>
        <w:gridCol w:w="912"/>
        <w:gridCol w:w="1248"/>
      </w:tblGrid>
      <w:tr w:rsidR="00AA39D9" w:rsidTr="00AA39D9">
        <w:trPr>
          <w:trHeight w:val="320"/>
          <w:jc w:val="right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программы, подпрограмм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201..– 20..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</w:p>
        </w:tc>
      </w:tr>
      <w:tr w:rsidR="00AA39D9" w:rsidTr="00AA39D9">
        <w:trPr>
          <w:trHeight w:val="480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201_   год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201_ год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201_ год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201_ год 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A39D9" w:rsidTr="00AA39D9">
        <w:trPr>
          <w:jc w:val="right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39D9" w:rsidTr="00AA39D9">
        <w:trPr>
          <w:trHeight w:val="144"/>
          <w:jc w:val="right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2"/>
                <w:szCs w:val="22"/>
              </w:rPr>
              <w:t>ная</w:t>
            </w:r>
          </w:p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21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  </w:t>
            </w:r>
            <w:r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04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</w:t>
            </w:r>
            <w:r>
              <w:rPr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299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района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20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</w:t>
            </w:r>
            <w:r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244"/>
          <w:jc w:val="right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BB7A1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</w:rPr>
            </w:pPr>
            <w:hyperlink r:id="rId23" w:history="1">
              <w:r w:rsidR="00AA39D9">
                <w:rPr>
                  <w:rStyle w:val="a3"/>
                  <w:color w:val="000000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Всего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</w:tr>
      <w:tr w:rsidR="00AA39D9" w:rsidTr="00AA39D9">
        <w:trPr>
          <w:trHeight w:val="337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  </w:t>
            </w:r>
            <w:r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34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</w:t>
            </w:r>
            <w:r>
              <w:rPr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34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района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20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</w:t>
            </w:r>
            <w:r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132"/>
          <w:jc w:val="right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      </w:t>
            </w:r>
          </w:p>
          <w:p w:rsidR="00AA39D9" w:rsidRDefault="00BB7A1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hyperlink r:id="rId24" w:history="1">
              <w:r w:rsidR="00AA39D9">
                <w:rPr>
                  <w:rStyle w:val="a3"/>
                  <w:color w:val="000000"/>
                  <w:sz w:val="22"/>
                  <w:szCs w:val="22"/>
                </w:rPr>
                <w:t>мероприятие 1</w:t>
              </w:r>
            </w:hyperlink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295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  </w:t>
            </w:r>
            <w:r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277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</w:t>
            </w:r>
            <w:r>
              <w:rPr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277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района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20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</w:t>
            </w:r>
            <w:r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255"/>
          <w:jc w:val="right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      </w:t>
            </w:r>
          </w:p>
          <w:p w:rsidR="00AA39D9" w:rsidRDefault="00BB7A1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hyperlink r:id="rId25" w:history="1">
              <w:r w:rsidR="00AA39D9">
                <w:rPr>
                  <w:rStyle w:val="a3"/>
                  <w:color w:val="000000"/>
                  <w:sz w:val="22"/>
                  <w:szCs w:val="22"/>
                </w:rPr>
                <w:t>мероприятие</w:t>
              </w:r>
            </w:hyperlink>
            <w:r w:rsidR="00AA39D9">
              <w:rPr>
                <w:color w:val="000000"/>
                <w:sz w:val="22"/>
                <w:szCs w:val="22"/>
              </w:rPr>
              <w:t xml:space="preserve"> ... №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49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  </w:t>
            </w:r>
            <w:r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31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</w:t>
            </w:r>
            <w:r>
              <w:rPr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31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района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20"/>
          <w:jc w:val="right"/>
        </w:trPr>
        <w:tc>
          <w:tcPr>
            <w:tcW w:w="9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color w:val="00000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</w:t>
            </w:r>
            <w:r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A39D9" w:rsidTr="00AA39D9">
        <w:trPr>
          <w:trHeight w:val="320"/>
          <w:jc w:val="right"/>
        </w:trPr>
        <w:tc>
          <w:tcPr>
            <w:tcW w:w="9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 далее по всем подпрограммам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39D9" w:rsidRDefault="00AA39D9" w:rsidP="00AA39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99"/>
        <w:gridCol w:w="1768"/>
        <w:gridCol w:w="1261"/>
        <w:gridCol w:w="1441"/>
        <w:gridCol w:w="1634"/>
        <w:gridCol w:w="1702"/>
      </w:tblGrid>
      <w:tr w:rsidR="00AA39D9" w:rsidTr="00AA39D9">
        <w:trPr>
          <w:trHeight w:val="48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подпрограммы,  </w:t>
            </w:r>
            <w:r>
              <w:rPr>
                <w:sz w:val="20"/>
                <w:szCs w:val="20"/>
              </w:rPr>
              <w:br/>
              <w:t xml:space="preserve"> 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  </w:t>
            </w:r>
            <w:r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 </w:t>
            </w:r>
            <w:r>
              <w:rPr>
                <w:sz w:val="20"/>
                <w:szCs w:val="20"/>
              </w:rPr>
              <w:br/>
              <w:t xml:space="preserve">сначала  </w:t>
            </w:r>
            <w:r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 </w:t>
            </w:r>
            <w:r>
              <w:rPr>
                <w:sz w:val="20"/>
                <w:szCs w:val="20"/>
              </w:rPr>
              <w:br/>
              <w:t xml:space="preserve">окончания </w:t>
            </w:r>
            <w:r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Финансирование,   </w:t>
            </w:r>
            <w:r>
              <w:rPr>
                <w:sz w:val="20"/>
                <w:szCs w:val="20"/>
              </w:rPr>
              <w:br/>
              <w:t>тыс. рублей</w:t>
            </w:r>
          </w:p>
        </w:tc>
      </w:tr>
      <w:tr w:rsidR="00AA39D9" w:rsidTr="00AA39D9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39D9" w:rsidTr="00AA39D9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Основное мероприятие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Основное мероприятие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2 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Основное мероприятие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Основное мероприятие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2"/>
          <w:szCs w:val="22"/>
        </w:rPr>
      </w:pPr>
    </w:p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</w:p>
    <w:p w:rsidR="00AA39D9" w:rsidRDefault="00AA39D9" w:rsidP="00AA39D9">
      <w:pPr>
        <w:jc w:val="right"/>
        <w:rPr>
          <w:sz w:val="24"/>
        </w:rPr>
      </w:pPr>
      <w:r>
        <w:rPr>
          <w:sz w:val="24"/>
        </w:rPr>
        <w:t>Форма  7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АНАЛИЗ РЕЗУЛЬТАТИВНОСТИ 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муниципальной программы, подпрограммы 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0500" w:type="dxa"/>
        <w:jc w:val="right"/>
        <w:tblInd w:w="-8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19"/>
        <w:gridCol w:w="1500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</w:tblGrid>
      <w:tr w:rsidR="00AA39D9" w:rsidTr="00AA39D9">
        <w:trPr>
          <w:trHeight w:val="320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br/>
              <w:t>нения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бюджетных  </w:t>
            </w:r>
            <w:r>
              <w:rPr>
                <w:sz w:val="22"/>
                <w:szCs w:val="22"/>
              </w:rPr>
              <w:br/>
              <w:t xml:space="preserve"> расходов, </w:t>
            </w:r>
          </w:p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 рублей      </w:t>
            </w:r>
          </w:p>
        </w:tc>
      </w:tr>
      <w:tr w:rsidR="00AA39D9" w:rsidTr="00AA39D9">
        <w:trPr>
          <w:trHeight w:val="320"/>
          <w:jc w:val="right"/>
        </w:trPr>
        <w:tc>
          <w:tcPr>
            <w:tcW w:w="10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54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</w:tr>
      <w:tr w:rsidR="00AA39D9" w:rsidTr="00AA39D9">
        <w:trPr>
          <w:trHeight w:val="640"/>
          <w:jc w:val="right"/>
        </w:trPr>
        <w:tc>
          <w:tcPr>
            <w:tcW w:w="10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5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новое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</w:tr>
      <w:tr w:rsidR="00AA39D9" w:rsidTr="00AA39D9">
        <w:trPr>
          <w:jc w:val="right"/>
        </w:trPr>
        <w:tc>
          <w:tcPr>
            <w:tcW w:w="105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</w:tr>
      <w:tr w:rsidR="00AA39D9" w:rsidTr="00AA39D9">
        <w:trPr>
          <w:trHeight w:val="320"/>
          <w:jc w:val="right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39D9" w:rsidTr="00AA39D9">
        <w:trPr>
          <w:trHeight w:val="291"/>
          <w:jc w:val="right"/>
        </w:trPr>
        <w:tc>
          <w:tcPr>
            <w:tcW w:w="12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</w:tr>
      <w:tr w:rsidR="00AA39D9" w:rsidTr="00AA39D9">
        <w:trPr>
          <w:trHeight w:val="135"/>
          <w:jc w:val="right"/>
        </w:trPr>
        <w:tc>
          <w:tcPr>
            <w:tcW w:w="12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        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</w:tr>
      <w:tr w:rsidR="00AA39D9" w:rsidTr="00AA39D9">
        <w:trPr>
          <w:jc w:val="right"/>
        </w:trPr>
        <w:tc>
          <w:tcPr>
            <w:tcW w:w="12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</w:tr>
      <w:tr w:rsidR="00AA39D9" w:rsidTr="00AA39D9">
        <w:trPr>
          <w:trHeight w:val="320"/>
          <w:jc w:val="right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39D9" w:rsidTr="00AA39D9">
        <w:trPr>
          <w:trHeight w:val="320"/>
          <w:jc w:val="right"/>
        </w:trPr>
        <w:tc>
          <w:tcPr>
            <w:tcW w:w="12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</w:tr>
      <w:tr w:rsidR="00AA39D9" w:rsidTr="00AA39D9">
        <w:trPr>
          <w:trHeight w:val="191"/>
          <w:jc w:val="right"/>
        </w:trPr>
        <w:tc>
          <w:tcPr>
            <w:tcW w:w="12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     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</w:tr>
      <w:tr w:rsidR="00AA39D9" w:rsidTr="00AA39D9">
        <w:trPr>
          <w:jc w:val="right"/>
        </w:trPr>
        <w:tc>
          <w:tcPr>
            <w:tcW w:w="12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№ 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</w:tr>
      <w:tr w:rsidR="00AA39D9" w:rsidTr="00AA39D9">
        <w:trPr>
          <w:jc w:val="right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      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39D9" w:rsidTr="00AA39D9">
        <w:trPr>
          <w:jc w:val="right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… №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A39D9" w:rsidRDefault="00AA39D9" w:rsidP="00AA39D9"/>
    <w:p w:rsidR="00AA39D9" w:rsidRDefault="00AA39D9" w:rsidP="00AA39D9"/>
    <w:p w:rsidR="00AA39D9" w:rsidRDefault="00AA39D9" w:rsidP="00AA39D9"/>
    <w:p w:rsidR="00AA39D9" w:rsidRDefault="00AA39D9" w:rsidP="00AA39D9"/>
    <w:p w:rsidR="00AA39D9" w:rsidRDefault="00AA39D9" w:rsidP="00AA39D9"/>
    <w:p w:rsidR="00AA39D9" w:rsidRDefault="00AA39D9" w:rsidP="00AA39D9">
      <w:pPr>
        <w:widowControl/>
        <w:suppressAutoHyphens w:val="0"/>
        <w:sectPr w:rsidR="00AA39D9" w:rsidSect="003F5AF0">
          <w:pgSz w:w="11900" w:h="16820"/>
          <w:pgMar w:top="568" w:right="567" w:bottom="426" w:left="1134" w:header="720" w:footer="720" w:gutter="0"/>
          <w:cols w:space="720"/>
        </w:sectPr>
      </w:pPr>
    </w:p>
    <w:p w:rsidR="00AA39D9" w:rsidRDefault="00AA39D9" w:rsidP="00AA39D9">
      <w:pPr>
        <w:jc w:val="right"/>
        <w:rPr>
          <w:rFonts w:ascii="Times New Roman CYR" w:hAnsi="Times New Roman CYR"/>
          <w:caps/>
          <w:color w:val="000000"/>
          <w:sz w:val="24"/>
        </w:rPr>
      </w:pPr>
      <w:r>
        <w:rPr>
          <w:rFonts w:ascii="Times New Roman CYR" w:hAnsi="Times New Roman CYR"/>
          <w:caps/>
          <w:color w:val="000000"/>
          <w:sz w:val="24"/>
        </w:rPr>
        <w:lastRenderedPageBreak/>
        <w:t>Ф</w:t>
      </w:r>
      <w:r>
        <w:rPr>
          <w:rFonts w:ascii="Times New Roman CYR" w:hAnsi="Times New Roman CYR"/>
          <w:color w:val="000000"/>
          <w:sz w:val="24"/>
        </w:rPr>
        <w:t>орма</w:t>
      </w:r>
      <w:r>
        <w:rPr>
          <w:rFonts w:ascii="Times New Roman CYR" w:hAnsi="Times New Roman CYR"/>
          <w:caps/>
          <w:color w:val="000000"/>
          <w:sz w:val="24"/>
        </w:rPr>
        <w:t xml:space="preserve"> 8</w:t>
      </w:r>
    </w:p>
    <w:p w:rsidR="00AA39D9" w:rsidRDefault="00AA39D9" w:rsidP="00AA39D9">
      <w:pPr>
        <w:jc w:val="center"/>
        <w:rPr>
          <w:rFonts w:ascii="Times New Roman CYR" w:hAnsi="Times New Roman CYR"/>
          <w:caps/>
          <w:color w:val="000000"/>
          <w:sz w:val="24"/>
        </w:rPr>
      </w:pPr>
    </w:p>
    <w:p w:rsidR="00AA39D9" w:rsidRDefault="00AA39D9" w:rsidP="00AA39D9">
      <w:pPr>
        <w:jc w:val="center"/>
        <w:rPr>
          <w:rFonts w:ascii="Times New Roman CYR" w:hAnsi="Times New Roman CYR"/>
          <w:caps/>
          <w:sz w:val="24"/>
        </w:rPr>
      </w:pPr>
      <w:r>
        <w:rPr>
          <w:rFonts w:ascii="Times New Roman CYR" w:hAnsi="Times New Roman CYR"/>
          <w:caps/>
          <w:color w:val="000000"/>
          <w:sz w:val="24"/>
        </w:rPr>
        <w:t>Информация</w:t>
      </w:r>
      <w:r>
        <w:rPr>
          <w:rFonts w:ascii="Times New Roman CYR" w:hAnsi="Times New Roman CYR"/>
          <w:caps/>
          <w:sz w:val="24"/>
        </w:rPr>
        <w:t xml:space="preserve"> о ходе финансирования и реализации  </w:t>
      </w:r>
      <w:r>
        <w:rPr>
          <w:sz w:val="24"/>
        </w:rPr>
        <w:t>МУНИЦИПАЛЬ</w:t>
      </w:r>
      <w:r>
        <w:rPr>
          <w:rFonts w:ascii="Times New Roman CYR" w:hAnsi="Times New Roman CYR"/>
          <w:caps/>
          <w:sz w:val="24"/>
        </w:rPr>
        <w:t xml:space="preserve">нОЙ </w:t>
      </w:r>
      <w:r>
        <w:rPr>
          <w:sz w:val="24"/>
        </w:rPr>
        <w:t xml:space="preserve"> </w:t>
      </w:r>
      <w:r>
        <w:rPr>
          <w:rFonts w:ascii="Times New Roman CYR" w:hAnsi="Times New Roman CYR"/>
          <w:caps/>
          <w:sz w:val="24"/>
        </w:rPr>
        <w:t>программЫ  (Подпрограмм)</w:t>
      </w:r>
      <w:r>
        <w:rPr>
          <w:sz w:val="24"/>
        </w:rPr>
        <w:t xml:space="preserve"> МУНИЦИПАЛЬ</w:t>
      </w:r>
      <w:r>
        <w:rPr>
          <w:rFonts w:ascii="Times New Roman CYR" w:hAnsi="Times New Roman CYR"/>
          <w:caps/>
          <w:sz w:val="24"/>
        </w:rPr>
        <w:t xml:space="preserve">нОГО ОБРАЗОВАНИЯ  </w:t>
      </w:r>
      <w:r w:rsidR="003A3C1E">
        <w:rPr>
          <w:sz w:val="24"/>
        </w:rPr>
        <w:t xml:space="preserve">ГОРОД  </w:t>
      </w:r>
      <w:r w:rsidR="00C13424">
        <w:rPr>
          <w:sz w:val="24"/>
        </w:rPr>
        <w:t>КИРЖАЧ</w:t>
      </w:r>
      <w:r w:rsidR="003A3C1E">
        <w:rPr>
          <w:sz w:val="24"/>
        </w:rPr>
        <w:t xml:space="preserve"> КИРЖАЧСКОГО РАЙОНА ВЛАДИМИРСКОЙ ОБЛАСТИ   </w:t>
      </w:r>
      <w:r>
        <w:rPr>
          <w:sz w:val="24"/>
        </w:rPr>
        <w:t>_________________________________________________</w:t>
      </w:r>
    </w:p>
    <w:p w:rsidR="00AA39D9" w:rsidRDefault="00AA39D9" w:rsidP="00AA39D9">
      <w:pPr>
        <w:snapToGrid w:val="0"/>
        <w:ind w:right="-108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caps/>
          <w:sz w:val="24"/>
        </w:rPr>
        <w:t xml:space="preserve">                                                                                          </w:t>
      </w:r>
      <w:r>
        <w:rPr>
          <w:rFonts w:ascii="Times New Roman CYR" w:hAnsi="Times New Roman CYR"/>
          <w:sz w:val="24"/>
        </w:rPr>
        <w:t>за___________________________20       г.</w:t>
      </w:r>
    </w:p>
    <w:p w:rsidR="00AA39D9" w:rsidRDefault="00AA39D9" w:rsidP="00AA39D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A39D9" w:rsidRDefault="00AA39D9" w:rsidP="00AA39D9">
      <w:pPr>
        <w:shd w:val="clear" w:color="auto" w:fill="FFFFFF"/>
      </w:pPr>
    </w:p>
    <w:tbl>
      <w:tblPr>
        <w:tblW w:w="1570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4"/>
        <w:gridCol w:w="1795"/>
        <w:gridCol w:w="1374"/>
        <w:gridCol w:w="1134"/>
        <w:gridCol w:w="1559"/>
        <w:gridCol w:w="1276"/>
        <w:gridCol w:w="850"/>
        <w:gridCol w:w="992"/>
        <w:gridCol w:w="2692"/>
        <w:gridCol w:w="2269"/>
      </w:tblGrid>
      <w:tr w:rsidR="00AA39D9" w:rsidTr="00AA39D9">
        <w:trPr>
          <w:trHeight w:val="240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Источники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   </w:t>
            </w:r>
            <w:r>
              <w:rPr>
                <w:sz w:val="22"/>
                <w:szCs w:val="22"/>
              </w:rPr>
              <w:br/>
              <w:t xml:space="preserve">финансирования на весь  период    </w:t>
            </w:r>
            <w:r>
              <w:rPr>
                <w:sz w:val="22"/>
                <w:szCs w:val="22"/>
              </w:rPr>
              <w:br/>
              <w:t>реализации</w:t>
            </w:r>
            <w:r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Включено</w:t>
            </w:r>
            <w:r>
              <w:rPr>
                <w:sz w:val="22"/>
                <w:szCs w:val="22"/>
              </w:rPr>
              <w:br/>
              <w:t>в бюджет</w:t>
            </w:r>
            <w:r>
              <w:rPr>
                <w:sz w:val="22"/>
                <w:szCs w:val="22"/>
              </w:rPr>
              <w:br/>
              <w:t>текущего года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использовано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39D9" w:rsidRDefault="00AA39D9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Выполнение программы за отчетный период в % гр. 5/ гр.3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39D9" w:rsidRDefault="00AA39D9">
            <w:pPr>
              <w:pStyle w:val="ConsPlusNormal"/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  программы  за   весь период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%,</w:t>
            </w:r>
          </w:p>
          <w:p w:rsidR="00AA39D9" w:rsidRDefault="00AA39D9">
            <w:pPr>
              <w:pStyle w:val="ConsPlusNormal"/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гр. 6 / гр. 2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Краткий перечень выполненных </w:t>
            </w:r>
            <w:r>
              <w:rPr>
                <w:sz w:val="22"/>
                <w:szCs w:val="22"/>
              </w:rPr>
              <w:br/>
              <w:t xml:space="preserve">работ и мероприятий          </w:t>
            </w:r>
            <w:r>
              <w:rPr>
                <w:sz w:val="22"/>
                <w:szCs w:val="22"/>
              </w:rPr>
              <w:br/>
              <w:t xml:space="preserve">(за отчетный период текущего </w:t>
            </w:r>
            <w:r>
              <w:rPr>
                <w:sz w:val="22"/>
                <w:szCs w:val="22"/>
              </w:rPr>
              <w:br/>
              <w:t xml:space="preserve">года), в т.ч. по:            </w:t>
            </w:r>
            <w:r>
              <w:rPr>
                <w:sz w:val="22"/>
                <w:szCs w:val="22"/>
              </w:rPr>
              <w:br/>
              <w:t xml:space="preserve">- федеральному бюджету;       </w:t>
            </w:r>
            <w:r>
              <w:rPr>
                <w:sz w:val="22"/>
                <w:szCs w:val="22"/>
              </w:rPr>
              <w:br/>
              <w:t xml:space="preserve">- областному бюджету;      </w:t>
            </w:r>
            <w:r w:rsidR="00CA51D1">
              <w:rPr>
                <w:sz w:val="22"/>
                <w:szCs w:val="22"/>
              </w:rPr>
              <w:br/>
              <w:t>-</w:t>
            </w:r>
            <w:r w:rsidR="000E2D26">
              <w:rPr>
                <w:sz w:val="22"/>
                <w:szCs w:val="22"/>
              </w:rPr>
              <w:t xml:space="preserve"> бюджету города </w:t>
            </w:r>
            <w:r w:rsidR="00CA51D1">
              <w:rPr>
                <w:sz w:val="22"/>
                <w:szCs w:val="22"/>
              </w:rPr>
              <w:t>Киржач</w:t>
            </w:r>
            <w:r>
              <w:rPr>
                <w:sz w:val="22"/>
                <w:szCs w:val="22"/>
              </w:rPr>
              <w:t xml:space="preserve">;        </w:t>
            </w:r>
            <w:r>
              <w:rPr>
                <w:sz w:val="22"/>
                <w:szCs w:val="22"/>
              </w:rPr>
              <w:br/>
              <w:t>- внебюджетным источникам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Краткая </w:t>
            </w:r>
            <w:proofErr w:type="spellStart"/>
            <w:r>
              <w:rPr>
                <w:sz w:val="22"/>
                <w:szCs w:val="22"/>
              </w:rPr>
              <w:t>характерис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A39D9" w:rsidRDefault="00AA39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тика оценки показа-</w:t>
            </w:r>
          </w:p>
          <w:p w:rsidR="00AA39D9" w:rsidRDefault="00AA39D9">
            <w:pPr>
              <w:snapToGrid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телей</w:t>
            </w:r>
            <w:proofErr w:type="spellEnd"/>
            <w:r>
              <w:rPr>
                <w:sz w:val="22"/>
                <w:szCs w:val="22"/>
              </w:rPr>
              <w:t xml:space="preserve"> эффективности реализации программы (соответствие достигнутых за год результатов </w:t>
            </w:r>
            <w:proofErr w:type="spellStart"/>
            <w:r>
              <w:rPr>
                <w:sz w:val="22"/>
                <w:szCs w:val="22"/>
              </w:rPr>
              <w:t>плано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AA39D9" w:rsidRDefault="00AA39D9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вым</w:t>
            </w:r>
            <w:proofErr w:type="spellEnd"/>
            <w:r>
              <w:rPr>
                <w:sz w:val="22"/>
                <w:szCs w:val="22"/>
              </w:rPr>
              <w:t xml:space="preserve"> показателям, утвержденным в программе) *</w:t>
            </w:r>
            <w:proofErr w:type="gramEnd"/>
          </w:p>
        </w:tc>
      </w:tr>
      <w:tr w:rsidR="00AA39D9" w:rsidTr="00AA39D9">
        <w:trPr>
          <w:trHeight w:val="1080"/>
        </w:trPr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 начало  </w:t>
            </w:r>
            <w:r>
              <w:rPr>
                <w:sz w:val="22"/>
                <w:szCs w:val="22"/>
              </w:rPr>
              <w:br/>
              <w:t>текущего</w:t>
            </w:r>
            <w:r>
              <w:rPr>
                <w:sz w:val="22"/>
                <w:szCs w:val="22"/>
              </w:rPr>
              <w:br/>
              <w:t xml:space="preserve">года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отчетный </w:t>
            </w:r>
            <w:r>
              <w:rPr>
                <w:sz w:val="22"/>
                <w:szCs w:val="22"/>
              </w:rPr>
              <w:br/>
              <w:t xml:space="preserve">период текущего    </w:t>
            </w:r>
            <w:r>
              <w:rPr>
                <w:sz w:val="22"/>
                <w:szCs w:val="22"/>
              </w:rPr>
              <w:br/>
              <w:t xml:space="preserve">года        </w:t>
            </w:r>
            <w:r>
              <w:rPr>
                <w:sz w:val="22"/>
                <w:szCs w:val="22"/>
              </w:rPr>
              <w:br/>
              <w:t>(нарастающим</w:t>
            </w:r>
            <w:r>
              <w:rPr>
                <w:sz w:val="22"/>
                <w:szCs w:val="22"/>
              </w:rPr>
              <w:br/>
              <w:t xml:space="preserve">итогом)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весь период      </w:t>
            </w:r>
            <w:r>
              <w:rPr>
                <w:sz w:val="22"/>
                <w:szCs w:val="22"/>
              </w:rPr>
              <w:br/>
              <w:t xml:space="preserve">реализации  </w:t>
            </w:r>
            <w:r>
              <w:rPr>
                <w:sz w:val="22"/>
                <w:szCs w:val="22"/>
              </w:rPr>
              <w:br/>
              <w:t xml:space="preserve">программы (гр. 4 +    </w:t>
            </w:r>
            <w:r>
              <w:rPr>
                <w:sz w:val="22"/>
                <w:szCs w:val="22"/>
              </w:rPr>
              <w:br/>
              <w:t xml:space="preserve">гр. 5)    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2"/>
              </w:rPr>
            </w:pPr>
          </w:p>
        </w:tc>
      </w:tr>
      <w:tr w:rsidR="00AA39D9" w:rsidTr="00AA39D9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  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A39D9" w:rsidTr="00AA39D9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AA39D9" w:rsidTr="00AA39D9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 ч.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AA39D9" w:rsidTr="00AA39D9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  </w:t>
            </w:r>
            <w:r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AA39D9" w:rsidTr="00AA39D9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</w:t>
            </w:r>
            <w:r>
              <w:rPr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9D9" w:rsidRDefault="00AA39D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AA39D9" w:rsidTr="00AA39D9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района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AA39D9" w:rsidTr="00AA39D9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 </w:t>
            </w:r>
            <w:r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</w:tbl>
    <w:p w:rsidR="00AA39D9" w:rsidRDefault="00AA39D9" w:rsidP="00AA39D9">
      <w:pPr>
        <w:ind w:left="360"/>
        <w:rPr>
          <w:sz w:val="24"/>
        </w:rPr>
      </w:pPr>
      <w:r>
        <w:rPr>
          <w:sz w:val="24"/>
        </w:rPr>
        <w:t xml:space="preserve">  графы 2, 3, 4, 5, 6 заполняются в тыс. рублей с двумя десятичными знаками после запятой</w:t>
      </w:r>
    </w:p>
    <w:p w:rsidR="00AA39D9" w:rsidRPr="00CA51D1" w:rsidRDefault="00AA39D9" w:rsidP="00CA51D1">
      <w:pPr>
        <w:ind w:left="360"/>
        <w:rPr>
          <w:sz w:val="24"/>
        </w:rPr>
        <w:sectPr w:rsidR="00AA39D9" w:rsidRPr="00CA51D1">
          <w:pgSz w:w="16820" w:h="11900" w:orient="landscape"/>
          <w:pgMar w:top="567" w:right="1134" w:bottom="1418" w:left="1134" w:header="720" w:footer="720" w:gutter="0"/>
          <w:cols w:space="720"/>
        </w:sectPr>
      </w:pPr>
      <w:r>
        <w:rPr>
          <w:sz w:val="24"/>
        </w:rPr>
        <w:t xml:space="preserve">* показатели приводятся только по итогам года.  </w:t>
      </w:r>
    </w:p>
    <w:p w:rsidR="00AA39D9" w:rsidRDefault="00AA39D9" w:rsidP="00AA39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9D9" w:rsidRDefault="00AA39D9" w:rsidP="00AA39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эффективности муниципальной программы (подпрограммы)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CA51D1">
        <w:rPr>
          <w:rFonts w:ascii="Times New Roman" w:hAnsi="Times New Roman" w:cs="Times New Roman"/>
          <w:sz w:val="24"/>
          <w:szCs w:val="24"/>
        </w:rPr>
        <w:t>о обр</w:t>
      </w:r>
      <w:r w:rsidR="000E2D26">
        <w:rPr>
          <w:rFonts w:ascii="Times New Roman" w:hAnsi="Times New Roman" w:cs="Times New Roman"/>
          <w:sz w:val="24"/>
          <w:szCs w:val="24"/>
        </w:rPr>
        <w:t xml:space="preserve">азования  город </w:t>
      </w:r>
      <w:r w:rsidR="00CA51D1">
        <w:rPr>
          <w:rFonts w:ascii="Times New Roman" w:hAnsi="Times New Roman" w:cs="Times New Roman"/>
          <w:sz w:val="24"/>
          <w:szCs w:val="24"/>
        </w:rPr>
        <w:t>Киржач</w:t>
      </w:r>
      <w:r w:rsidR="000E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D26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0E2D26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AA39D9" w:rsidRDefault="00AA39D9" w:rsidP="00AA3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за _____ год</w:t>
      </w:r>
    </w:p>
    <w:p w:rsidR="00AA39D9" w:rsidRDefault="00AA39D9" w:rsidP="00CA5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ответственным исполнителем)</w:t>
      </w:r>
    </w:p>
    <w:tbl>
      <w:tblPr>
        <w:tblW w:w="10785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977"/>
        <w:gridCol w:w="4253"/>
        <w:gridCol w:w="1275"/>
        <w:gridCol w:w="1560"/>
      </w:tblGrid>
      <w:tr w:rsidR="00AA39D9" w:rsidTr="00AA39D9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</w:t>
            </w:r>
            <w:r>
              <w:rPr>
                <w:sz w:val="24"/>
                <w:szCs w:val="24"/>
              </w:rPr>
              <w:br/>
              <w:t xml:space="preserve"> номер  </w:t>
            </w:r>
            <w:r>
              <w:rPr>
                <w:sz w:val="24"/>
                <w:szCs w:val="24"/>
              </w:rPr>
              <w:br/>
              <w:t>варианта</w:t>
            </w:r>
            <w:proofErr w:type="gramStart"/>
            <w:r>
              <w:rPr>
                <w:sz w:val="24"/>
                <w:szCs w:val="24"/>
              </w:rPr>
              <w:br/>
              <w:t xml:space="preserve">  (+)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  <w:r>
              <w:rPr>
                <w:sz w:val="24"/>
                <w:szCs w:val="24"/>
              </w:rPr>
              <w:br/>
              <w:t xml:space="preserve">  выбора   </w:t>
            </w:r>
            <w:r>
              <w:rPr>
                <w:sz w:val="24"/>
                <w:szCs w:val="24"/>
              </w:rPr>
              <w:br/>
              <w:t xml:space="preserve"> варианта</w:t>
            </w:r>
          </w:p>
        </w:tc>
      </w:tr>
      <w:tr w:rsidR="00AA39D9" w:rsidTr="00AA39D9">
        <w:trPr>
          <w:trHeight w:val="6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цели муниципальной программы Стратегии </w:t>
            </w:r>
            <w:r>
              <w:rPr>
                <w:sz w:val="24"/>
                <w:szCs w:val="24"/>
              </w:rPr>
              <w:br/>
              <w:t xml:space="preserve">социально – экономического развития </w:t>
            </w:r>
            <w:r w:rsidR="00CA51D1">
              <w:rPr>
                <w:sz w:val="24"/>
                <w:szCs w:val="24"/>
              </w:rPr>
              <w:t>муниципального об</w:t>
            </w:r>
            <w:r w:rsidR="000E2D26">
              <w:rPr>
                <w:sz w:val="24"/>
                <w:szCs w:val="24"/>
              </w:rPr>
              <w:t xml:space="preserve">разования город </w:t>
            </w:r>
            <w:r w:rsidR="00CA51D1">
              <w:rPr>
                <w:sz w:val="24"/>
                <w:szCs w:val="24"/>
              </w:rPr>
              <w:t>Киржач</w:t>
            </w:r>
            <w:r w:rsidR="000E2D26">
              <w:rPr>
                <w:sz w:val="24"/>
                <w:szCs w:val="24"/>
              </w:rPr>
              <w:t xml:space="preserve"> </w:t>
            </w:r>
            <w:proofErr w:type="spellStart"/>
            <w:r w:rsidR="000E2D26">
              <w:rPr>
                <w:sz w:val="24"/>
                <w:szCs w:val="24"/>
              </w:rPr>
              <w:t>Киржачского</w:t>
            </w:r>
            <w:proofErr w:type="spellEnd"/>
            <w:r w:rsidR="000E2D2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Соответствует целям  Стратегии</w:t>
            </w:r>
            <w:r>
              <w:rPr>
                <w:sz w:val="24"/>
                <w:szCs w:val="24"/>
              </w:rPr>
              <w:br/>
              <w:t>социально – экономическ</w:t>
            </w:r>
            <w:r w:rsidR="00CA51D1">
              <w:rPr>
                <w:sz w:val="24"/>
                <w:szCs w:val="24"/>
              </w:rPr>
              <w:t>ого  развития муниципального об</w:t>
            </w:r>
            <w:r w:rsidR="000E2D26">
              <w:rPr>
                <w:sz w:val="24"/>
                <w:szCs w:val="24"/>
              </w:rPr>
              <w:t xml:space="preserve">разования город </w:t>
            </w:r>
            <w:r w:rsidR="00CA51D1">
              <w:rPr>
                <w:sz w:val="24"/>
                <w:szCs w:val="24"/>
              </w:rPr>
              <w:t>Киржач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0E2D26">
              <w:rPr>
                <w:sz w:val="24"/>
                <w:szCs w:val="24"/>
              </w:rPr>
              <w:t>Киржачского</w:t>
            </w:r>
            <w:proofErr w:type="spellEnd"/>
            <w:r w:rsidR="000E2D2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rPr>
          <w:trHeight w:val="6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D1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 соответствует целям Стратегии</w:t>
            </w:r>
            <w:r>
              <w:rPr>
                <w:sz w:val="24"/>
                <w:szCs w:val="24"/>
              </w:rPr>
              <w:br/>
              <w:t>социально – экономическ</w:t>
            </w:r>
            <w:r w:rsidR="00CA51D1">
              <w:rPr>
                <w:sz w:val="24"/>
                <w:szCs w:val="24"/>
              </w:rPr>
              <w:t xml:space="preserve">ого  развития </w:t>
            </w:r>
          </w:p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51D1">
              <w:rPr>
                <w:sz w:val="24"/>
                <w:szCs w:val="24"/>
              </w:rPr>
              <w:t>муниципального об</w:t>
            </w:r>
            <w:r w:rsidR="000E2D26">
              <w:rPr>
                <w:sz w:val="24"/>
                <w:szCs w:val="24"/>
              </w:rPr>
              <w:t xml:space="preserve">разования город </w:t>
            </w:r>
            <w:r w:rsidR="00CA51D1">
              <w:rPr>
                <w:sz w:val="24"/>
                <w:szCs w:val="24"/>
              </w:rPr>
              <w:t xml:space="preserve">Киржач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E2D26">
              <w:rPr>
                <w:sz w:val="24"/>
                <w:szCs w:val="24"/>
              </w:rPr>
              <w:t>Киржачского</w:t>
            </w:r>
            <w:proofErr w:type="spellEnd"/>
            <w:r w:rsidR="000E2D26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</w:tr>
      <w:tr w:rsidR="00AA39D9" w:rsidTr="00AA39D9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муниципальной программе   показателей эффективности</w:t>
            </w:r>
            <w:hyperlink r:id="rId26" w:anchor="Par368" w:history="1">
              <w:r>
                <w:rPr>
                  <w:rStyle w:val="a3"/>
                  <w:sz w:val="24"/>
                  <w:szCs w:val="24"/>
                </w:rPr>
                <w:t>*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Показатели отражены в         </w:t>
            </w:r>
            <w:r>
              <w:rPr>
                <w:sz w:val="24"/>
                <w:szCs w:val="24"/>
              </w:rPr>
              <w:br/>
              <w:t xml:space="preserve">программе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AA39D9" w:rsidTr="00AA39D9">
        <w:trPr>
          <w:trHeight w:val="53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Отсутствуют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достигнутых в </w:t>
            </w:r>
            <w:r>
              <w:rPr>
                <w:sz w:val="24"/>
                <w:szCs w:val="24"/>
              </w:rPr>
              <w:br/>
              <w:t xml:space="preserve">отчетном году результатов  </w:t>
            </w:r>
            <w:r>
              <w:rPr>
                <w:sz w:val="24"/>
                <w:szCs w:val="24"/>
              </w:rPr>
              <w:br/>
              <w:t xml:space="preserve">плановым показателям,      </w:t>
            </w:r>
            <w:r>
              <w:rPr>
                <w:sz w:val="24"/>
                <w:szCs w:val="24"/>
              </w:rPr>
              <w:br/>
              <w:t xml:space="preserve">утвержденным в муниципальной программе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Выполнение целевых показателей</w:t>
            </w:r>
            <w:r>
              <w:rPr>
                <w:sz w:val="24"/>
                <w:szCs w:val="24"/>
              </w:rPr>
              <w:br/>
              <w:t xml:space="preserve">составляет 100%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Выполнение целевых показателей</w:t>
            </w:r>
            <w:r>
              <w:rPr>
                <w:sz w:val="24"/>
                <w:szCs w:val="24"/>
              </w:rPr>
              <w:br/>
              <w:t xml:space="preserve">составляет более 80%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Выполнение целевых показателей</w:t>
            </w:r>
            <w:r>
              <w:rPr>
                <w:sz w:val="24"/>
                <w:szCs w:val="24"/>
              </w:rPr>
              <w:br/>
              <w:t xml:space="preserve">составляет от 50 до 80%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Выполнения целевых показателей</w:t>
            </w:r>
            <w:r>
              <w:rPr>
                <w:sz w:val="24"/>
                <w:szCs w:val="24"/>
              </w:rPr>
              <w:br/>
              <w:t xml:space="preserve">составляет от 15 до 50%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rPr>
          <w:trHeight w:val="3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Выполнение целевых показателей</w:t>
            </w:r>
            <w:r>
              <w:rPr>
                <w:sz w:val="24"/>
                <w:szCs w:val="24"/>
              </w:rPr>
              <w:br/>
              <w:t xml:space="preserve">составляет менее 15%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бюджетного и       </w:t>
            </w:r>
            <w:r>
              <w:rPr>
                <w:sz w:val="24"/>
                <w:szCs w:val="24"/>
              </w:rPr>
              <w:br/>
              <w:t xml:space="preserve">социального эффекта от     </w:t>
            </w:r>
            <w:r>
              <w:rPr>
                <w:sz w:val="24"/>
                <w:szCs w:val="24"/>
              </w:rPr>
              <w:br/>
              <w:t xml:space="preserve">реализации мероприятий муниципальной программы в   отчетном году </w:t>
            </w:r>
            <w:hyperlink r:id="rId27" w:anchor="Par374" w:history="1">
              <w:r>
                <w:rPr>
                  <w:rStyle w:val="a3"/>
                  <w:sz w:val="24"/>
                  <w:szCs w:val="24"/>
                </w:rPr>
                <w:t>**</w:t>
              </w:r>
            </w:hyperlink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 отчетный год </w:t>
            </w:r>
            <w:proofErr w:type="gramStart"/>
            <w:r>
              <w:rPr>
                <w:sz w:val="24"/>
                <w:szCs w:val="24"/>
              </w:rPr>
              <w:t>получены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 отчетный год получен только</w:t>
            </w:r>
            <w:r>
              <w:rPr>
                <w:sz w:val="24"/>
                <w:szCs w:val="24"/>
              </w:rPr>
              <w:br/>
              <w:t>бюджетный (или социальный) эффект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rPr>
          <w:trHeight w:val="3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Бюджетный и социальный эффекты</w:t>
            </w:r>
            <w:r>
              <w:rPr>
                <w:sz w:val="24"/>
                <w:szCs w:val="24"/>
              </w:rPr>
              <w:br/>
              <w:t xml:space="preserve">отсутствуют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сроков        </w:t>
            </w:r>
            <w:r>
              <w:rPr>
                <w:sz w:val="24"/>
                <w:szCs w:val="24"/>
              </w:rPr>
              <w:br/>
              <w:t xml:space="preserve">выполнения мероприятий муниципальной программы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Плановые сроки соблюдены по   </w:t>
            </w:r>
            <w:r>
              <w:rPr>
                <w:sz w:val="24"/>
                <w:szCs w:val="24"/>
              </w:rPr>
              <w:br/>
              <w:t xml:space="preserve">всем мероприятиям и объектам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D9" w:rsidTr="00AA39D9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Не соблюдены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A39D9" w:rsidRDefault="00AA39D9" w:rsidP="00AA39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 w:val="24"/>
        </w:rPr>
        <w:t xml:space="preserve">    * Показатели, установленные </w:t>
      </w:r>
      <w:hyperlink r:id="rId28" w:history="1">
        <w:r>
          <w:rPr>
            <w:rStyle w:val="a3"/>
            <w:color w:val="000000"/>
            <w:sz w:val="24"/>
          </w:rPr>
          <w:t>Указом</w:t>
        </w:r>
      </w:hyperlink>
      <w:r>
        <w:rPr>
          <w:color w:val="000000"/>
          <w:sz w:val="24"/>
        </w:rPr>
        <w:t xml:space="preserve"> Президента Российской Федерации от  </w:t>
      </w:r>
      <w:r>
        <w:rPr>
          <w:sz w:val="24"/>
        </w:rPr>
        <w:t xml:space="preserve">28.04.2008 № 607 «Об оценке </w:t>
      </w:r>
      <w:proofErr w:type="gramStart"/>
      <w:r>
        <w:rPr>
          <w:sz w:val="24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 w:val="24"/>
        </w:rPr>
        <w:t xml:space="preserve"> и муниципальных районов».</w:t>
      </w:r>
    </w:p>
    <w:p w:rsidR="00AA39D9" w:rsidRDefault="00AA39D9" w:rsidP="00AA39D9">
      <w:pPr>
        <w:pStyle w:val="ConsPlusNonforma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A39D9" w:rsidRDefault="00AA39D9" w:rsidP="00AA39D9">
      <w:pPr>
        <w:pStyle w:val="ConsPlusNonforma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** Для каждого вида эффективности указывать конкретные показатели.</w:t>
      </w:r>
    </w:p>
    <w:p w:rsidR="00CA51D1" w:rsidRDefault="00AA39D9" w:rsidP="00CA51D1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Например, для оценки  бюджетной  эффективности  -  рост поступлений в бюджет, рост целевых показателей на 1 рубль вложенных бюджетных средств и т.д.; для оценки социальной эффективности - создание новых рабочих мест, улучшение инженерной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A51D1">
        <w:rPr>
          <w:rFonts w:ascii="Times New Roman" w:hAnsi="Times New Roman" w:cs="Times New Roman"/>
          <w:sz w:val="24"/>
          <w:szCs w:val="24"/>
        </w:rPr>
        <w:t xml:space="preserve">социальной инфраструктуры и </w:t>
      </w:r>
      <w:proofErr w:type="spellStart"/>
      <w:r w:rsidR="00CA51D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A51D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AA39D9" w:rsidRDefault="00AA39D9" w:rsidP="00CA51D1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 исполнитель муниципальной программы ________________________</w:t>
      </w:r>
    </w:p>
    <w:p w:rsidR="00AA39D9" w:rsidRDefault="00AA39D9" w:rsidP="00AA39D9">
      <w:pPr>
        <w:pStyle w:val="ConsPlusNonformat"/>
        <w:ind w:left="-284"/>
        <w:jc w:val="right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sz w:val="24"/>
        </w:rPr>
        <w:t>Форма 10</w:t>
      </w: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</w:p>
    <w:p w:rsidR="00AA39D9" w:rsidRDefault="00AA39D9" w:rsidP="00AA39D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ОЦЕНКА ЭФФЕКТИВНОСТИ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center"/>
        <w:rPr>
          <w:sz w:val="24"/>
        </w:rPr>
      </w:pPr>
      <w:r>
        <w:rPr>
          <w:sz w:val="24"/>
        </w:rPr>
        <w:t xml:space="preserve">реализации муниципальной программы и подпрограммы </w:t>
      </w:r>
    </w:p>
    <w:p w:rsidR="00AA39D9" w:rsidRDefault="00AA39D9" w:rsidP="00AA39D9">
      <w:pPr>
        <w:autoSpaceDE w:val="0"/>
        <w:autoSpaceDN w:val="0"/>
        <w:adjustRightInd w:val="0"/>
        <w:ind w:firstLine="540"/>
        <w:jc w:val="center"/>
        <w:rPr>
          <w:sz w:val="24"/>
        </w:rPr>
      </w:pPr>
      <w:r>
        <w:rPr>
          <w:sz w:val="24"/>
        </w:rPr>
        <w:t>_________________________ за _____  год</w:t>
      </w:r>
    </w:p>
    <w:p w:rsidR="00AA39D9" w:rsidRDefault="00AA39D9" w:rsidP="00AA39D9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jc w:val="center"/>
        <w:tblInd w:w="8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933"/>
        <w:gridCol w:w="4404"/>
        <w:gridCol w:w="1428"/>
      </w:tblGrid>
      <w:tr w:rsidR="00AA39D9" w:rsidTr="00AA39D9">
        <w:trPr>
          <w:trHeight w:val="10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Формулировка критерия и  </w:t>
            </w:r>
            <w:r>
              <w:rPr>
                <w:sz w:val="24"/>
                <w:szCs w:val="24"/>
              </w:rPr>
              <w:br/>
              <w:t xml:space="preserve">его весовой коэффициент - </w:t>
            </w:r>
            <w:r>
              <w:rPr>
                <w:sz w:val="24"/>
                <w:szCs w:val="24"/>
              </w:rPr>
              <w:br/>
              <w:t>W(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Балльная </w:t>
            </w:r>
            <w:r>
              <w:rPr>
                <w:sz w:val="24"/>
                <w:szCs w:val="24"/>
              </w:rPr>
              <w:br/>
              <w:t xml:space="preserve">  оценка  </w:t>
            </w:r>
            <w:r>
              <w:rPr>
                <w:sz w:val="24"/>
                <w:szCs w:val="24"/>
              </w:rPr>
              <w:br/>
              <w:t>показателя</w:t>
            </w:r>
            <w:r>
              <w:rPr>
                <w:sz w:val="24"/>
                <w:szCs w:val="24"/>
              </w:rPr>
              <w:br/>
              <w:t xml:space="preserve"> критерия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A39D9" w:rsidTr="00AA39D9">
        <w:trPr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39D9" w:rsidTr="00AA39D9">
        <w:trPr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цели муниципальной программы Стратегии </w:t>
            </w:r>
            <w:r>
              <w:rPr>
                <w:sz w:val="24"/>
                <w:szCs w:val="24"/>
              </w:rPr>
              <w:br/>
              <w:t>социально – экономичес</w:t>
            </w:r>
            <w:r w:rsidR="00EE73A1">
              <w:rPr>
                <w:sz w:val="24"/>
                <w:szCs w:val="24"/>
              </w:rPr>
              <w:t>кого развития муниципального об</w:t>
            </w:r>
            <w:r w:rsidR="000E2D26">
              <w:rPr>
                <w:sz w:val="24"/>
                <w:szCs w:val="24"/>
              </w:rPr>
              <w:t xml:space="preserve">разования город </w:t>
            </w:r>
            <w:r w:rsidR="00EE73A1">
              <w:rPr>
                <w:sz w:val="24"/>
                <w:szCs w:val="24"/>
              </w:rPr>
              <w:t>Киржач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Соответствует целям  Стратегии</w:t>
            </w:r>
            <w:r>
              <w:rPr>
                <w:sz w:val="24"/>
                <w:szCs w:val="24"/>
              </w:rPr>
              <w:br/>
              <w:t xml:space="preserve">социально – экономического  развития </w:t>
            </w:r>
            <w:r w:rsidR="00EE73A1">
              <w:rPr>
                <w:sz w:val="24"/>
                <w:szCs w:val="24"/>
              </w:rPr>
              <w:t>муниципального об</w:t>
            </w:r>
            <w:r w:rsidR="000E2D26">
              <w:rPr>
                <w:sz w:val="24"/>
                <w:szCs w:val="24"/>
              </w:rPr>
              <w:t xml:space="preserve">разования город </w:t>
            </w:r>
            <w:r w:rsidR="00EE73A1">
              <w:rPr>
                <w:sz w:val="24"/>
                <w:szCs w:val="24"/>
              </w:rPr>
              <w:t>Киржач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39D9" w:rsidTr="00AA39D9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7" w:rsidRDefault="00AA39D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 Не соответствует целям Стратегии</w:t>
            </w:r>
            <w:r>
              <w:rPr>
                <w:sz w:val="24"/>
              </w:rPr>
              <w:br/>
              <w:t>социально – экономическо</w:t>
            </w:r>
            <w:r w:rsidR="00EE73A1">
              <w:rPr>
                <w:sz w:val="24"/>
              </w:rPr>
              <w:t xml:space="preserve">го  развития </w:t>
            </w:r>
          </w:p>
          <w:p w:rsidR="00AA39D9" w:rsidRDefault="002D5AC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муниципального об</w:t>
            </w:r>
            <w:r w:rsidR="000E2D26">
              <w:rPr>
                <w:sz w:val="24"/>
              </w:rPr>
              <w:t xml:space="preserve">разования город </w:t>
            </w:r>
            <w:r>
              <w:rPr>
                <w:sz w:val="24"/>
              </w:rPr>
              <w:t xml:space="preserve">Киржач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39D9" w:rsidTr="00AA39D9">
        <w:trPr>
          <w:trHeight w:val="800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средств из </w:t>
            </w:r>
            <w:r>
              <w:rPr>
                <w:sz w:val="24"/>
                <w:szCs w:val="24"/>
              </w:rPr>
              <w:br/>
              <w:t xml:space="preserve">федерального и областного бюджетов, бюджета </w:t>
            </w:r>
            <w:r w:rsidR="000E2D26">
              <w:rPr>
                <w:sz w:val="24"/>
                <w:szCs w:val="24"/>
              </w:rPr>
              <w:t xml:space="preserve">города </w:t>
            </w:r>
            <w:r w:rsidR="004C1923">
              <w:rPr>
                <w:sz w:val="24"/>
                <w:szCs w:val="24"/>
              </w:rPr>
              <w:t>Киржач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  </w:t>
            </w:r>
            <w:r>
              <w:rPr>
                <w:sz w:val="24"/>
                <w:szCs w:val="24"/>
              </w:rPr>
              <w:t xml:space="preserve">внебюджетных   </w:t>
            </w:r>
            <w:r>
              <w:rPr>
                <w:sz w:val="24"/>
                <w:szCs w:val="24"/>
              </w:rPr>
              <w:br/>
              <w:t xml:space="preserve">источников (за отчетный   </w:t>
            </w:r>
            <w:r>
              <w:rPr>
                <w:sz w:val="24"/>
                <w:szCs w:val="24"/>
              </w:rPr>
              <w:br/>
              <w:t xml:space="preserve">период) – 0,1             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привлеченных сре</w:t>
            </w:r>
            <w:proofErr w:type="gramStart"/>
            <w:r>
              <w:rPr>
                <w:sz w:val="24"/>
                <w:szCs w:val="24"/>
              </w:rPr>
              <w:t xml:space="preserve">дств       </w:t>
            </w:r>
            <w:r>
              <w:rPr>
                <w:sz w:val="24"/>
                <w:szCs w:val="24"/>
              </w:rPr>
              <w:br/>
              <w:t>пр</w:t>
            </w:r>
            <w:proofErr w:type="gramEnd"/>
            <w:r>
              <w:rPr>
                <w:sz w:val="24"/>
                <w:szCs w:val="24"/>
              </w:rPr>
              <w:t xml:space="preserve">евышает 35% от общих затрат в    </w:t>
            </w:r>
            <w:r>
              <w:rPr>
                <w:sz w:val="24"/>
                <w:szCs w:val="24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39D9" w:rsidTr="00AA39D9">
        <w:trPr>
          <w:trHeight w:val="800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Доля привлеченных средств       </w:t>
            </w:r>
            <w:r>
              <w:rPr>
                <w:sz w:val="24"/>
                <w:szCs w:val="24"/>
              </w:rPr>
              <w:br/>
              <w:t xml:space="preserve">составляет от 15 до 35% от общих   </w:t>
            </w:r>
            <w:r>
              <w:rPr>
                <w:sz w:val="24"/>
                <w:szCs w:val="24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A39D9" w:rsidTr="00AA39D9">
        <w:trPr>
          <w:trHeight w:val="800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привлеченных средств       </w:t>
            </w:r>
            <w:r>
              <w:rPr>
                <w:sz w:val="24"/>
                <w:szCs w:val="24"/>
              </w:rPr>
              <w:br/>
              <w:t xml:space="preserve">составляет менее 15% от общих      </w:t>
            </w:r>
            <w:r>
              <w:rPr>
                <w:sz w:val="24"/>
                <w:szCs w:val="24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39D9" w:rsidTr="00AA39D9">
        <w:trPr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Фактическое            </w:t>
            </w:r>
            <w:r>
              <w:rPr>
                <w:sz w:val="24"/>
                <w:szCs w:val="24"/>
              </w:rPr>
              <w:br/>
              <w:t>финансирование муниципальной  программы с</w:t>
            </w:r>
            <w:r>
              <w:rPr>
                <w:sz w:val="24"/>
                <w:szCs w:val="24"/>
              </w:rPr>
              <w:br/>
              <w:t xml:space="preserve">начала ее реализации      </w:t>
            </w:r>
            <w:r>
              <w:rPr>
                <w:sz w:val="24"/>
                <w:szCs w:val="24"/>
              </w:rPr>
              <w:br/>
              <w:t xml:space="preserve">(соотношение фактических  </w:t>
            </w:r>
            <w:r>
              <w:rPr>
                <w:sz w:val="24"/>
                <w:szCs w:val="24"/>
              </w:rPr>
              <w:br/>
              <w:t xml:space="preserve">расходов к объему         </w:t>
            </w:r>
            <w:r>
              <w:rPr>
                <w:sz w:val="24"/>
                <w:szCs w:val="24"/>
              </w:rPr>
              <w:br/>
              <w:t xml:space="preserve">финансирования на весь    </w:t>
            </w:r>
            <w:r>
              <w:rPr>
                <w:sz w:val="24"/>
                <w:szCs w:val="24"/>
              </w:rPr>
              <w:br/>
              <w:t xml:space="preserve">период реализации         </w:t>
            </w:r>
            <w:r>
              <w:rPr>
                <w:sz w:val="24"/>
                <w:szCs w:val="24"/>
              </w:rPr>
              <w:br/>
              <w:t xml:space="preserve">программы) – 0,2          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Финансовое обеспечение программы</w:t>
            </w:r>
            <w:r>
              <w:rPr>
                <w:sz w:val="24"/>
                <w:szCs w:val="24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10" w:name="Par444"/>
            <w:bookmarkEnd w:id="10"/>
            <w:r>
              <w:rPr>
                <w:sz w:val="24"/>
                <w:szCs w:val="24"/>
              </w:rPr>
              <w:t>10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Финансовое обеспечение программы</w:t>
            </w:r>
            <w:r>
              <w:rPr>
                <w:sz w:val="24"/>
                <w:szCs w:val="24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39D9" w:rsidTr="00AA39D9">
        <w:trPr>
          <w:trHeight w:val="400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Финансовое обеспечение программы</w:t>
            </w:r>
            <w:r>
              <w:rPr>
                <w:sz w:val="24"/>
                <w:szCs w:val="24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Фактическое            </w:t>
            </w:r>
            <w:r>
              <w:rPr>
                <w:sz w:val="24"/>
                <w:szCs w:val="24"/>
              </w:rPr>
              <w:br/>
              <w:t xml:space="preserve">финансирование муниципальной  программы  </w:t>
            </w:r>
            <w:r>
              <w:rPr>
                <w:sz w:val="24"/>
                <w:szCs w:val="24"/>
              </w:rPr>
              <w:br/>
              <w:t xml:space="preserve">за отчетный год           </w:t>
            </w:r>
            <w:r>
              <w:rPr>
                <w:sz w:val="24"/>
                <w:szCs w:val="24"/>
              </w:rPr>
              <w:br/>
              <w:t xml:space="preserve">(соотношение фактических  </w:t>
            </w:r>
            <w:r>
              <w:rPr>
                <w:sz w:val="24"/>
                <w:szCs w:val="24"/>
              </w:rPr>
              <w:br/>
              <w:t xml:space="preserve">расходов к плановым       </w:t>
            </w:r>
            <w:r>
              <w:rPr>
                <w:sz w:val="24"/>
                <w:szCs w:val="24"/>
              </w:rPr>
              <w:br/>
              <w:t xml:space="preserve">назначениям по            </w:t>
            </w:r>
            <w:r>
              <w:rPr>
                <w:sz w:val="24"/>
                <w:szCs w:val="24"/>
              </w:rPr>
              <w:br/>
              <w:t xml:space="preserve">программе) – 0,1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Финансовое обеспечение программы</w:t>
            </w:r>
            <w:r>
              <w:rPr>
                <w:sz w:val="24"/>
                <w:szCs w:val="24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11" w:name="Par453"/>
            <w:bookmarkEnd w:id="11"/>
            <w:r>
              <w:rPr>
                <w:sz w:val="24"/>
                <w:szCs w:val="24"/>
              </w:rPr>
              <w:t>10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Финансовое обеспечение программы</w:t>
            </w:r>
            <w:r>
              <w:rPr>
                <w:sz w:val="24"/>
                <w:szCs w:val="24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39D9" w:rsidTr="00AA39D9">
        <w:trPr>
          <w:trHeight w:val="4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Финансовое обеспечение программы</w:t>
            </w:r>
            <w:r>
              <w:rPr>
                <w:sz w:val="24"/>
                <w:szCs w:val="24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39D9" w:rsidTr="00AA39D9">
        <w:trPr>
          <w:trHeight w:val="40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Наличие в муниципальной  программе   показателей эффективности </w:t>
            </w:r>
            <w:r>
              <w:rPr>
                <w:sz w:val="24"/>
                <w:szCs w:val="24"/>
              </w:rPr>
              <w:br/>
              <w:t xml:space="preserve">- 0,05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Соответствие           </w:t>
            </w:r>
            <w:r>
              <w:rPr>
                <w:sz w:val="24"/>
                <w:szCs w:val="24"/>
              </w:rPr>
              <w:br/>
              <w:t xml:space="preserve">достигнутых в отчетном    </w:t>
            </w:r>
            <w:r>
              <w:rPr>
                <w:sz w:val="24"/>
                <w:szCs w:val="24"/>
              </w:rPr>
              <w:br/>
              <w:t xml:space="preserve">году результатов плановым </w:t>
            </w:r>
            <w:r>
              <w:rPr>
                <w:sz w:val="24"/>
                <w:szCs w:val="24"/>
              </w:rPr>
              <w:br/>
              <w:t xml:space="preserve">показателям, утвержденным </w:t>
            </w:r>
            <w:r>
              <w:rPr>
                <w:sz w:val="24"/>
                <w:szCs w:val="24"/>
              </w:rPr>
              <w:br/>
              <w:t xml:space="preserve">в муниципальной  программе - 0,2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Выполнение целевых показателей  </w:t>
            </w:r>
            <w:r>
              <w:rPr>
                <w:sz w:val="24"/>
                <w:szCs w:val="24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Выполнение целевых показателей  </w:t>
            </w:r>
            <w:r>
              <w:rPr>
                <w:sz w:val="24"/>
                <w:szCs w:val="24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Выполнение целевых показателей  </w:t>
            </w:r>
            <w:r>
              <w:rPr>
                <w:sz w:val="24"/>
                <w:szCs w:val="24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rPr>
                <w:sz w:val="24"/>
              </w:rPr>
            </w:pPr>
            <w:r>
              <w:rPr>
                <w:sz w:val="24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ConsPlusCel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Наличие бюджетного и социального эффекта от реализации мероприятий муниципальной  программы в отчетном году – 0,05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 отчетный год </w:t>
            </w:r>
            <w:proofErr w:type="gramStart"/>
            <w:r>
              <w:rPr>
                <w:sz w:val="24"/>
                <w:szCs w:val="24"/>
              </w:rPr>
              <w:t>получены</w:t>
            </w:r>
            <w:proofErr w:type="gramEnd"/>
            <w:r>
              <w:rPr>
                <w:sz w:val="24"/>
                <w:szCs w:val="24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9" w:rsidRDefault="00AA39D9">
            <w:pPr>
              <w:pStyle w:val="af3"/>
              <w:numPr>
                <w:ilvl w:val="0"/>
                <w:numId w:val="8"/>
              </w:numPr>
              <w:jc w:val="both"/>
              <w:rPr>
                <w:sz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Соответствие сроков выполнения мероприятий </w:t>
            </w:r>
            <w:r>
              <w:rPr>
                <w:sz w:val="22"/>
                <w:szCs w:val="22"/>
              </w:rPr>
              <w:t>муниципаль</w:t>
            </w:r>
            <w:r>
              <w:rPr>
                <w:sz w:val="24"/>
              </w:rPr>
              <w:t xml:space="preserve">ной программы  - 0,05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rPr>
                <w:sz w:val="24"/>
              </w:rPr>
            </w:pPr>
            <w:r>
              <w:rPr>
                <w:sz w:val="24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39D9" w:rsidTr="00AA39D9">
        <w:trPr>
          <w:trHeight w:val="600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9" w:rsidRDefault="00AA39D9">
            <w:pPr>
              <w:rPr>
                <w:sz w:val="24"/>
              </w:rPr>
            </w:pPr>
            <w:r>
              <w:rPr>
                <w:sz w:val="24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9" w:rsidRDefault="00AA39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A39D9" w:rsidRDefault="00AA39D9" w:rsidP="00AA39D9">
      <w:pPr>
        <w:jc w:val="both"/>
      </w:pPr>
    </w:p>
    <w:p w:rsidR="00AA39D9" w:rsidRDefault="00AA39D9" w:rsidP="00AA39D9">
      <w:pPr>
        <w:ind w:firstLine="720"/>
        <w:jc w:val="both"/>
        <w:rPr>
          <w:sz w:val="24"/>
        </w:rPr>
      </w:pPr>
      <w:r>
        <w:rPr>
          <w:sz w:val="24"/>
        </w:rPr>
        <w:t>Пункты 2 и 3 заполняются на основе представленной информации от органов и структурных по</w:t>
      </w:r>
      <w:r w:rsidR="004C1923">
        <w:rPr>
          <w:sz w:val="24"/>
        </w:rPr>
        <w:t>дразделений администрации городского поселения г</w:t>
      </w:r>
      <w:proofErr w:type="gramStart"/>
      <w:r w:rsidR="004C1923">
        <w:rPr>
          <w:sz w:val="24"/>
        </w:rPr>
        <w:t>.К</w:t>
      </w:r>
      <w:proofErr w:type="gramEnd"/>
      <w:r w:rsidR="004C1923">
        <w:rPr>
          <w:sz w:val="24"/>
        </w:rPr>
        <w:t>иржач</w:t>
      </w:r>
      <w:r>
        <w:rPr>
          <w:sz w:val="24"/>
        </w:rPr>
        <w:t xml:space="preserve"> согласно формы 8 к настоящему Порядку.</w:t>
      </w:r>
    </w:p>
    <w:p w:rsidR="00AA39D9" w:rsidRDefault="00AA39D9" w:rsidP="00AA39D9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F4296" w:rsidRDefault="006F4296"/>
    <w:sectPr w:rsidR="006F4296" w:rsidSect="006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A96"/>
    <w:multiLevelType w:val="hybridMultilevel"/>
    <w:tmpl w:val="59CC6626"/>
    <w:lvl w:ilvl="0" w:tplc="F5D22BB0">
      <w:start w:val="1"/>
      <w:numFmt w:val="decimal"/>
      <w:lvlText w:val="%1."/>
      <w:lvlJc w:val="left"/>
      <w:pPr>
        <w:ind w:left="1455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97C5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60F66"/>
    <w:multiLevelType w:val="hybridMultilevel"/>
    <w:tmpl w:val="B60676B0"/>
    <w:lvl w:ilvl="0" w:tplc="180856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53736"/>
    <w:multiLevelType w:val="hybridMultilevel"/>
    <w:tmpl w:val="72E05DEA"/>
    <w:lvl w:ilvl="0" w:tplc="3244AC6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D9"/>
    <w:rsid w:val="0002193B"/>
    <w:rsid w:val="0002557E"/>
    <w:rsid w:val="00033C62"/>
    <w:rsid w:val="0005520E"/>
    <w:rsid w:val="000804DD"/>
    <w:rsid w:val="000A30A2"/>
    <w:rsid w:val="000E2D26"/>
    <w:rsid w:val="00106EB9"/>
    <w:rsid w:val="0011560F"/>
    <w:rsid w:val="00133CDE"/>
    <w:rsid w:val="00134F52"/>
    <w:rsid w:val="00182849"/>
    <w:rsid w:val="00191565"/>
    <w:rsid w:val="001A4C40"/>
    <w:rsid w:val="00222634"/>
    <w:rsid w:val="002452EB"/>
    <w:rsid w:val="00280E2A"/>
    <w:rsid w:val="002A75B7"/>
    <w:rsid w:val="002C301E"/>
    <w:rsid w:val="002D5AC7"/>
    <w:rsid w:val="003134DE"/>
    <w:rsid w:val="00316343"/>
    <w:rsid w:val="00330AA7"/>
    <w:rsid w:val="003339D8"/>
    <w:rsid w:val="003471D9"/>
    <w:rsid w:val="00352766"/>
    <w:rsid w:val="00365822"/>
    <w:rsid w:val="00375679"/>
    <w:rsid w:val="003763E4"/>
    <w:rsid w:val="00376C43"/>
    <w:rsid w:val="003909D6"/>
    <w:rsid w:val="003A3C1E"/>
    <w:rsid w:val="003A4C5E"/>
    <w:rsid w:val="003F5AF0"/>
    <w:rsid w:val="00473A66"/>
    <w:rsid w:val="004A2725"/>
    <w:rsid w:val="004C1923"/>
    <w:rsid w:val="00532D70"/>
    <w:rsid w:val="00591460"/>
    <w:rsid w:val="0059622F"/>
    <w:rsid w:val="005B59DF"/>
    <w:rsid w:val="00607889"/>
    <w:rsid w:val="006661FA"/>
    <w:rsid w:val="0068307D"/>
    <w:rsid w:val="006A190D"/>
    <w:rsid w:val="006D254E"/>
    <w:rsid w:val="006F4296"/>
    <w:rsid w:val="00704A89"/>
    <w:rsid w:val="00721F33"/>
    <w:rsid w:val="007E7FE4"/>
    <w:rsid w:val="00864CAA"/>
    <w:rsid w:val="008857D8"/>
    <w:rsid w:val="00887125"/>
    <w:rsid w:val="008C112C"/>
    <w:rsid w:val="008F149E"/>
    <w:rsid w:val="00961722"/>
    <w:rsid w:val="00991FFD"/>
    <w:rsid w:val="009D184B"/>
    <w:rsid w:val="00A56012"/>
    <w:rsid w:val="00A94C7F"/>
    <w:rsid w:val="00AA39D9"/>
    <w:rsid w:val="00AD08F3"/>
    <w:rsid w:val="00AE6C1C"/>
    <w:rsid w:val="00AF3A3D"/>
    <w:rsid w:val="00B30FD7"/>
    <w:rsid w:val="00BB7A15"/>
    <w:rsid w:val="00BC70A5"/>
    <w:rsid w:val="00BE11D5"/>
    <w:rsid w:val="00C13424"/>
    <w:rsid w:val="00C134EB"/>
    <w:rsid w:val="00C634CF"/>
    <w:rsid w:val="00C836FD"/>
    <w:rsid w:val="00C96B4E"/>
    <w:rsid w:val="00CA51D1"/>
    <w:rsid w:val="00D15A68"/>
    <w:rsid w:val="00D32DEF"/>
    <w:rsid w:val="00D6629B"/>
    <w:rsid w:val="00D67857"/>
    <w:rsid w:val="00D73882"/>
    <w:rsid w:val="00DB39F0"/>
    <w:rsid w:val="00DF217A"/>
    <w:rsid w:val="00E140D5"/>
    <w:rsid w:val="00E14ED0"/>
    <w:rsid w:val="00E37C9E"/>
    <w:rsid w:val="00E96B7D"/>
    <w:rsid w:val="00EB1767"/>
    <w:rsid w:val="00ED5448"/>
    <w:rsid w:val="00EE73A1"/>
    <w:rsid w:val="00EF101E"/>
    <w:rsid w:val="00F129EB"/>
    <w:rsid w:val="00F41D08"/>
    <w:rsid w:val="00F937D0"/>
    <w:rsid w:val="00FC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39D9"/>
    <w:pPr>
      <w:keepNext/>
      <w:widowControl/>
      <w:suppressAutoHyphens w:val="0"/>
      <w:jc w:val="center"/>
      <w:outlineLvl w:val="0"/>
    </w:pPr>
    <w:rPr>
      <w:rFonts w:eastAsia="Times New Roman"/>
      <w:b/>
      <w:spacing w:val="20"/>
      <w:kern w:val="0"/>
      <w:sz w:val="32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A39D9"/>
    <w:pPr>
      <w:keepNext/>
      <w:tabs>
        <w:tab w:val="num" w:pos="1440"/>
      </w:tabs>
      <w:ind w:left="1440" w:hanging="360"/>
      <w:jc w:val="center"/>
      <w:outlineLvl w:val="1"/>
    </w:pPr>
    <w:rPr>
      <w:rFonts w:eastAsia="Times New Roman"/>
      <w:sz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A39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A39D9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A39D9"/>
    <w:pPr>
      <w:widowControl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9D9"/>
    <w:rPr>
      <w:rFonts w:ascii="Times New Roman" w:eastAsia="Times New Roman" w:hAnsi="Times New Roman" w:cs="Times New Roman"/>
      <w:b/>
      <w:spacing w:val="20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AA39D9"/>
    <w:rPr>
      <w:rFonts w:ascii="Times New Roman" w:eastAsia="Times New Roman" w:hAnsi="Times New Roman" w:cs="Times New Roman"/>
      <w:kern w:val="2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A39D9"/>
    <w:rPr>
      <w:rFonts w:ascii="Cambria" w:eastAsia="Times New Roman" w:hAnsi="Cambria" w:cs="Times New Roman"/>
      <w:b/>
      <w:bCs/>
      <w:kern w:val="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A39D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rsid w:val="00AA39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AA39D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9D9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AA39D9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A39D9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A3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A39D9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A3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"/>
    <w:basedOn w:val="a"/>
    <w:uiPriority w:val="99"/>
    <w:semiHidden/>
    <w:unhideWhenUsed/>
    <w:rsid w:val="00AA39D9"/>
    <w:pPr>
      <w:widowControl/>
      <w:suppressAutoHyphens w:val="0"/>
      <w:ind w:left="283" w:hanging="283"/>
    </w:pPr>
    <w:rPr>
      <w:rFonts w:eastAsia="Times New Roman"/>
      <w:kern w:val="0"/>
      <w:sz w:val="20"/>
      <w:szCs w:val="20"/>
      <w:lang w:eastAsia="zh-CN"/>
    </w:rPr>
  </w:style>
  <w:style w:type="paragraph" w:styleId="21">
    <w:name w:val="List 2"/>
    <w:basedOn w:val="a"/>
    <w:uiPriority w:val="99"/>
    <w:semiHidden/>
    <w:unhideWhenUsed/>
    <w:rsid w:val="00AA39D9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zh-CN"/>
    </w:rPr>
  </w:style>
  <w:style w:type="paragraph" w:styleId="31">
    <w:name w:val="List 3"/>
    <w:basedOn w:val="a"/>
    <w:uiPriority w:val="99"/>
    <w:semiHidden/>
    <w:unhideWhenUsed/>
    <w:rsid w:val="00AA39D9"/>
    <w:pPr>
      <w:widowControl/>
      <w:suppressAutoHyphens w:val="0"/>
      <w:ind w:left="849" w:hanging="283"/>
    </w:pPr>
    <w:rPr>
      <w:rFonts w:eastAsia="Times New Roman"/>
      <w:kern w:val="0"/>
      <w:sz w:val="20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AA39D9"/>
    <w:pPr>
      <w:widowControl/>
      <w:jc w:val="both"/>
    </w:pPr>
    <w:rPr>
      <w:rFonts w:eastAsia="Times New Roman"/>
      <w:kern w:val="0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39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AA39D9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3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ody Text First Indent"/>
    <w:basedOn w:val="ab"/>
    <w:link w:val="af0"/>
    <w:uiPriority w:val="99"/>
    <w:semiHidden/>
    <w:unhideWhenUsed/>
    <w:rsid w:val="00AA39D9"/>
    <w:pPr>
      <w:suppressAutoHyphens w:val="0"/>
      <w:spacing w:after="120"/>
      <w:ind w:firstLine="210"/>
      <w:jc w:val="left"/>
    </w:pPr>
    <w:rPr>
      <w:sz w:val="20"/>
      <w:lang w:eastAsia="zh-CN"/>
    </w:rPr>
  </w:style>
  <w:style w:type="character" w:customStyle="1" w:styleId="af0">
    <w:name w:val="Красная строка Знак"/>
    <w:basedOn w:val="ac"/>
    <w:link w:val="af"/>
    <w:uiPriority w:val="99"/>
    <w:semiHidden/>
    <w:rsid w:val="00AA39D9"/>
    <w:rPr>
      <w:sz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AA39D9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9D9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List Paragraph"/>
    <w:basedOn w:val="a"/>
    <w:uiPriority w:val="99"/>
    <w:qFormat/>
    <w:rsid w:val="00AA39D9"/>
    <w:pPr>
      <w:ind w:left="720"/>
      <w:contextualSpacing/>
    </w:pPr>
  </w:style>
  <w:style w:type="paragraph" w:customStyle="1" w:styleId="ConsPlusNormal">
    <w:name w:val="ConsPlusNormal"/>
    <w:uiPriority w:val="99"/>
    <w:rsid w:val="00AA3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A3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A3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AA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AA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uiPriority w:val="99"/>
    <w:rsid w:val="00AA39D9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paragraph" w:customStyle="1" w:styleId="af5">
    <w:name w:val="Îáû÷íûé"/>
    <w:uiPriority w:val="99"/>
    <w:rsid w:val="00AA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AA39D9"/>
    <w:pPr>
      <w:widowControl/>
    </w:pPr>
    <w:rPr>
      <w:rFonts w:eastAsia="Times New Roman"/>
      <w:b/>
      <w:kern w:val="0"/>
      <w:sz w:val="24"/>
      <w:szCs w:val="20"/>
      <w:lang w:eastAsia="ar-SA"/>
    </w:rPr>
  </w:style>
  <w:style w:type="paragraph" w:customStyle="1" w:styleId="ConsTitle">
    <w:name w:val="ConsTitle"/>
    <w:uiPriority w:val="99"/>
    <w:rsid w:val="00AA39D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AA39D9"/>
    <w:pPr>
      <w:widowControl/>
      <w:jc w:val="right"/>
    </w:pPr>
    <w:rPr>
      <w:rFonts w:ascii="Times New Roman CYR" w:eastAsia="Times New Roman" w:hAnsi="Times New Roman CYR"/>
      <w:kern w:val="0"/>
      <w:sz w:val="24"/>
      <w:szCs w:val="20"/>
      <w:lang w:eastAsia="ar-SA"/>
    </w:rPr>
  </w:style>
  <w:style w:type="character" w:styleId="af6">
    <w:name w:val="page number"/>
    <w:basedOn w:val="a0"/>
    <w:uiPriority w:val="99"/>
    <w:semiHidden/>
    <w:unhideWhenUsed/>
    <w:rsid w:val="00AA39D9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99"/>
    <w:rsid w:val="00AA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5B59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5B59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5B5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5B5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5B59D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character" w:styleId="afd">
    <w:name w:val="Subtle Emphasis"/>
    <w:basedOn w:val="a0"/>
    <w:uiPriority w:val="19"/>
    <w:qFormat/>
    <w:rsid w:val="005B59D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/other_fotos/14072014896.docx" TargetMode="External"/><Relationship Id="rId13" Type="http://schemas.openxmlformats.org/officeDocument/2006/relationships/hyperlink" Target="consultantplus://offline/ref=04BC90CBB5AF7F7A34E265345FB0A9A70F0AB793BAEBAA92A276539FB2C4A8D88F12929AB07645C816B652M0cBJ" TargetMode="External"/><Relationship Id="rId18" Type="http://schemas.openxmlformats.org/officeDocument/2006/relationships/hyperlink" Target="consultantplus://offline/ref=CB98837E2D944D1DEF7B458BEB6A1A595FBE281D931CB7F4B615F409C86ED3CBE011F7628F7AAB9FB50952yBTBF" TargetMode="External"/><Relationship Id="rId26" Type="http://schemas.openxmlformats.org/officeDocument/2006/relationships/hyperlink" Target="http://www.kirzhach.su/other_fotos/14072014896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98837E2D944D1DEF7B458BEB6A1A595FBE281D931CB7F4B615F409C86ED3CBE011F7628F7AAB9FB50952yBTBF" TargetMode="External"/><Relationship Id="rId7" Type="http://schemas.openxmlformats.org/officeDocument/2006/relationships/hyperlink" Target="consultantplus://offline/ref=062EDC5D08FCD4361FC2CCDCE3ACC7A6B6A047E7AEE937D6CE7060E64BD44440C005C1018BA6DD7Bz2hAI" TargetMode="External"/><Relationship Id="rId12" Type="http://schemas.openxmlformats.org/officeDocument/2006/relationships/hyperlink" Target="consultantplus://offline/ref=04BC90CBB5AF7F7A34E265345FB0A9A70F0AB793BAEBAA92A276539FB2C4A8D88F12929AB07645C816B652M0cBJ" TargetMode="External"/><Relationship Id="rId17" Type="http://schemas.openxmlformats.org/officeDocument/2006/relationships/hyperlink" Target="http://www.kirzhach.su/other_fotos/14072014896.docx" TargetMode="External"/><Relationship Id="rId25" Type="http://schemas.openxmlformats.org/officeDocument/2006/relationships/hyperlink" Target="consultantplus://offline/ref=A029FAE8C7A668BD0BC9DBFDB375099946A7A1F6BB1D5BC388266FBD19D368E864C34CDA52249CDBD4541DI9w3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rzhach.su/other_fotos/14072014896.docx" TargetMode="External"/><Relationship Id="rId20" Type="http://schemas.openxmlformats.org/officeDocument/2006/relationships/hyperlink" Target="consultantplus://offline/ref=CB98837E2D944D1DEF7B458BEB6A1A595FBE281D931CB7F4B615F409C86ED3CBE011F7628F7AAB9FB50958yBTE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4BC90CBB5AF7F7A34E265345FB0A9A70F0AB793BAEBAA92A276539FB2C4A8D88F12929AB07645C816B652M0cBJ" TargetMode="External"/><Relationship Id="rId24" Type="http://schemas.openxmlformats.org/officeDocument/2006/relationships/hyperlink" Target="consultantplus://offline/ref=A029FAE8C7A668BD0BC9DBFDB375099946A7A1F6BB1D5BC388266FBD19D368E864C34CDA52249CDBD4541DI9w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rzhach.su/other_fotos/14072014896.docx" TargetMode="External"/><Relationship Id="rId23" Type="http://schemas.openxmlformats.org/officeDocument/2006/relationships/hyperlink" Target="consultantplus://offline/ref=A029FAE8C7A668BD0BC9DBFDB375099946A7A1F6BB1D5BC388266FBD19D368E864C34CDA52249CDBD45417I9wEF" TargetMode="External"/><Relationship Id="rId28" Type="http://schemas.openxmlformats.org/officeDocument/2006/relationships/hyperlink" Target="consultantplus://offline/ref=1A8658D821AB322CBADB0F19B821C4439C4947554CC4B1CE8DD52846417CzDJ" TargetMode="External"/><Relationship Id="rId10" Type="http://schemas.openxmlformats.org/officeDocument/2006/relationships/hyperlink" Target="http://www.kirzhach.su/other_fotos/14072014896.docx" TargetMode="External"/><Relationship Id="rId19" Type="http://schemas.openxmlformats.org/officeDocument/2006/relationships/hyperlink" Target="consultantplus://offline/ref=CB98837E2D944D1DEF7B458BEB6A1A595FBE281D931CB7F4B615F409C86ED3CBE011F7628F7AAB9FB50952yBT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BC90CBB5AF7F7A34E265345FB0A9A70F0AB793BAEBAA92A276539FB2C4A8D88F12929AB07645C816B652M0cBJ" TargetMode="External"/><Relationship Id="rId14" Type="http://schemas.openxmlformats.org/officeDocument/2006/relationships/hyperlink" Target="consultantplus://offline/ref=04BC90CBB5AF7F7A34E265345FB0A9A70F0AB793BAEBAA92A276539FB2C4A8D88F12929AB07645C816B652M0cBJ" TargetMode="External"/><Relationship Id="rId22" Type="http://schemas.openxmlformats.org/officeDocument/2006/relationships/hyperlink" Target="consultantplus://offline/ref=CB98837E2D944D1DEF7B458BEB6A1A595FBE281D931CB7F4B615F409C86ED3CBE011F7628F7AAB9FB50952yBT3F" TargetMode="External"/><Relationship Id="rId27" Type="http://schemas.openxmlformats.org/officeDocument/2006/relationships/hyperlink" Target="http://www.kirzhach.su/other_fotos/14072014896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A7D3-0E24-414F-A607-65161023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21</Pages>
  <Words>7686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74</cp:revision>
  <cp:lastPrinted>2014-10-29T05:27:00Z</cp:lastPrinted>
  <dcterms:created xsi:type="dcterms:W3CDTF">2014-10-28T09:54:00Z</dcterms:created>
  <dcterms:modified xsi:type="dcterms:W3CDTF">2020-10-13T06:54:00Z</dcterms:modified>
</cp:coreProperties>
</file>