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</w:rPr>
      </w:pPr>
    </w:p>
    <w:p w:rsidR="0015672F" w:rsidRDefault="0015672F" w:rsidP="0015672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>
        <w:rPr>
          <w:b/>
          <w:color w:val="000000"/>
          <w:spacing w:val="-4"/>
          <w:sz w:val="32"/>
          <w:szCs w:val="32"/>
        </w:rPr>
        <w:t>П</w:t>
      </w:r>
      <w:proofErr w:type="gramEnd"/>
      <w:r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</w:p>
    <w:p w:rsidR="0015672F" w:rsidRDefault="0015672F" w:rsidP="0015672F">
      <w:pPr>
        <w:jc w:val="center"/>
        <w:rPr>
          <w:b/>
        </w:rPr>
      </w:pPr>
    </w:p>
    <w:p w:rsidR="0015672F" w:rsidRPr="006A4B51" w:rsidRDefault="0015672F" w:rsidP="0015672F">
      <w:pPr>
        <w:jc w:val="both"/>
        <w:rPr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2</w:t>
      </w:r>
      <w:r w:rsidR="00463DAA">
        <w:rPr>
          <w:sz w:val="28"/>
          <w:u w:val="single"/>
        </w:rPr>
        <w:t>0</w:t>
      </w:r>
      <w:r>
        <w:rPr>
          <w:sz w:val="28"/>
          <w:u w:val="single"/>
        </w:rPr>
        <w:t>.01.2022</w:t>
      </w: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 xml:space="preserve"> </w:t>
      </w:r>
      <w:r w:rsidR="00463DAA">
        <w:rPr>
          <w:sz w:val="28"/>
          <w:u w:val="single"/>
        </w:rPr>
        <w:t>53</w:t>
      </w:r>
    </w:p>
    <w:p w:rsidR="0015672F" w:rsidRDefault="0015672F" w:rsidP="00156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8"/>
      </w:tblGrid>
      <w:tr w:rsidR="0015672F" w:rsidTr="00143438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5672F" w:rsidRDefault="00463DAA" w:rsidP="008731A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Киржач от 03.05.2017</w:t>
            </w:r>
            <w:r w:rsidR="005F1C1B">
              <w:rPr>
                <w:i/>
                <w:sz w:val="24"/>
                <w:szCs w:val="24"/>
                <w:lang w:eastAsia="en-US"/>
              </w:rPr>
              <w:t xml:space="preserve"> №437</w:t>
            </w:r>
            <w:r>
              <w:rPr>
                <w:i/>
                <w:sz w:val="24"/>
                <w:szCs w:val="24"/>
                <w:lang w:eastAsia="en-US"/>
              </w:rPr>
              <w:t xml:space="preserve"> «О создании комисси по предупреждению и ликвидации чрезвычайных ситуаций и обеспечению пожарной безопасности </w:t>
            </w:r>
            <w:r w:rsidR="0015672F">
              <w:rPr>
                <w:i/>
                <w:sz w:val="24"/>
                <w:szCs w:val="24"/>
                <w:lang w:eastAsia="en-US"/>
              </w:rPr>
              <w:t>админист</w:t>
            </w:r>
            <w:r>
              <w:rPr>
                <w:i/>
                <w:sz w:val="24"/>
                <w:szCs w:val="24"/>
                <w:lang w:eastAsia="en-US"/>
              </w:rPr>
              <w:t>рации города Киржач».</w:t>
            </w:r>
          </w:p>
          <w:p w:rsidR="0015672F" w:rsidRDefault="0015672F" w:rsidP="001434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E534A" w:rsidRPr="008731A6" w:rsidRDefault="0015672F" w:rsidP="008731A6">
      <w:pPr>
        <w:pStyle w:val="11"/>
        <w:shd w:val="clear" w:color="auto" w:fill="auto"/>
        <w:spacing w:before="0" w:after="0" w:line="240" w:lineRule="auto"/>
        <w:ind w:left="20" w:right="40" w:firstLine="547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 </w:t>
      </w:r>
      <w:r w:rsidRPr="008731A6">
        <w:rPr>
          <w:rFonts w:eastAsiaTheme="minorHAnsi"/>
          <w:color w:val="auto"/>
          <w:sz w:val="28"/>
          <w:szCs w:val="28"/>
        </w:rPr>
        <w:tab/>
      </w:r>
      <w:r w:rsidR="005E534A" w:rsidRPr="008731A6">
        <w:rPr>
          <w:rFonts w:eastAsiaTheme="minorHAnsi"/>
          <w:color w:val="auto"/>
          <w:sz w:val="28"/>
          <w:szCs w:val="28"/>
        </w:rPr>
        <w:t>В связи с кадровыми изменениями в ряде организаций, задействованных в работе Комиссии по предупреждению и ликвидации чрезвычайных ситуаций и обеспечению пожарной безопасности администрации города Киржач Киржачского района Владимирской области</w:t>
      </w:r>
    </w:p>
    <w:p w:rsidR="008731A6" w:rsidRDefault="008731A6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 w:val="0"/>
          <w:bCs w:val="0"/>
          <w:color w:val="auto"/>
          <w:sz w:val="28"/>
          <w:szCs w:val="28"/>
        </w:rPr>
      </w:pPr>
      <w:bookmarkStart w:id="0" w:name="bookmark1"/>
    </w:p>
    <w:p w:rsidR="005E534A" w:rsidRPr="009203F3" w:rsidRDefault="005E534A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Cs w:val="0"/>
          <w:color w:val="auto"/>
          <w:sz w:val="28"/>
          <w:szCs w:val="28"/>
        </w:rPr>
      </w:pPr>
      <w:r w:rsidRPr="009203F3">
        <w:rPr>
          <w:rFonts w:eastAsiaTheme="minorHAnsi"/>
          <w:bCs w:val="0"/>
          <w:color w:val="auto"/>
          <w:sz w:val="28"/>
          <w:szCs w:val="28"/>
        </w:rPr>
        <w:t>ПОСТАНОВЛЯЮ:</w:t>
      </w:r>
      <w:bookmarkEnd w:id="0"/>
    </w:p>
    <w:p w:rsidR="008731A6" w:rsidRPr="008731A6" w:rsidRDefault="008731A6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 w:val="0"/>
          <w:bCs w:val="0"/>
          <w:color w:val="auto"/>
          <w:sz w:val="28"/>
          <w:szCs w:val="28"/>
        </w:rPr>
      </w:pP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20" w:right="40" w:firstLine="7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1. Внести следующие изменения в </w:t>
      </w:r>
      <w:r w:rsidR="008731A6" w:rsidRPr="008731A6">
        <w:rPr>
          <w:rFonts w:eastAsiaTheme="minorHAnsi"/>
          <w:color w:val="auto"/>
          <w:sz w:val="28"/>
          <w:szCs w:val="28"/>
        </w:rPr>
        <w:t xml:space="preserve">постановление администрации </w:t>
      </w:r>
      <w:proofErr w:type="gramStart"/>
      <w:r w:rsidR="008731A6"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="008731A6" w:rsidRPr="008731A6">
        <w:rPr>
          <w:rFonts w:eastAsiaTheme="minorHAnsi"/>
          <w:color w:val="auto"/>
          <w:sz w:val="28"/>
          <w:szCs w:val="28"/>
        </w:rPr>
        <w:t xml:space="preserve">. Киржач от 03.05.2017 </w:t>
      </w:r>
      <w:r w:rsidR="009203F3">
        <w:rPr>
          <w:rFonts w:eastAsiaTheme="minorHAnsi"/>
          <w:color w:val="auto"/>
          <w:sz w:val="28"/>
          <w:szCs w:val="28"/>
        </w:rPr>
        <w:t xml:space="preserve">№437 </w:t>
      </w:r>
      <w:r w:rsidR="008731A6" w:rsidRPr="008731A6">
        <w:rPr>
          <w:rFonts w:eastAsiaTheme="minorHAnsi"/>
          <w:color w:val="auto"/>
          <w:sz w:val="28"/>
          <w:szCs w:val="28"/>
        </w:rPr>
        <w:t>«О создании комисси по предупреждению и ликвидации чрезвычайных ситуаций и обеспечению пожарной безопасности администрации города Киржач»</w:t>
      </w:r>
      <w:r w:rsidRPr="008731A6">
        <w:rPr>
          <w:rFonts w:eastAsiaTheme="minorHAnsi"/>
          <w:color w:val="auto"/>
          <w:sz w:val="28"/>
          <w:szCs w:val="28"/>
        </w:rPr>
        <w:t>:</w:t>
      </w: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20" w:firstLine="7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- приложение №1 изложить в следующей редакции:</w:t>
      </w:r>
    </w:p>
    <w:p w:rsidR="008731A6" w:rsidRDefault="008731A6" w:rsidP="008731A6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СОСТАВ</w:t>
      </w: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Комиссии администрации города Киржач Киржачского района Владимирской области по предупреждению и ликвидации чрезвычайных ситуаций и обеспечению пожарной безопасности.</w:t>
      </w: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(КЧС и ОПБ)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Мошкова Марина Николаевна - заместитель главы администрации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>. Киржач по вопросам жизнеобеспечения, председатель КЧС и ОПБ.</w:t>
      </w:r>
    </w:p>
    <w:p w:rsidR="005E534A" w:rsidRPr="008731A6" w:rsidRDefault="008731A6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Репина Мария Евгеньевна </w:t>
      </w:r>
      <w:r w:rsidR="005E534A" w:rsidRPr="008731A6">
        <w:rPr>
          <w:rFonts w:eastAsiaTheme="minorHAnsi"/>
          <w:color w:val="auto"/>
          <w:sz w:val="28"/>
          <w:szCs w:val="28"/>
        </w:rPr>
        <w:t>- заведующий отделом по ГО и ЧС администрации г. Киржач, заместитель председателя КЧС и ОПБ, секретарь КЧС и ОПБ.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Опальченко Татьяна Владимировна - директор МКУ «Управление городским хозяйством», член комиссии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Тюленев Валентин Георгиевич - глава города Киржач Киржачского района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Сидорова Татьяна Николаевна - заведующий финансовым отделом администрации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>. Киржач Киржачского района, член комиссии.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Григорьева Ольга Михайловна - заведующий отделом жилищн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о-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 xml:space="preserve"> коммунального хозяйства МКУ «Управление городским хозяйством», </w:t>
      </w:r>
      <w:r w:rsidRPr="008731A6">
        <w:rPr>
          <w:rFonts w:eastAsiaTheme="minorHAnsi"/>
          <w:color w:val="auto"/>
          <w:sz w:val="28"/>
          <w:szCs w:val="28"/>
        </w:rPr>
        <w:lastRenderedPageBreak/>
        <w:t>член комиссии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Корнилова Светлана Владимировна - заведующий отделом транспорта и дорожного хозяйства МКУ «Управление городским хозяйством», член комиссии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Бондарева Ирина Анатольевна - заведующий отделом по капитальному ремонту и строительству МКУ «Управление городским хозяйством», член комиссии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Деркачев Александр Сергеевич - директор МУП «Водоканал» (по согласованию).</w:t>
      </w:r>
    </w:p>
    <w:p w:rsidR="005E534A" w:rsidRPr="008731A6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Морозов Александр Евгеньевич - заместитель начальника отдела надзорной и профилактической работы по Александровскому и Киржачскому районам, член комиссии (по согласованию).</w:t>
      </w:r>
    </w:p>
    <w:p w:rsidR="005E534A" w:rsidRDefault="005E534A" w:rsidP="008731A6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Циглер Татьяна Викторовна - генеральный директор ООО «УК «Наш Дом», член комиссии (по согласованию).</w:t>
      </w:r>
    </w:p>
    <w:p w:rsidR="009203F3" w:rsidRPr="008731A6" w:rsidRDefault="009203F3" w:rsidP="009203F3">
      <w:pPr>
        <w:pStyle w:val="11"/>
        <w:shd w:val="clear" w:color="auto" w:fill="auto"/>
        <w:tabs>
          <w:tab w:val="left" w:pos="398"/>
        </w:tabs>
        <w:spacing w:before="0" w:after="0" w:line="240" w:lineRule="auto"/>
        <w:ind w:left="360" w:right="20" w:firstLine="0"/>
        <w:rPr>
          <w:rFonts w:eastAsiaTheme="minorHAnsi"/>
          <w:color w:val="auto"/>
          <w:sz w:val="28"/>
          <w:szCs w:val="28"/>
        </w:rPr>
      </w:pPr>
    </w:p>
    <w:p w:rsidR="009203F3" w:rsidRPr="009203F3" w:rsidRDefault="009203F3" w:rsidP="009203F3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3" w:firstLine="686"/>
        <w:rPr>
          <w:rFonts w:eastAsiaTheme="minorHAnsi"/>
          <w:i w:val="0"/>
          <w:iCs w:val="0"/>
          <w:color w:val="auto"/>
          <w:sz w:val="28"/>
          <w:szCs w:val="28"/>
        </w:rPr>
      </w:pPr>
      <w:r w:rsidRPr="009203F3">
        <w:rPr>
          <w:rFonts w:eastAsiaTheme="minorHAnsi"/>
          <w:i w:val="0"/>
          <w:iCs w:val="0"/>
          <w:color w:val="auto"/>
          <w:sz w:val="28"/>
          <w:szCs w:val="28"/>
        </w:rPr>
        <w:t xml:space="preserve">Постановление от 30.07.2021 №571 </w:t>
      </w:r>
      <w:r>
        <w:rPr>
          <w:rFonts w:eastAsiaTheme="minorHAnsi"/>
          <w:i w:val="0"/>
          <w:iCs w:val="0"/>
          <w:color w:val="auto"/>
          <w:sz w:val="28"/>
          <w:szCs w:val="28"/>
        </w:rPr>
        <w:t>«</w:t>
      </w:r>
      <w:r w:rsidRPr="009203F3">
        <w:rPr>
          <w:rFonts w:eastAsiaTheme="minorHAnsi"/>
          <w:i w:val="0"/>
          <w:iCs w:val="0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9203F3">
        <w:rPr>
          <w:rFonts w:eastAsiaTheme="minorHAnsi"/>
          <w:i w:val="0"/>
          <w:iCs w:val="0"/>
          <w:color w:val="auto"/>
          <w:sz w:val="28"/>
          <w:szCs w:val="28"/>
        </w:rPr>
        <w:t>г</w:t>
      </w:r>
      <w:proofErr w:type="gramEnd"/>
      <w:r w:rsidRPr="009203F3">
        <w:rPr>
          <w:rFonts w:eastAsiaTheme="minorHAnsi"/>
          <w:i w:val="0"/>
          <w:iCs w:val="0"/>
          <w:color w:val="auto"/>
          <w:sz w:val="28"/>
          <w:szCs w:val="28"/>
        </w:rPr>
        <w:t>. Киржач от 03.05.2017 №437 «</w:t>
      </w:r>
      <w:r>
        <w:rPr>
          <w:rFonts w:eastAsiaTheme="minorHAnsi"/>
          <w:i w:val="0"/>
          <w:iCs w:val="0"/>
          <w:color w:val="auto"/>
          <w:sz w:val="28"/>
          <w:szCs w:val="28"/>
        </w:rPr>
        <w:t>О создании Комиссии по предупреж</w:t>
      </w:r>
      <w:r w:rsidRPr="009203F3">
        <w:rPr>
          <w:rFonts w:eastAsiaTheme="minorHAnsi"/>
          <w:i w:val="0"/>
          <w:iCs w:val="0"/>
          <w:color w:val="auto"/>
          <w:sz w:val="28"/>
          <w:szCs w:val="28"/>
        </w:rPr>
        <w:t>дению и ликвидации чрезвычайных ситуаций и обеспечению пожарной безопасности администрации города Киржач»</w:t>
      </w:r>
      <w:r>
        <w:rPr>
          <w:rFonts w:eastAsiaTheme="minorHAnsi"/>
          <w:i w:val="0"/>
          <w:iCs w:val="0"/>
          <w:color w:val="auto"/>
          <w:sz w:val="28"/>
          <w:szCs w:val="28"/>
        </w:rPr>
        <w:t xml:space="preserve"> считать утратившим силу.</w:t>
      </w:r>
    </w:p>
    <w:p w:rsidR="005E534A" w:rsidRPr="008731A6" w:rsidRDefault="005E534A" w:rsidP="008731A6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240" w:lineRule="auto"/>
        <w:ind w:left="740" w:firstLine="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на</w:t>
      </w:r>
      <w:proofErr w:type="gramEnd"/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36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заместителя главы администрации города Киржач по вопросам</w:t>
      </w: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36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жизнеобеспечения.</w:t>
      </w:r>
    </w:p>
    <w:p w:rsidR="005E534A" w:rsidRPr="008731A6" w:rsidRDefault="005E534A" w:rsidP="008731A6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240" w:lineRule="auto"/>
        <w:ind w:left="740" w:firstLine="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Постановление вступает в силу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с даты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 xml:space="preserve"> его подписания и подлежит</w:t>
      </w: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36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опубликованию.</w:t>
      </w:r>
    </w:p>
    <w:p w:rsidR="0015672F" w:rsidRDefault="0015672F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1A6" w:rsidRDefault="008731A6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1A6" w:rsidRDefault="008731A6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1A6" w:rsidRPr="00244135" w:rsidRDefault="008731A6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2F" w:rsidRPr="00244135" w:rsidRDefault="0015672F" w:rsidP="00156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2F" w:rsidRPr="00244135" w:rsidRDefault="0015672F" w:rsidP="0015672F">
      <w:pPr>
        <w:pStyle w:val="a3"/>
        <w:jc w:val="both"/>
        <w:rPr>
          <w:sz w:val="28"/>
          <w:szCs w:val="28"/>
        </w:rPr>
      </w:pPr>
      <w:r w:rsidRPr="0024413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4135">
        <w:rPr>
          <w:rFonts w:ascii="Times New Roman" w:hAnsi="Times New Roman" w:cs="Times New Roman"/>
          <w:sz w:val="28"/>
          <w:szCs w:val="28"/>
        </w:rPr>
        <w:t xml:space="preserve">              Н.В. Скороспелова</w:t>
      </w:r>
    </w:p>
    <w:p w:rsidR="00B7356E" w:rsidRDefault="00B7356E"/>
    <w:sectPr w:rsidR="00B7356E" w:rsidSect="00B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631"/>
    <w:multiLevelType w:val="hybridMultilevel"/>
    <w:tmpl w:val="2B969F7E"/>
    <w:lvl w:ilvl="0" w:tplc="1958B4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635AA"/>
    <w:multiLevelType w:val="multilevel"/>
    <w:tmpl w:val="004EFC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D3053"/>
    <w:multiLevelType w:val="multilevel"/>
    <w:tmpl w:val="29505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2F"/>
    <w:rsid w:val="00041AB4"/>
    <w:rsid w:val="0015672F"/>
    <w:rsid w:val="002056E9"/>
    <w:rsid w:val="003B6865"/>
    <w:rsid w:val="00430ED0"/>
    <w:rsid w:val="00433B73"/>
    <w:rsid w:val="00463DAA"/>
    <w:rsid w:val="004D67B7"/>
    <w:rsid w:val="005E534A"/>
    <w:rsid w:val="005F1C1B"/>
    <w:rsid w:val="008731A6"/>
    <w:rsid w:val="0088553A"/>
    <w:rsid w:val="009203F3"/>
    <w:rsid w:val="00A105C5"/>
    <w:rsid w:val="00B7356E"/>
    <w:rsid w:val="00C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2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15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2F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5E534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"/>
    <w:rsid w:val="005E534A"/>
    <w:rPr>
      <w:color w:val="000000"/>
      <w:spacing w:val="7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5E534A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534A"/>
    <w:pPr>
      <w:widowControl w:val="0"/>
      <w:shd w:val="clear" w:color="auto" w:fill="FFFFFF"/>
      <w:spacing w:after="600" w:line="342" w:lineRule="exact"/>
      <w:jc w:val="center"/>
      <w:outlineLvl w:val="0"/>
    </w:pPr>
    <w:rPr>
      <w:b/>
      <w:bCs/>
      <w:color w:val="000000"/>
      <w:sz w:val="27"/>
      <w:szCs w:val="27"/>
      <w:lang w:eastAsia="en-US"/>
    </w:rPr>
  </w:style>
  <w:style w:type="paragraph" w:customStyle="1" w:styleId="11">
    <w:name w:val="Основной текст1"/>
    <w:basedOn w:val="a"/>
    <w:link w:val="a7"/>
    <w:rsid w:val="005E534A"/>
    <w:pPr>
      <w:widowControl w:val="0"/>
      <w:shd w:val="clear" w:color="auto" w:fill="FFFFFF"/>
      <w:spacing w:before="600" w:after="420" w:line="0" w:lineRule="atLeast"/>
      <w:ind w:hanging="340"/>
      <w:jc w:val="both"/>
    </w:pPr>
    <w:rPr>
      <w:color w:val="00000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9203F3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3F3"/>
    <w:pPr>
      <w:widowControl w:val="0"/>
      <w:shd w:val="clear" w:color="auto" w:fill="FFFFFF"/>
      <w:spacing w:before="420" w:after="900" w:line="284" w:lineRule="exact"/>
      <w:jc w:val="both"/>
    </w:pPr>
    <w:rPr>
      <w:i/>
      <w:iCs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2022-01-28T07:50:00Z</cp:lastPrinted>
  <dcterms:created xsi:type="dcterms:W3CDTF">2022-01-28T06:46:00Z</dcterms:created>
  <dcterms:modified xsi:type="dcterms:W3CDTF">2022-01-28T07:50:00Z</dcterms:modified>
</cp:coreProperties>
</file>