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98" w:rsidRPr="00496086" w:rsidRDefault="00B96E98" w:rsidP="00B96E9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noProof/>
          <w:sz w:val="24"/>
          <w:szCs w:val="24"/>
        </w:rPr>
        <w:drawing>
          <wp:inline distT="0" distB="0" distL="0" distR="0">
            <wp:extent cx="314325" cy="4000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E98" w:rsidRPr="00496086" w:rsidRDefault="00B96E98" w:rsidP="00B96E9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sz w:val="24"/>
          <w:szCs w:val="24"/>
        </w:rPr>
        <w:t>АДМИНИСТРАЦИЯ ГОРОДА КИРЖАЧ</w:t>
      </w:r>
    </w:p>
    <w:p w:rsidR="00B96E98" w:rsidRPr="00496086" w:rsidRDefault="00B96E98" w:rsidP="00B96E9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sz w:val="24"/>
          <w:szCs w:val="24"/>
        </w:rPr>
        <w:t>КИРЖАЧСКОГО РАЙОНА</w:t>
      </w:r>
    </w:p>
    <w:p w:rsidR="00B96E98" w:rsidRPr="007C09DE" w:rsidRDefault="00B96E98" w:rsidP="00B96E98">
      <w:pPr>
        <w:widowControl w:val="0"/>
        <w:autoSpaceDE w:val="0"/>
        <w:autoSpaceDN w:val="0"/>
        <w:jc w:val="center"/>
        <w:rPr>
          <w:b/>
        </w:rPr>
      </w:pPr>
    </w:p>
    <w:p w:rsidR="00B96E98" w:rsidRPr="007C09DE" w:rsidRDefault="00B96E98" w:rsidP="00B96E98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 w:rsidRPr="007C09DE">
        <w:rPr>
          <w:b/>
          <w:color w:val="000000"/>
          <w:spacing w:val="-4"/>
          <w:sz w:val="32"/>
          <w:szCs w:val="32"/>
        </w:rPr>
        <w:t>П</w:t>
      </w:r>
      <w:proofErr w:type="gramEnd"/>
      <w:r w:rsidRPr="007C09DE"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B96E98" w:rsidRPr="00496086" w:rsidRDefault="00B96E98" w:rsidP="00B96E98">
      <w:pPr>
        <w:widowControl w:val="0"/>
        <w:autoSpaceDE w:val="0"/>
        <w:autoSpaceDN w:val="0"/>
        <w:rPr>
          <w:rFonts w:eastAsiaTheme="minorEastAsia"/>
          <w:b/>
          <w:sz w:val="24"/>
          <w:szCs w:val="24"/>
        </w:rPr>
      </w:pPr>
    </w:p>
    <w:p w:rsidR="00B96E98" w:rsidRDefault="00B96E98" w:rsidP="00B96E98">
      <w:pPr>
        <w:jc w:val="center"/>
        <w:rPr>
          <w:b/>
        </w:rPr>
      </w:pPr>
    </w:p>
    <w:p w:rsidR="00B96E98" w:rsidRPr="00B30AF4" w:rsidRDefault="00B96E98" w:rsidP="00B96E98">
      <w:pPr>
        <w:rPr>
          <w:u w:val="single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>01.06.2018</w:t>
      </w:r>
      <w:r>
        <w:rPr>
          <w:sz w:val="28"/>
        </w:rPr>
        <w:t xml:space="preserve">                                                                                         </w:t>
      </w:r>
      <w:r>
        <w:rPr>
          <w:b/>
          <w:sz w:val="28"/>
        </w:rPr>
        <w:t>№</w:t>
      </w:r>
      <w:r>
        <w:rPr>
          <w:sz w:val="28"/>
          <w:u w:val="single"/>
        </w:rPr>
        <w:t>466</w:t>
      </w:r>
    </w:p>
    <w:p w:rsidR="00B96E98" w:rsidRDefault="00B96E98" w:rsidP="00B96E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</w:tblGrid>
      <w:tr w:rsidR="00B96E98" w:rsidTr="001323D0">
        <w:trPr>
          <w:trHeight w:val="143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B96E98" w:rsidRPr="00496086" w:rsidRDefault="00B96E98" w:rsidP="001323D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О внесении изменений и дополнений в постановление главы </w:t>
            </w:r>
            <w:proofErr w:type="gramStart"/>
            <w:r>
              <w:rPr>
                <w:i/>
                <w:sz w:val="24"/>
                <w:szCs w:val="24"/>
              </w:rPr>
              <w:t>г</w:t>
            </w:r>
            <w:proofErr w:type="gramEnd"/>
            <w:r>
              <w:rPr>
                <w:i/>
                <w:sz w:val="24"/>
                <w:szCs w:val="24"/>
              </w:rPr>
              <w:t>. Киржач от 27.09.2017 №978 «Об утверждении муниципальной программы «Защита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муниципального образования город Киржач Киржачского района Владимирской области»</w:t>
            </w:r>
          </w:p>
          <w:p w:rsidR="00B96E98" w:rsidRPr="00496086" w:rsidRDefault="00B96E98" w:rsidP="001323D0">
            <w:pPr>
              <w:jc w:val="both"/>
              <w:rPr>
                <w:sz w:val="24"/>
                <w:szCs w:val="24"/>
              </w:rPr>
            </w:pPr>
          </w:p>
        </w:tc>
      </w:tr>
    </w:tbl>
    <w:p w:rsidR="00B96E98" w:rsidRDefault="00B96E98" w:rsidP="00B96E9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В соответствии с постановлением главы города Киржач от 27.10.2014 №794 «О порядке разработки, реализации и оценки эффективности программ муниципального образования город Киржач», в целях актуализации муниципальной программы </w:t>
      </w:r>
      <w:r>
        <w:rPr>
          <w:sz w:val="28"/>
        </w:rPr>
        <w:t>«Защита населения и территорий от чрезвычайных ситуаций природного и техногенного характера, обеспечения пожарной безопасности и безопасности на водных объектах на территории муниципального образования город Киржач Киржачского района Владимирской области»:</w:t>
      </w:r>
    </w:p>
    <w:p w:rsidR="00B96E98" w:rsidRDefault="00B96E98" w:rsidP="00B96E98">
      <w:pPr>
        <w:ind w:firstLine="709"/>
        <w:jc w:val="center"/>
        <w:rPr>
          <w:sz w:val="28"/>
        </w:rPr>
      </w:pPr>
    </w:p>
    <w:p w:rsidR="00B96E98" w:rsidRDefault="00B96E98" w:rsidP="00B96E98">
      <w:pPr>
        <w:ind w:firstLine="709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B96E98" w:rsidRDefault="00B96E98" w:rsidP="00B96E98">
      <w:pPr>
        <w:ind w:firstLine="709"/>
        <w:jc w:val="center"/>
        <w:rPr>
          <w:b/>
          <w:sz w:val="28"/>
        </w:rPr>
      </w:pPr>
    </w:p>
    <w:p w:rsidR="00B96E98" w:rsidRDefault="00B96E98" w:rsidP="00B96E98">
      <w:pPr>
        <w:ind w:firstLine="709"/>
        <w:jc w:val="both"/>
        <w:rPr>
          <w:sz w:val="28"/>
        </w:rPr>
      </w:pPr>
      <w:r>
        <w:rPr>
          <w:sz w:val="28"/>
        </w:rPr>
        <w:t xml:space="preserve">1. В постановление главы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Киржач от 27.09.2017 №978 «Об утверждении муниципальной программ «Защита населения и территорий от чрезвычайных ситуаций природного и техногенного характера, обеспечения пожарной безопасности и безопасности на водных объектах на территории муниципального образования город Киржач Киржачского района Владимирской области»</w:t>
      </w:r>
      <w:r>
        <w:rPr>
          <w:sz w:val="28"/>
          <w:szCs w:val="28"/>
        </w:rPr>
        <w:t xml:space="preserve"> </w:t>
      </w:r>
      <w:r>
        <w:rPr>
          <w:sz w:val="28"/>
        </w:rPr>
        <w:t>внести следующие изменения:</w:t>
      </w:r>
    </w:p>
    <w:p w:rsidR="00B96E98" w:rsidRDefault="00B96E98" w:rsidP="00B96E98">
      <w:pPr>
        <w:ind w:firstLine="709"/>
        <w:jc w:val="both"/>
        <w:rPr>
          <w:sz w:val="28"/>
        </w:rPr>
      </w:pPr>
      <w:r>
        <w:rPr>
          <w:sz w:val="28"/>
        </w:rPr>
        <w:t xml:space="preserve">1.1 Приложение к постановлению главы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Киржач</w:t>
      </w:r>
      <w:r w:rsidRPr="00A860BA">
        <w:rPr>
          <w:sz w:val="28"/>
        </w:rPr>
        <w:t xml:space="preserve"> </w:t>
      </w:r>
      <w:r>
        <w:rPr>
          <w:sz w:val="28"/>
        </w:rPr>
        <w:t>от 27.09.2017 №978 «Об утверждении муниципальной программ «Защита населения и территорий от чрезвычайных ситуаций природного и техногенного характера, обеспечения пожарной безопасности и безопасности на водных объектах на территории муниципального образования город Киржач Киржачского района Владимирской области» изложить в новой редакции согласно приложению.</w:t>
      </w:r>
    </w:p>
    <w:p w:rsidR="00B96E98" w:rsidRDefault="00B96E98" w:rsidP="00B96E98">
      <w:pPr>
        <w:ind w:firstLine="709"/>
        <w:jc w:val="both"/>
        <w:rPr>
          <w:sz w:val="28"/>
        </w:rPr>
      </w:pPr>
      <w:r>
        <w:rPr>
          <w:sz w:val="28"/>
        </w:rPr>
        <w:t xml:space="preserve"> 2.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города Киржач по вопросам жизнеобеспечения.</w:t>
      </w:r>
    </w:p>
    <w:p w:rsidR="00B96E98" w:rsidRDefault="00B96E98" w:rsidP="00B96E9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Постановление вступает в силу с момента подписания и подлежит официальному опубликованию в газете «Красное знамя».</w:t>
      </w:r>
    </w:p>
    <w:p w:rsidR="00B96E98" w:rsidRDefault="00B96E98" w:rsidP="00B96E98">
      <w:pPr>
        <w:jc w:val="both"/>
        <w:rPr>
          <w:sz w:val="28"/>
        </w:rPr>
      </w:pPr>
    </w:p>
    <w:p w:rsidR="00B96E98" w:rsidRDefault="00B96E98" w:rsidP="00B96E98">
      <w:pPr>
        <w:jc w:val="both"/>
        <w:rPr>
          <w:sz w:val="28"/>
        </w:rPr>
      </w:pPr>
    </w:p>
    <w:p w:rsidR="00B96E98" w:rsidRDefault="00B96E98" w:rsidP="00B96E98">
      <w:pPr>
        <w:jc w:val="both"/>
        <w:rPr>
          <w:sz w:val="28"/>
        </w:rPr>
      </w:pPr>
    </w:p>
    <w:p w:rsidR="00B96E98" w:rsidRDefault="00B96E98" w:rsidP="00B96E98">
      <w:pPr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Н.В. Скороспелова</w:t>
      </w:r>
    </w:p>
    <w:p w:rsidR="00B96E98" w:rsidRPr="00946898" w:rsidRDefault="00B96E98" w:rsidP="00B96E98">
      <w:pPr>
        <w:ind w:firstLine="709"/>
        <w:jc w:val="both"/>
        <w:rPr>
          <w:b/>
          <w:sz w:val="28"/>
          <w:szCs w:val="28"/>
        </w:rPr>
      </w:pPr>
    </w:p>
    <w:p w:rsidR="00B96E98" w:rsidRDefault="00B96E98" w:rsidP="00B96E98">
      <w:pPr>
        <w:rPr>
          <w:sz w:val="28"/>
          <w:szCs w:val="28"/>
        </w:rPr>
      </w:pPr>
    </w:p>
    <w:p w:rsidR="00B96E98" w:rsidRDefault="00B96E98" w:rsidP="00B96E98"/>
    <w:p w:rsidR="00B96E98" w:rsidRDefault="00B96E98" w:rsidP="00B96E98"/>
    <w:p w:rsidR="00B96E98" w:rsidRDefault="00B96E98" w:rsidP="00B96E98"/>
    <w:p w:rsidR="00B96E98" w:rsidRDefault="00B96E98" w:rsidP="00B96E98"/>
    <w:p w:rsidR="00B96E98" w:rsidRDefault="00B96E98" w:rsidP="00B96E98"/>
    <w:p w:rsidR="00B96E98" w:rsidRDefault="00B96E98" w:rsidP="00B96E98"/>
    <w:p w:rsidR="00B96E98" w:rsidRDefault="00B96E98" w:rsidP="00B96E98"/>
    <w:p w:rsidR="00B96E98" w:rsidRDefault="00B96E98" w:rsidP="00B96E98">
      <w:pPr>
        <w:pStyle w:val="a4"/>
        <w:jc w:val="center"/>
        <w:rPr>
          <w:b/>
          <w:bCs/>
        </w:rPr>
      </w:pPr>
    </w:p>
    <w:p w:rsidR="00B96E98" w:rsidRDefault="00B96E98" w:rsidP="00B96E98">
      <w:pPr>
        <w:pStyle w:val="a4"/>
        <w:jc w:val="center"/>
        <w:rPr>
          <w:b/>
          <w:bCs/>
        </w:rPr>
      </w:pPr>
    </w:p>
    <w:p w:rsidR="00B96E98" w:rsidRDefault="00B96E98" w:rsidP="00B96E98">
      <w:pPr>
        <w:pStyle w:val="a4"/>
        <w:jc w:val="center"/>
        <w:rPr>
          <w:b/>
          <w:bCs/>
        </w:rPr>
      </w:pPr>
    </w:p>
    <w:p w:rsidR="00B96E98" w:rsidRDefault="00B96E98" w:rsidP="00B96E98">
      <w:pPr>
        <w:pStyle w:val="a4"/>
        <w:jc w:val="center"/>
        <w:rPr>
          <w:b/>
          <w:bCs/>
        </w:rPr>
      </w:pPr>
    </w:p>
    <w:p w:rsidR="00B96E98" w:rsidRDefault="00B96E98" w:rsidP="00B96E98">
      <w:pPr>
        <w:pStyle w:val="a4"/>
        <w:jc w:val="center"/>
        <w:rPr>
          <w:b/>
          <w:bCs/>
        </w:rPr>
      </w:pPr>
    </w:p>
    <w:p w:rsidR="00B96E98" w:rsidRDefault="00B96E98" w:rsidP="00B96E98">
      <w:pPr>
        <w:pStyle w:val="a4"/>
        <w:jc w:val="center"/>
        <w:rPr>
          <w:b/>
          <w:bCs/>
        </w:rPr>
      </w:pPr>
    </w:p>
    <w:p w:rsidR="00B96E98" w:rsidRDefault="00B96E98" w:rsidP="00B96E98">
      <w:pPr>
        <w:pStyle w:val="a4"/>
        <w:jc w:val="center"/>
        <w:rPr>
          <w:b/>
          <w:bCs/>
        </w:rPr>
      </w:pPr>
    </w:p>
    <w:p w:rsidR="00B96E98" w:rsidRDefault="00B96E98" w:rsidP="00B96E98">
      <w:pPr>
        <w:pStyle w:val="a4"/>
        <w:jc w:val="center"/>
        <w:rPr>
          <w:b/>
          <w:bCs/>
        </w:rPr>
      </w:pPr>
    </w:p>
    <w:p w:rsidR="00B96E98" w:rsidRDefault="00B96E98" w:rsidP="00B96E98">
      <w:pPr>
        <w:pStyle w:val="a4"/>
        <w:jc w:val="center"/>
        <w:rPr>
          <w:b/>
          <w:bCs/>
        </w:rPr>
      </w:pPr>
    </w:p>
    <w:p w:rsidR="00B96E98" w:rsidRDefault="00B96E98" w:rsidP="00B96E98">
      <w:pPr>
        <w:pStyle w:val="a4"/>
        <w:jc w:val="center"/>
        <w:rPr>
          <w:b/>
          <w:bCs/>
        </w:rPr>
      </w:pPr>
    </w:p>
    <w:p w:rsidR="00B96E98" w:rsidRDefault="00B96E98" w:rsidP="00B96E98">
      <w:pPr>
        <w:pStyle w:val="a4"/>
        <w:jc w:val="center"/>
        <w:rPr>
          <w:b/>
          <w:bCs/>
        </w:rPr>
      </w:pPr>
    </w:p>
    <w:p w:rsidR="00B96E98" w:rsidRDefault="00B96E98" w:rsidP="00B96E98">
      <w:pPr>
        <w:pStyle w:val="a4"/>
        <w:jc w:val="center"/>
        <w:rPr>
          <w:b/>
          <w:bCs/>
        </w:rPr>
      </w:pPr>
    </w:p>
    <w:p w:rsidR="00B96E98" w:rsidRDefault="00B96E98" w:rsidP="00B96E98">
      <w:pPr>
        <w:pStyle w:val="a4"/>
        <w:jc w:val="center"/>
        <w:rPr>
          <w:b/>
          <w:bCs/>
        </w:rPr>
      </w:pPr>
    </w:p>
    <w:p w:rsidR="00B96E98" w:rsidRDefault="00B96E98" w:rsidP="00B96E98">
      <w:pPr>
        <w:pStyle w:val="a4"/>
        <w:jc w:val="center"/>
        <w:rPr>
          <w:b/>
          <w:bCs/>
        </w:rPr>
      </w:pPr>
    </w:p>
    <w:p w:rsidR="00B96E98" w:rsidRDefault="00B96E98" w:rsidP="00B96E98">
      <w:pPr>
        <w:pStyle w:val="a4"/>
        <w:jc w:val="center"/>
        <w:rPr>
          <w:b/>
          <w:bCs/>
        </w:rPr>
      </w:pPr>
    </w:p>
    <w:p w:rsidR="00B96E98" w:rsidRDefault="00B96E98" w:rsidP="00B96E98">
      <w:pPr>
        <w:pStyle w:val="a4"/>
        <w:jc w:val="center"/>
        <w:rPr>
          <w:b/>
          <w:bCs/>
        </w:rPr>
      </w:pPr>
    </w:p>
    <w:p w:rsidR="00B96E98" w:rsidRDefault="00B96E98" w:rsidP="00B96E98">
      <w:pPr>
        <w:pStyle w:val="a4"/>
        <w:jc w:val="center"/>
        <w:rPr>
          <w:b/>
          <w:bCs/>
        </w:rPr>
      </w:pPr>
    </w:p>
    <w:p w:rsidR="00B96E98" w:rsidRDefault="00B96E98" w:rsidP="00B96E98">
      <w:pPr>
        <w:pStyle w:val="a4"/>
        <w:jc w:val="center"/>
        <w:rPr>
          <w:b/>
          <w:bCs/>
        </w:rPr>
      </w:pPr>
    </w:p>
    <w:p w:rsidR="00B96E98" w:rsidRDefault="00B96E98" w:rsidP="00B96E98">
      <w:pPr>
        <w:pStyle w:val="a4"/>
        <w:jc w:val="center"/>
        <w:rPr>
          <w:b/>
          <w:bCs/>
        </w:rPr>
      </w:pPr>
    </w:p>
    <w:p w:rsidR="00B96E98" w:rsidRDefault="00B96E98" w:rsidP="00B96E98">
      <w:pPr>
        <w:pStyle w:val="a4"/>
        <w:jc w:val="center"/>
        <w:rPr>
          <w:b/>
          <w:bCs/>
        </w:rPr>
      </w:pPr>
    </w:p>
    <w:p w:rsidR="00B96E98" w:rsidRDefault="00B96E98" w:rsidP="00B96E98">
      <w:pPr>
        <w:pStyle w:val="a4"/>
        <w:jc w:val="center"/>
        <w:rPr>
          <w:b/>
          <w:bCs/>
        </w:rPr>
      </w:pPr>
    </w:p>
    <w:p w:rsidR="00B96E98" w:rsidRDefault="00B96E98" w:rsidP="00B96E98">
      <w:pPr>
        <w:pStyle w:val="a4"/>
        <w:jc w:val="center"/>
        <w:rPr>
          <w:b/>
          <w:bCs/>
        </w:rPr>
      </w:pPr>
    </w:p>
    <w:p w:rsidR="00B96E98" w:rsidRDefault="00B96E98" w:rsidP="00B96E98">
      <w:pPr>
        <w:pStyle w:val="a4"/>
        <w:jc w:val="center"/>
        <w:rPr>
          <w:b/>
          <w:bCs/>
        </w:rPr>
      </w:pPr>
    </w:p>
    <w:p w:rsidR="00B96E98" w:rsidRDefault="00B96E98" w:rsidP="00B96E98">
      <w:pPr>
        <w:pStyle w:val="a4"/>
        <w:jc w:val="center"/>
        <w:rPr>
          <w:b/>
          <w:bCs/>
        </w:rPr>
      </w:pPr>
    </w:p>
    <w:p w:rsidR="00B96E98" w:rsidRDefault="00B96E98" w:rsidP="00B96E98">
      <w:pPr>
        <w:pStyle w:val="a4"/>
        <w:jc w:val="center"/>
        <w:rPr>
          <w:b/>
          <w:bCs/>
        </w:rPr>
      </w:pPr>
    </w:p>
    <w:p w:rsidR="00B96E98" w:rsidRDefault="00B96E98" w:rsidP="00B96E98">
      <w:pPr>
        <w:pStyle w:val="a4"/>
        <w:jc w:val="center"/>
        <w:rPr>
          <w:b/>
          <w:bCs/>
        </w:rPr>
      </w:pPr>
    </w:p>
    <w:p w:rsidR="00B96E98" w:rsidRDefault="00B96E98" w:rsidP="00B96E98">
      <w:pPr>
        <w:pStyle w:val="a4"/>
        <w:jc w:val="center"/>
        <w:rPr>
          <w:b/>
          <w:bCs/>
        </w:rPr>
      </w:pPr>
    </w:p>
    <w:p w:rsidR="00B96E98" w:rsidRDefault="00B96E98" w:rsidP="00B96E98">
      <w:pPr>
        <w:pStyle w:val="a4"/>
        <w:jc w:val="center"/>
        <w:rPr>
          <w:b/>
          <w:bCs/>
        </w:rPr>
      </w:pPr>
    </w:p>
    <w:p w:rsidR="00B96E98" w:rsidRDefault="00B96E98" w:rsidP="00B96E98">
      <w:pPr>
        <w:pStyle w:val="a4"/>
        <w:jc w:val="center"/>
        <w:rPr>
          <w:b/>
          <w:bCs/>
        </w:rPr>
      </w:pPr>
    </w:p>
    <w:p w:rsidR="00B96E98" w:rsidRDefault="00B96E98" w:rsidP="00B96E98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</w:t>
      </w:r>
      <w:r>
        <w:rPr>
          <w:b/>
          <w:bCs/>
          <w:sz w:val="24"/>
          <w:szCs w:val="24"/>
        </w:rPr>
        <w:t xml:space="preserve"> </w:t>
      </w:r>
    </w:p>
    <w:p w:rsidR="00B96E98" w:rsidRDefault="00B96E98" w:rsidP="00B96E98">
      <w:pPr>
        <w:pStyle w:val="a4"/>
        <w:jc w:val="center"/>
        <w:rPr>
          <w:b/>
          <w:bCs/>
          <w:sz w:val="24"/>
          <w:szCs w:val="24"/>
        </w:rPr>
      </w:pPr>
    </w:p>
    <w:p w:rsidR="00B96E98" w:rsidRDefault="00B96E98" w:rsidP="00B96E98">
      <w:pPr>
        <w:pStyle w:val="a4"/>
        <w:jc w:val="center"/>
        <w:rPr>
          <w:b/>
          <w:bCs/>
          <w:sz w:val="24"/>
          <w:szCs w:val="24"/>
        </w:rPr>
      </w:pPr>
    </w:p>
    <w:p w:rsidR="00B96E98" w:rsidRDefault="00B96E98" w:rsidP="00B96E98">
      <w:pPr>
        <w:pStyle w:val="a4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BB3FD0">
        <w:rPr>
          <w:bCs/>
          <w:sz w:val="24"/>
          <w:szCs w:val="24"/>
        </w:rPr>
        <w:t>Приложение</w:t>
      </w:r>
    </w:p>
    <w:p w:rsidR="00B96E98" w:rsidRDefault="00B96E98" w:rsidP="00B96E98">
      <w:pPr>
        <w:pStyle w:val="a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к постановлению главы</w:t>
      </w:r>
    </w:p>
    <w:p w:rsidR="00B96E98" w:rsidRPr="00B30AF4" w:rsidRDefault="00B96E98" w:rsidP="00B96E98">
      <w:pPr>
        <w:pStyle w:val="a4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bCs/>
          <w:sz w:val="24"/>
          <w:szCs w:val="24"/>
          <w:u w:val="single"/>
        </w:rPr>
        <w:t>01.06.2018 № 466</w:t>
      </w:r>
    </w:p>
    <w:p w:rsidR="00B96E98" w:rsidRDefault="00B96E98" w:rsidP="00B96E98">
      <w:pPr>
        <w:pStyle w:val="a4"/>
        <w:jc w:val="center"/>
        <w:rPr>
          <w:b/>
          <w:bCs/>
        </w:rPr>
      </w:pPr>
    </w:p>
    <w:p w:rsidR="00B96E98" w:rsidRDefault="00B96E98" w:rsidP="00B96E98">
      <w:pPr>
        <w:pStyle w:val="a4"/>
        <w:jc w:val="center"/>
        <w:rPr>
          <w:b/>
          <w:bCs/>
        </w:rPr>
      </w:pPr>
    </w:p>
    <w:p w:rsidR="00B96E98" w:rsidRDefault="00B96E98" w:rsidP="00B96E98">
      <w:pPr>
        <w:pStyle w:val="a4"/>
        <w:jc w:val="center"/>
        <w:rPr>
          <w:b/>
          <w:bCs/>
        </w:rPr>
      </w:pPr>
      <w:r>
        <w:rPr>
          <w:b/>
          <w:bCs/>
        </w:rPr>
        <w:t>МЕРОПРИЯТИЯ</w:t>
      </w:r>
    </w:p>
    <w:p w:rsidR="00B96E98" w:rsidRPr="00063B0D" w:rsidRDefault="00B96E98" w:rsidP="00B96E98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 реализации муниципальной программы</w:t>
      </w:r>
      <w:r w:rsidRPr="00063B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3B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муниципального образования город Киржач Киржачского района Владимирской области»</w:t>
      </w:r>
    </w:p>
    <w:p w:rsidR="00B96E98" w:rsidRDefault="00B96E98" w:rsidP="00B96E98">
      <w:pPr>
        <w:pStyle w:val="a4"/>
        <w:tabs>
          <w:tab w:val="left" w:pos="3915"/>
          <w:tab w:val="center" w:pos="4677"/>
        </w:tabs>
        <w:rPr>
          <w:b/>
          <w:bCs/>
        </w:rPr>
      </w:pPr>
      <w:r>
        <w:rPr>
          <w:b/>
          <w:bCs/>
        </w:rPr>
        <w:tab/>
      </w:r>
    </w:p>
    <w:tbl>
      <w:tblPr>
        <w:tblStyle w:val="a6"/>
        <w:tblW w:w="10987" w:type="dxa"/>
        <w:jc w:val="center"/>
        <w:tblLook w:val="04A0"/>
      </w:tblPr>
      <w:tblGrid>
        <w:gridCol w:w="513"/>
        <w:gridCol w:w="2504"/>
        <w:gridCol w:w="1467"/>
        <w:gridCol w:w="1321"/>
        <w:gridCol w:w="874"/>
        <w:gridCol w:w="1077"/>
        <w:gridCol w:w="1077"/>
        <w:gridCol w:w="1077"/>
        <w:gridCol w:w="1077"/>
      </w:tblGrid>
      <w:tr w:rsidR="00B96E98" w:rsidRPr="006060DC" w:rsidTr="001323D0">
        <w:trPr>
          <w:jc w:val="center"/>
        </w:trPr>
        <w:tc>
          <w:tcPr>
            <w:tcW w:w="513" w:type="dxa"/>
          </w:tcPr>
          <w:p w:rsidR="00B96E98" w:rsidRPr="006060DC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№</w:t>
            </w:r>
          </w:p>
          <w:p w:rsidR="00B96E98" w:rsidRPr="006060DC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6060DC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060DC">
              <w:rPr>
                <w:bCs/>
                <w:sz w:val="22"/>
                <w:szCs w:val="22"/>
              </w:rPr>
              <w:t>/</w:t>
            </w:r>
            <w:proofErr w:type="spellStart"/>
            <w:r w:rsidRPr="006060DC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04" w:type="dxa"/>
          </w:tcPr>
          <w:p w:rsidR="00B96E98" w:rsidRPr="006060DC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Наименование</w:t>
            </w:r>
          </w:p>
          <w:p w:rsidR="00B96E98" w:rsidRPr="006060DC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мероприятий</w:t>
            </w:r>
          </w:p>
        </w:tc>
        <w:tc>
          <w:tcPr>
            <w:tcW w:w="1467" w:type="dxa"/>
          </w:tcPr>
          <w:p w:rsidR="00B96E98" w:rsidRPr="006060DC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Исполнители</w:t>
            </w:r>
          </w:p>
        </w:tc>
        <w:tc>
          <w:tcPr>
            <w:tcW w:w="1321" w:type="dxa"/>
          </w:tcPr>
          <w:p w:rsidR="00B96E98" w:rsidRPr="006060DC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874" w:type="dxa"/>
          </w:tcPr>
          <w:p w:rsidR="00B96E98" w:rsidRPr="006060DC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 xml:space="preserve">Фин. </w:t>
            </w:r>
            <w:r>
              <w:rPr>
                <w:bCs/>
                <w:sz w:val="22"/>
                <w:szCs w:val="22"/>
              </w:rPr>
              <w:t>т</w:t>
            </w:r>
            <w:r w:rsidRPr="006060DC">
              <w:rPr>
                <w:bCs/>
                <w:sz w:val="22"/>
                <w:szCs w:val="22"/>
              </w:rPr>
              <w:t>ыс. рублей год</w:t>
            </w:r>
            <w:r>
              <w:rPr>
                <w:bCs/>
                <w:sz w:val="22"/>
                <w:szCs w:val="22"/>
              </w:rPr>
              <w:t xml:space="preserve"> 2018</w:t>
            </w:r>
          </w:p>
        </w:tc>
        <w:tc>
          <w:tcPr>
            <w:tcW w:w="1077" w:type="dxa"/>
          </w:tcPr>
          <w:p w:rsidR="00B96E98" w:rsidRPr="006060DC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Фин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r w:rsidRPr="006060DC">
              <w:rPr>
                <w:bCs/>
                <w:sz w:val="22"/>
                <w:szCs w:val="22"/>
              </w:rPr>
              <w:t>т</w:t>
            </w:r>
            <w:proofErr w:type="gramEnd"/>
            <w:r w:rsidRPr="006060DC">
              <w:rPr>
                <w:bCs/>
                <w:sz w:val="22"/>
                <w:szCs w:val="22"/>
              </w:rPr>
              <w:t>ыс. рублей год</w:t>
            </w:r>
            <w:r>
              <w:rPr>
                <w:bCs/>
                <w:sz w:val="22"/>
                <w:szCs w:val="22"/>
              </w:rPr>
              <w:t xml:space="preserve"> 2019</w:t>
            </w:r>
          </w:p>
        </w:tc>
        <w:tc>
          <w:tcPr>
            <w:tcW w:w="1077" w:type="dxa"/>
          </w:tcPr>
          <w:p w:rsidR="00B96E98" w:rsidRPr="006060DC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Фин</w:t>
            </w:r>
            <w:proofErr w:type="gramStart"/>
            <w:r w:rsidRPr="006060DC">
              <w:rPr>
                <w:bCs/>
                <w:sz w:val="22"/>
                <w:szCs w:val="22"/>
              </w:rPr>
              <w:t>.т</w:t>
            </w:r>
            <w:proofErr w:type="gramEnd"/>
            <w:r w:rsidRPr="006060DC">
              <w:rPr>
                <w:bCs/>
                <w:sz w:val="22"/>
                <w:szCs w:val="22"/>
              </w:rPr>
              <w:t>ыс. рублей год</w:t>
            </w:r>
            <w:r>
              <w:rPr>
                <w:bCs/>
                <w:sz w:val="22"/>
                <w:szCs w:val="22"/>
              </w:rPr>
              <w:t xml:space="preserve"> 2020</w:t>
            </w:r>
          </w:p>
        </w:tc>
        <w:tc>
          <w:tcPr>
            <w:tcW w:w="1077" w:type="dxa"/>
          </w:tcPr>
          <w:p w:rsidR="00B96E98" w:rsidRPr="006060DC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Фин</w:t>
            </w:r>
            <w:proofErr w:type="gramStart"/>
            <w:r w:rsidRPr="006060DC">
              <w:rPr>
                <w:bCs/>
                <w:sz w:val="22"/>
                <w:szCs w:val="22"/>
              </w:rPr>
              <w:t>.т</w:t>
            </w:r>
            <w:proofErr w:type="gramEnd"/>
            <w:r w:rsidRPr="006060DC">
              <w:rPr>
                <w:bCs/>
                <w:sz w:val="22"/>
                <w:szCs w:val="22"/>
              </w:rPr>
              <w:t>ыс. рублей год</w:t>
            </w:r>
            <w:r>
              <w:rPr>
                <w:bCs/>
                <w:sz w:val="22"/>
                <w:szCs w:val="22"/>
              </w:rPr>
              <w:t xml:space="preserve"> 2021</w:t>
            </w:r>
          </w:p>
        </w:tc>
        <w:tc>
          <w:tcPr>
            <w:tcW w:w="1077" w:type="dxa"/>
          </w:tcPr>
          <w:p w:rsidR="00B96E98" w:rsidRPr="006060DC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 w:rsidRPr="006060DC">
              <w:rPr>
                <w:bCs/>
                <w:sz w:val="22"/>
                <w:szCs w:val="22"/>
              </w:rPr>
              <w:t>Фин</w:t>
            </w:r>
            <w:proofErr w:type="gramStart"/>
            <w:r>
              <w:rPr>
                <w:bCs/>
                <w:sz w:val="22"/>
                <w:szCs w:val="22"/>
              </w:rPr>
              <w:t>.т</w:t>
            </w:r>
            <w:proofErr w:type="gramEnd"/>
            <w:r>
              <w:rPr>
                <w:bCs/>
                <w:sz w:val="22"/>
                <w:szCs w:val="22"/>
              </w:rPr>
              <w:t xml:space="preserve">ыс.  </w:t>
            </w:r>
            <w:r w:rsidRPr="006060DC">
              <w:rPr>
                <w:bCs/>
                <w:sz w:val="22"/>
                <w:szCs w:val="22"/>
              </w:rPr>
              <w:t xml:space="preserve"> рублей год</w:t>
            </w:r>
            <w:r>
              <w:rPr>
                <w:bCs/>
                <w:sz w:val="22"/>
                <w:szCs w:val="22"/>
              </w:rPr>
              <w:t xml:space="preserve"> 2022</w:t>
            </w:r>
          </w:p>
        </w:tc>
      </w:tr>
      <w:tr w:rsidR="00B96E98" w:rsidRPr="006060DC" w:rsidTr="001323D0">
        <w:trPr>
          <w:jc w:val="center"/>
        </w:trPr>
        <w:tc>
          <w:tcPr>
            <w:tcW w:w="513" w:type="dxa"/>
          </w:tcPr>
          <w:p w:rsidR="00B96E98" w:rsidRPr="006060DC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04" w:type="dxa"/>
          </w:tcPr>
          <w:p w:rsidR="00B96E98" w:rsidRPr="006060DC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Ликвидация очагов возгорания сухой травы в весенне-летний период в черте муниципального образования город Киржач Киржачского района Владимирской области</w:t>
            </w:r>
          </w:p>
        </w:tc>
        <w:tc>
          <w:tcPr>
            <w:tcW w:w="1467" w:type="dxa"/>
          </w:tcPr>
          <w:p w:rsidR="00B96E98" w:rsidRPr="006060DC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итогам торгов</w:t>
            </w:r>
          </w:p>
        </w:tc>
        <w:tc>
          <w:tcPr>
            <w:tcW w:w="1321" w:type="dxa"/>
          </w:tcPr>
          <w:p w:rsidR="00B96E98" w:rsidRPr="006060DC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2-3 квартал</w:t>
            </w:r>
          </w:p>
        </w:tc>
        <w:tc>
          <w:tcPr>
            <w:tcW w:w="874" w:type="dxa"/>
          </w:tcPr>
          <w:p w:rsidR="00B96E98" w:rsidRPr="006060DC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77" w:type="dxa"/>
          </w:tcPr>
          <w:p w:rsidR="00B96E98" w:rsidRPr="006060DC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77" w:type="dxa"/>
          </w:tcPr>
          <w:p w:rsidR="00B96E98" w:rsidRPr="006060DC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77" w:type="dxa"/>
          </w:tcPr>
          <w:p w:rsidR="00B96E98" w:rsidRPr="006060DC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77" w:type="dxa"/>
          </w:tcPr>
          <w:p w:rsidR="00B96E98" w:rsidRPr="006060DC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B96E98" w:rsidRPr="006060DC" w:rsidTr="001323D0">
        <w:trPr>
          <w:jc w:val="center"/>
        </w:trPr>
        <w:tc>
          <w:tcPr>
            <w:tcW w:w="513" w:type="dxa"/>
          </w:tcPr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04" w:type="dxa"/>
          </w:tcPr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Ремонт пожарных гидрантов</w:t>
            </w:r>
          </w:p>
        </w:tc>
        <w:tc>
          <w:tcPr>
            <w:tcW w:w="1467" w:type="dxa"/>
          </w:tcPr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итогам торгов</w:t>
            </w:r>
          </w:p>
        </w:tc>
        <w:tc>
          <w:tcPr>
            <w:tcW w:w="1321" w:type="dxa"/>
          </w:tcPr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3-4 квартал</w:t>
            </w:r>
          </w:p>
        </w:tc>
        <w:tc>
          <w:tcPr>
            <w:tcW w:w="874" w:type="dxa"/>
          </w:tcPr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77" w:type="dxa"/>
          </w:tcPr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077" w:type="dxa"/>
          </w:tcPr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077" w:type="dxa"/>
          </w:tcPr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77" w:type="dxa"/>
          </w:tcPr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B96E98" w:rsidRPr="006060DC" w:rsidTr="001323D0">
        <w:trPr>
          <w:jc w:val="center"/>
        </w:trPr>
        <w:tc>
          <w:tcPr>
            <w:tcW w:w="513" w:type="dxa"/>
          </w:tcPr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504" w:type="dxa"/>
          </w:tcPr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места массового отдыха людей на водных объектах:</w:t>
            </w: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грейдерование и подсыпка песком места массового отдыха на реке Киржач;</w:t>
            </w: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-водолазное обследование дна акватории места купания; </w:t>
            </w: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-санэпидимиологическое</w:t>
            </w: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обследование воды и почвы на пляже;</w:t>
            </w: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приобретение буйков;</w:t>
            </w: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обучение матросов-спасателей</w:t>
            </w:r>
          </w:p>
        </w:tc>
        <w:tc>
          <w:tcPr>
            <w:tcW w:w="1467" w:type="dxa"/>
          </w:tcPr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jc w:val="left"/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jc w:val="left"/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jc w:val="left"/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jc w:val="left"/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jc w:val="left"/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jc w:val="left"/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321" w:type="dxa"/>
          </w:tcPr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квартал</w:t>
            </w:r>
          </w:p>
        </w:tc>
        <w:tc>
          <w:tcPr>
            <w:tcW w:w="874" w:type="dxa"/>
          </w:tcPr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88,7</w:t>
            </w: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40,8</w:t>
            </w: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</w:t>
            </w: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14,9</w:t>
            </w: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4,0 </w:t>
            </w:r>
          </w:p>
          <w:p w:rsidR="00B96E98" w:rsidRDefault="00B96E98" w:rsidP="001323D0"/>
          <w:p w:rsidR="00B96E98" w:rsidRPr="006D4D48" w:rsidRDefault="00B96E98" w:rsidP="001323D0">
            <w:r>
              <w:t>5,0</w:t>
            </w:r>
          </w:p>
        </w:tc>
        <w:tc>
          <w:tcPr>
            <w:tcW w:w="1077" w:type="dxa"/>
          </w:tcPr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150,8</w:t>
            </w: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</w:t>
            </w: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15,8</w:t>
            </w: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6,0 </w:t>
            </w: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077" w:type="dxa"/>
          </w:tcPr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150,8</w:t>
            </w: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</w:t>
            </w: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15,8</w:t>
            </w: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6,0 </w:t>
            </w: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077" w:type="dxa"/>
          </w:tcPr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150,8</w:t>
            </w: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</w:t>
            </w: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15,8</w:t>
            </w: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6,0 </w:t>
            </w: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077" w:type="dxa"/>
          </w:tcPr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150,8</w:t>
            </w: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</w:t>
            </w: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15,8</w:t>
            </w: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</w:tr>
      <w:tr w:rsidR="00B96E98" w:rsidRPr="006060DC" w:rsidTr="001323D0">
        <w:trPr>
          <w:jc w:val="center"/>
        </w:trPr>
        <w:tc>
          <w:tcPr>
            <w:tcW w:w="513" w:type="dxa"/>
          </w:tcPr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2504" w:type="dxa"/>
          </w:tcPr>
          <w:p w:rsidR="00B96E98" w:rsidRPr="006D4D4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67" w:type="dxa"/>
          </w:tcPr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321" w:type="dxa"/>
          </w:tcPr>
          <w:p w:rsidR="00B96E9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74" w:type="dxa"/>
          </w:tcPr>
          <w:p w:rsidR="00B96E98" w:rsidRPr="006D4D4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288,7</w:t>
            </w:r>
          </w:p>
        </w:tc>
        <w:tc>
          <w:tcPr>
            <w:tcW w:w="1077" w:type="dxa"/>
          </w:tcPr>
          <w:p w:rsidR="00B96E98" w:rsidRPr="006D4D48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/>
                <w:bCs/>
                <w:sz w:val="22"/>
                <w:szCs w:val="22"/>
              </w:rPr>
            </w:pPr>
            <w:r w:rsidRPr="006D4D48">
              <w:rPr>
                <w:b/>
                <w:bCs/>
                <w:sz w:val="22"/>
                <w:szCs w:val="22"/>
              </w:rPr>
              <w:t>350,8</w:t>
            </w:r>
          </w:p>
        </w:tc>
        <w:tc>
          <w:tcPr>
            <w:tcW w:w="1077" w:type="dxa"/>
          </w:tcPr>
          <w:p w:rsidR="00B96E98" w:rsidRPr="00542F47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340,8</w:t>
            </w:r>
          </w:p>
        </w:tc>
        <w:tc>
          <w:tcPr>
            <w:tcW w:w="1077" w:type="dxa"/>
          </w:tcPr>
          <w:p w:rsidR="00B96E98" w:rsidRPr="00542F47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250,8</w:t>
            </w:r>
          </w:p>
        </w:tc>
        <w:tc>
          <w:tcPr>
            <w:tcW w:w="1077" w:type="dxa"/>
          </w:tcPr>
          <w:p w:rsidR="00B96E98" w:rsidRPr="00542F47" w:rsidRDefault="00B96E98" w:rsidP="001323D0">
            <w:pPr>
              <w:pStyle w:val="a4"/>
              <w:tabs>
                <w:tab w:val="left" w:pos="3915"/>
                <w:tab w:val="center" w:pos="4677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250,8</w:t>
            </w:r>
          </w:p>
        </w:tc>
      </w:tr>
    </w:tbl>
    <w:p w:rsidR="00B96E98" w:rsidRDefault="00B96E98" w:rsidP="00B96E98">
      <w:pPr>
        <w:pStyle w:val="a4"/>
        <w:tabs>
          <w:tab w:val="left" w:pos="3915"/>
          <w:tab w:val="center" w:pos="4677"/>
        </w:tabs>
        <w:rPr>
          <w:b/>
          <w:bCs/>
        </w:rPr>
      </w:pPr>
      <w:r>
        <w:rPr>
          <w:b/>
          <w:bCs/>
        </w:rPr>
        <w:tab/>
        <w:t xml:space="preserve"> </w:t>
      </w:r>
    </w:p>
    <w:p w:rsidR="00B96E98" w:rsidRDefault="00B96E98" w:rsidP="00B96E98"/>
    <w:p w:rsidR="00B96E98" w:rsidRDefault="00B96E98" w:rsidP="00B96E98"/>
    <w:p w:rsidR="00B96E98" w:rsidRDefault="00B96E98" w:rsidP="00B96E98"/>
    <w:p w:rsidR="00177365" w:rsidRDefault="00177365"/>
    <w:sectPr w:rsidR="00177365" w:rsidSect="0035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98"/>
    <w:rsid w:val="00177365"/>
    <w:rsid w:val="00710CD4"/>
    <w:rsid w:val="00B96E98"/>
    <w:rsid w:val="00C5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98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B96E98"/>
    <w:pPr>
      <w:widowControl w:val="0"/>
      <w:autoSpaceDE w:val="0"/>
      <w:autoSpaceDN w:val="0"/>
      <w:jc w:val="both"/>
    </w:pPr>
    <w:rPr>
      <w:rFonts w:eastAsiaTheme="minorEastAsia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B96E98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B9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96E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Александр</cp:lastModifiedBy>
  <cp:revision>2</cp:revision>
  <dcterms:created xsi:type="dcterms:W3CDTF">2018-06-01T13:31:00Z</dcterms:created>
  <dcterms:modified xsi:type="dcterms:W3CDTF">2018-06-01T13:31:00Z</dcterms:modified>
</cp:coreProperties>
</file>