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6F9" w:rsidRDefault="00027B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1.4. Решение общественной комиссии об определении предлагаемых мероприятий и функций общественной территории, на которой будет реализовываться проект </w:t>
      </w:r>
    </w:p>
    <w:p w:rsidR="000276F9" w:rsidRDefault="00027BA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решения общественной комиссии об определении предлагаемых мероприятий и функций общественной территории, на которой будет реализован проект </w:t>
      </w:r>
    </w:p>
    <w:p w:rsidR="000276F9" w:rsidRDefault="00027BA2">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заседания общественной комиссии по обеспечению реализации приоритетного проекта «Формирование ком</w:t>
      </w:r>
      <w:r>
        <w:rPr>
          <w:rFonts w:ascii="Times New Roman" w:eastAsia="Times New Roman" w:hAnsi="Times New Roman" w:cs="Times New Roman"/>
          <w:sz w:val="24"/>
          <w:szCs w:val="24"/>
        </w:rPr>
        <w:t>фортной городской среды» на территории муниципального образования город Киржач в 2022 году</w:t>
      </w:r>
    </w:p>
    <w:p w:rsidR="000276F9" w:rsidRDefault="00027BA2">
      <w:pPr>
        <w:pBdr>
          <w:top w:val="nil"/>
          <w:left w:val="nil"/>
          <w:bottom w:val="nil"/>
          <w:right w:val="nil"/>
          <w:between w:val="nil"/>
        </w:pBdr>
        <w:spacing w:after="0" w:line="240" w:lineRule="auto"/>
        <w:ind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Дата и время начала заседания: </w:t>
      </w:r>
      <w:r w:rsidRPr="00027BA2">
        <w:rPr>
          <w:rFonts w:ascii="Times New Roman" w:eastAsia="Times New Roman" w:hAnsi="Times New Roman" w:cs="Times New Roman"/>
          <w:sz w:val="24"/>
          <w:szCs w:val="24"/>
        </w:rPr>
        <w:t>16</w:t>
      </w:r>
      <w:r w:rsidRPr="00027BA2">
        <w:rPr>
          <w:rFonts w:ascii="Times New Roman" w:eastAsia="Times New Roman" w:hAnsi="Times New Roman" w:cs="Times New Roman"/>
          <w:color w:val="000000"/>
          <w:sz w:val="24"/>
          <w:szCs w:val="24"/>
        </w:rPr>
        <w:t xml:space="preserve"> </w:t>
      </w:r>
      <w:r w:rsidRPr="00027BA2">
        <w:rPr>
          <w:rFonts w:ascii="Times New Roman" w:eastAsia="Times New Roman" w:hAnsi="Times New Roman" w:cs="Times New Roman"/>
          <w:sz w:val="24"/>
          <w:szCs w:val="24"/>
        </w:rPr>
        <w:t>мая</w:t>
      </w:r>
      <w:r w:rsidRPr="00027BA2">
        <w:rPr>
          <w:rFonts w:ascii="Times New Roman" w:eastAsia="Times New Roman" w:hAnsi="Times New Roman" w:cs="Times New Roman"/>
          <w:color w:val="000000"/>
          <w:sz w:val="24"/>
          <w:szCs w:val="24"/>
        </w:rPr>
        <w:t xml:space="preserve"> 20</w:t>
      </w:r>
      <w:r w:rsidRPr="00027BA2">
        <w:rPr>
          <w:rFonts w:ascii="Times New Roman" w:eastAsia="Times New Roman" w:hAnsi="Times New Roman" w:cs="Times New Roman"/>
          <w:sz w:val="24"/>
          <w:szCs w:val="24"/>
        </w:rPr>
        <w:t>22</w:t>
      </w:r>
      <w:r w:rsidRPr="00027BA2">
        <w:rPr>
          <w:rFonts w:ascii="Times New Roman" w:eastAsia="Times New Roman" w:hAnsi="Times New Roman" w:cs="Times New Roman"/>
          <w:color w:val="000000"/>
          <w:sz w:val="24"/>
          <w:szCs w:val="24"/>
        </w:rPr>
        <w:t xml:space="preserve"> г. в 14:00 ч.</w:t>
      </w:r>
    </w:p>
    <w:p w:rsidR="000276F9" w:rsidRDefault="00027BA2">
      <w:pPr>
        <w:pBdr>
          <w:top w:val="nil"/>
          <w:left w:val="nil"/>
          <w:bottom w:val="nil"/>
          <w:right w:val="nil"/>
          <w:between w:val="nil"/>
        </w:pBdr>
        <w:spacing w:after="0" w:line="240" w:lineRule="auto"/>
        <w:ind w:lef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Место проведения: город Киржач, </w:t>
      </w:r>
      <w:proofErr w:type="spellStart"/>
      <w:r>
        <w:rPr>
          <w:rFonts w:ascii="Times New Roman" w:eastAsia="Times New Roman" w:hAnsi="Times New Roman" w:cs="Times New Roman"/>
          <w:color w:val="000000"/>
          <w:sz w:val="24"/>
          <w:szCs w:val="24"/>
        </w:rPr>
        <w:t>мкр</w:t>
      </w:r>
      <w:proofErr w:type="spellEnd"/>
      <w:r>
        <w:rPr>
          <w:rFonts w:ascii="Times New Roman" w:eastAsia="Times New Roman" w:hAnsi="Times New Roman" w:cs="Times New Roman"/>
          <w:color w:val="000000"/>
          <w:sz w:val="24"/>
          <w:szCs w:val="24"/>
        </w:rPr>
        <w:t>. Красный Октябрь,</w:t>
      </w:r>
    </w:p>
    <w:p w:rsidR="000276F9" w:rsidRDefault="00027BA2">
      <w:pPr>
        <w:pBdr>
          <w:top w:val="nil"/>
          <w:left w:val="nil"/>
          <w:bottom w:val="nil"/>
          <w:right w:val="nil"/>
          <w:between w:val="nil"/>
        </w:pBdr>
        <w:spacing w:after="0" w:line="240" w:lineRule="auto"/>
        <w:ind w:lef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ул. Пушкина, д. 8 «Б»</w:t>
      </w:r>
    </w:p>
    <w:p w:rsidR="000276F9" w:rsidRDefault="000276F9">
      <w:pPr>
        <w:pBdr>
          <w:top w:val="nil"/>
          <w:left w:val="nil"/>
          <w:bottom w:val="nil"/>
          <w:right w:val="nil"/>
          <w:between w:val="nil"/>
        </w:pBdr>
        <w:spacing w:after="0" w:line="240" w:lineRule="auto"/>
        <w:ind w:left="284"/>
        <w:jc w:val="center"/>
        <w:rPr>
          <w:rFonts w:ascii="Times New Roman" w:eastAsia="Times New Roman" w:hAnsi="Times New Roman" w:cs="Times New Roman"/>
          <w:color w:val="000000"/>
          <w:sz w:val="24"/>
          <w:szCs w:val="24"/>
        </w:rPr>
      </w:pPr>
    </w:p>
    <w:tbl>
      <w:tblPr>
        <w:tblStyle w:val="a9"/>
        <w:tblW w:w="9921" w:type="dxa"/>
        <w:tblInd w:w="0" w:type="dxa"/>
        <w:tblBorders>
          <w:top w:val="nil"/>
          <w:left w:val="nil"/>
          <w:bottom w:val="nil"/>
          <w:right w:val="nil"/>
          <w:insideH w:val="nil"/>
          <w:insideV w:val="nil"/>
        </w:tblBorders>
        <w:tblLayout w:type="fixed"/>
        <w:tblLook w:val="0400"/>
      </w:tblPr>
      <w:tblGrid>
        <w:gridCol w:w="3923"/>
        <w:gridCol w:w="5998"/>
      </w:tblGrid>
      <w:tr w:rsidR="000276F9">
        <w:tc>
          <w:tcPr>
            <w:tcW w:w="3923" w:type="dxa"/>
          </w:tcPr>
          <w:p w:rsidR="000276F9" w:rsidRDefault="00027BA2">
            <w:pPr>
              <w:rPr>
                <w:rFonts w:ascii="Times New Roman" w:eastAsia="Times New Roman" w:hAnsi="Times New Roman" w:cs="Times New Roman"/>
                <w:sz w:val="24"/>
                <w:szCs w:val="24"/>
              </w:rPr>
            </w:pPr>
            <w:r>
              <w:rPr>
                <w:rFonts w:ascii="Times New Roman" w:eastAsia="Times New Roman" w:hAnsi="Times New Roman" w:cs="Times New Roman"/>
                <w:sz w:val="24"/>
                <w:szCs w:val="24"/>
              </w:rPr>
              <w:t>Абрамова Марина Геннадьевна</w:t>
            </w:r>
          </w:p>
        </w:tc>
        <w:tc>
          <w:tcPr>
            <w:tcW w:w="5998" w:type="dxa"/>
          </w:tcPr>
          <w:p w:rsidR="000276F9" w:rsidRDefault="00027BA2">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w:t>
            </w:r>
            <w:r>
              <w:rPr>
                <w:rFonts w:ascii="Times New Roman" w:eastAsia="Times New Roman" w:hAnsi="Times New Roman" w:cs="Times New Roman"/>
                <w:sz w:val="24"/>
                <w:szCs w:val="24"/>
              </w:rPr>
              <w:t>едседатель районного отделения «Союз женщин России» - председатель общественной комиссии</w:t>
            </w:r>
          </w:p>
        </w:tc>
      </w:tr>
      <w:tr w:rsidR="000276F9">
        <w:tc>
          <w:tcPr>
            <w:tcW w:w="3923" w:type="dxa"/>
          </w:tcPr>
          <w:p w:rsidR="000276F9" w:rsidRDefault="00027BA2">
            <w:pPr>
              <w:rPr>
                <w:rFonts w:ascii="Times New Roman" w:eastAsia="Times New Roman" w:hAnsi="Times New Roman" w:cs="Times New Roman"/>
                <w:sz w:val="24"/>
                <w:szCs w:val="24"/>
              </w:rPr>
            </w:pPr>
            <w:r>
              <w:rPr>
                <w:rFonts w:ascii="Times New Roman" w:eastAsia="Times New Roman" w:hAnsi="Times New Roman" w:cs="Times New Roman"/>
                <w:sz w:val="24"/>
                <w:szCs w:val="24"/>
              </w:rPr>
              <w:t>Мошкова Марина Николаевна</w:t>
            </w:r>
          </w:p>
        </w:tc>
        <w:tc>
          <w:tcPr>
            <w:tcW w:w="5998" w:type="dxa"/>
          </w:tcPr>
          <w:p w:rsidR="000276F9" w:rsidRDefault="00027BA2">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 города Киржач – заместитель</w:t>
            </w:r>
          </w:p>
          <w:p w:rsidR="000276F9" w:rsidRDefault="00027BA2">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председателя комиссии</w:t>
            </w:r>
          </w:p>
        </w:tc>
      </w:tr>
      <w:tr w:rsidR="000276F9">
        <w:tc>
          <w:tcPr>
            <w:tcW w:w="3923" w:type="dxa"/>
          </w:tcPr>
          <w:p w:rsidR="000276F9" w:rsidRDefault="00027BA2">
            <w:pPr>
              <w:rPr>
                <w:rFonts w:ascii="Times New Roman" w:eastAsia="Times New Roman" w:hAnsi="Times New Roman" w:cs="Times New Roman"/>
                <w:sz w:val="24"/>
                <w:szCs w:val="24"/>
              </w:rPr>
            </w:pPr>
            <w:r>
              <w:rPr>
                <w:rFonts w:ascii="Times New Roman" w:eastAsia="Times New Roman" w:hAnsi="Times New Roman" w:cs="Times New Roman"/>
                <w:sz w:val="24"/>
                <w:szCs w:val="24"/>
              </w:rPr>
              <w:t>Григорьева Ольга Михайловна</w:t>
            </w:r>
          </w:p>
        </w:tc>
        <w:tc>
          <w:tcPr>
            <w:tcW w:w="5998" w:type="dxa"/>
          </w:tcPr>
          <w:p w:rsidR="000276F9" w:rsidRDefault="00027BA2">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 отделом ЖКХ – секретарь комиссии</w:t>
            </w:r>
          </w:p>
        </w:tc>
      </w:tr>
    </w:tbl>
    <w:p w:rsidR="000276F9" w:rsidRDefault="000276F9">
      <w:pPr>
        <w:spacing w:after="0"/>
        <w:ind w:left="340" w:right="539"/>
        <w:jc w:val="center"/>
        <w:rPr>
          <w:rFonts w:ascii="Times New Roman" w:eastAsia="Times New Roman" w:hAnsi="Times New Roman" w:cs="Times New Roman"/>
          <w:sz w:val="24"/>
          <w:szCs w:val="24"/>
        </w:rPr>
      </w:pPr>
    </w:p>
    <w:p w:rsidR="000276F9" w:rsidRDefault="00027BA2">
      <w:pPr>
        <w:ind w:left="340" w:right="5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Члены комиссии:</w:t>
      </w:r>
    </w:p>
    <w:tbl>
      <w:tblPr>
        <w:tblStyle w:val="aa"/>
        <w:tblW w:w="9921" w:type="dxa"/>
        <w:tblInd w:w="0" w:type="dxa"/>
        <w:tblBorders>
          <w:top w:val="nil"/>
          <w:left w:val="nil"/>
          <w:bottom w:val="nil"/>
          <w:right w:val="nil"/>
          <w:insideH w:val="nil"/>
          <w:insideV w:val="nil"/>
        </w:tblBorders>
        <w:tblLayout w:type="fixed"/>
        <w:tblLook w:val="0400"/>
      </w:tblPr>
      <w:tblGrid>
        <w:gridCol w:w="3941"/>
        <w:gridCol w:w="5980"/>
      </w:tblGrid>
      <w:tr w:rsidR="000276F9">
        <w:tc>
          <w:tcPr>
            <w:tcW w:w="3941" w:type="dxa"/>
          </w:tcPr>
          <w:p w:rsidR="000276F9" w:rsidRDefault="00027BA2">
            <w:pPr>
              <w:rPr>
                <w:rFonts w:ascii="Times New Roman" w:eastAsia="Times New Roman" w:hAnsi="Times New Roman" w:cs="Times New Roman"/>
                <w:sz w:val="24"/>
                <w:szCs w:val="24"/>
              </w:rPr>
            </w:pPr>
            <w:r>
              <w:rPr>
                <w:rFonts w:ascii="Times New Roman" w:eastAsia="Times New Roman" w:hAnsi="Times New Roman" w:cs="Times New Roman"/>
                <w:sz w:val="24"/>
                <w:szCs w:val="24"/>
              </w:rPr>
              <w:t>Никитина Нина Константиновна</w:t>
            </w:r>
          </w:p>
        </w:tc>
        <w:tc>
          <w:tcPr>
            <w:tcW w:w="5980" w:type="dxa"/>
          </w:tcPr>
          <w:p w:rsidR="000276F9" w:rsidRDefault="00027BA2">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Депутат Совета народных депутатов города Киржач, член партии «Единая Россия»</w:t>
            </w:r>
          </w:p>
        </w:tc>
      </w:tr>
      <w:tr w:rsidR="000276F9">
        <w:tc>
          <w:tcPr>
            <w:tcW w:w="3941" w:type="dxa"/>
          </w:tcPr>
          <w:p w:rsidR="000276F9" w:rsidRDefault="00027BA2">
            <w:pPr>
              <w:rPr>
                <w:rFonts w:ascii="Times New Roman" w:eastAsia="Times New Roman" w:hAnsi="Times New Roman" w:cs="Times New Roman"/>
                <w:sz w:val="24"/>
                <w:szCs w:val="24"/>
              </w:rPr>
            </w:pPr>
            <w:r>
              <w:rPr>
                <w:rFonts w:ascii="Times New Roman" w:eastAsia="Times New Roman" w:hAnsi="Times New Roman" w:cs="Times New Roman"/>
                <w:sz w:val="24"/>
                <w:szCs w:val="24"/>
              </w:rPr>
              <w:t>Ларионова Марина Юрьевна</w:t>
            </w:r>
          </w:p>
        </w:tc>
        <w:tc>
          <w:tcPr>
            <w:tcW w:w="5980" w:type="dxa"/>
          </w:tcPr>
          <w:p w:rsidR="000276F9" w:rsidRDefault="00027BA2">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Депутат Совета народных депутатов города Киржач</w:t>
            </w:r>
          </w:p>
        </w:tc>
      </w:tr>
      <w:tr w:rsidR="000276F9">
        <w:tc>
          <w:tcPr>
            <w:tcW w:w="3941" w:type="dxa"/>
          </w:tcPr>
          <w:p w:rsidR="000276F9" w:rsidRDefault="00027BA2">
            <w:pPr>
              <w:rPr>
                <w:rFonts w:ascii="Times New Roman" w:eastAsia="Times New Roman" w:hAnsi="Times New Roman" w:cs="Times New Roman"/>
                <w:sz w:val="24"/>
                <w:szCs w:val="24"/>
              </w:rPr>
            </w:pPr>
            <w:r>
              <w:rPr>
                <w:rFonts w:ascii="Times New Roman" w:eastAsia="Times New Roman" w:hAnsi="Times New Roman" w:cs="Times New Roman"/>
                <w:sz w:val="24"/>
                <w:szCs w:val="24"/>
              </w:rPr>
              <w:t>Циглер Татьяна Владимировна</w:t>
            </w:r>
          </w:p>
        </w:tc>
        <w:tc>
          <w:tcPr>
            <w:tcW w:w="5980" w:type="dxa"/>
          </w:tcPr>
          <w:p w:rsidR="000276F9" w:rsidRDefault="00027BA2">
            <w:pPr>
              <w:rPr>
                <w:rFonts w:ascii="Times New Roman" w:eastAsia="Times New Roman" w:hAnsi="Times New Roman" w:cs="Times New Roman"/>
                <w:sz w:val="24"/>
                <w:szCs w:val="24"/>
              </w:rPr>
            </w:pPr>
            <w:r>
              <w:rPr>
                <w:rFonts w:ascii="Times New Roman" w:eastAsia="Times New Roman" w:hAnsi="Times New Roman" w:cs="Times New Roman"/>
                <w:sz w:val="24"/>
                <w:szCs w:val="24"/>
              </w:rPr>
              <w:t>И.о. генерального директор</w:t>
            </w:r>
            <w:proofErr w:type="gramStart"/>
            <w:r>
              <w:rPr>
                <w:rFonts w:ascii="Times New Roman" w:eastAsia="Times New Roman" w:hAnsi="Times New Roman" w:cs="Times New Roman"/>
                <w:sz w:val="24"/>
                <w:szCs w:val="24"/>
              </w:rPr>
              <w:t>а ООО</w:t>
            </w:r>
            <w:proofErr w:type="gramEnd"/>
            <w:r>
              <w:rPr>
                <w:rFonts w:ascii="Times New Roman" w:eastAsia="Times New Roman" w:hAnsi="Times New Roman" w:cs="Times New Roman"/>
                <w:sz w:val="24"/>
                <w:szCs w:val="24"/>
              </w:rPr>
              <w:t xml:space="preserve"> «УК «Наш Дом»</w:t>
            </w:r>
          </w:p>
        </w:tc>
      </w:tr>
      <w:tr w:rsidR="000276F9">
        <w:tc>
          <w:tcPr>
            <w:tcW w:w="3941" w:type="dxa"/>
          </w:tcPr>
          <w:p w:rsidR="000276F9" w:rsidRDefault="00027BA2">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Наумов Андрей Валентинович</w:t>
            </w:r>
          </w:p>
        </w:tc>
        <w:tc>
          <w:tcPr>
            <w:tcW w:w="5980" w:type="dxa"/>
          </w:tcPr>
          <w:p w:rsidR="000276F9" w:rsidRDefault="00027BA2">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ООО «Монолит»</w:t>
            </w:r>
          </w:p>
        </w:tc>
      </w:tr>
      <w:tr w:rsidR="000276F9">
        <w:tc>
          <w:tcPr>
            <w:tcW w:w="3941" w:type="dxa"/>
          </w:tcPr>
          <w:p w:rsidR="000276F9" w:rsidRDefault="00027BA2">
            <w:pPr>
              <w:rPr>
                <w:rFonts w:ascii="Times New Roman" w:eastAsia="Times New Roman" w:hAnsi="Times New Roman" w:cs="Times New Roman"/>
                <w:sz w:val="24"/>
                <w:szCs w:val="24"/>
              </w:rPr>
            </w:pPr>
            <w:r>
              <w:rPr>
                <w:rFonts w:ascii="Times New Roman" w:eastAsia="Times New Roman" w:hAnsi="Times New Roman" w:cs="Times New Roman"/>
                <w:sz w:val="24"/>
                <w:szCs w:val="24"/>
              </w:rPr>
              <w:t>Моренова Любовь Викторовна</w:t>
            </w:r>
          </w:p>
        </w:tc>
        <w:tc>
          <w:tcPr>
            <w:tcW w:w="5980" w:type="dxa"/>
          </w:tcPr>
          <w:p w:rsidR="000276F9" w:rsidRDefault="00027BA2">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ТОС № 1</w:t>
            </w:r>
          </w:p>
        </w:tc>
      </w:tr>
      <w:tr w:rsidR="000276F9">
        <w:tc>
          <w:tcPr>
            <w:tcW w:w="3941" w:type="dxa"/>
          </w:tcPr>
          <w:p w:rsidR="000276F9" w:rsidRDefault="00027BA2">
            <w:pPr>
              <w:rPr>
                <w:rFonts w:ascii="Times New Roman" w:eastAsia="Times New Roman" w:hAnsi="Times New Roman" w:cs="Times New Roman"/>
                <w:sz w:val="24"/>
                <w:szCs w:val="24"/>
              </w:rPr>
            </w:pPr>
            <w:r>
              <w:rPr>
                <w:rFonts w:ascii="Times New Roman" w:eastAsia="Times New Roman" w:hAnsi="Times New Roman" w:cs="Times New Roman"/>
                <w:sz w:val="24"/>
                <w:szCs w:val="24"/>
              </w:rPr>
              <w:t>Ловушкина Валентина Ивановна</w:t>
            </w:r>
          </w:p>
        </w:tc>
        <w:tc>
          <w:tcPr>
            <w:tcW w:w="5980" w:type="dxa"/>
          </w:tcPr>
          <w:p w:rsidR="000276F9" w:rsidRDefault="00027BA2">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ТОС № 2</w:t>
            </w:r>
          </w:p>
        </w:tc>
      </w:tr>
      <w:tr w:rsidR="000276F9">
        <w:tc>
          <w:tcPr>
            <w:tcW w:w="3941" w:type="dxa"/>
          </w:tcPr>
          <w:p w:rsidR="000276F9" w:rsidRDefault="00027BA2">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Фомина Татьяна Алексеевна</w:t>
            </w:r>
          </w:p>
        </w:tc>
        <w:tc>
          <w:tcPr>
            <w:tcW w:w="5980" w:type="dxa"/>
          </w:tcPr>
          <w:p w:rsidR="000276F9" w:rsidRDefault="00027BA2">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ТОС № 3</w:t>
            </w:r>
          </w:p>
        </w:tc>
      </w:tr>
      <w:tr w:rsidR="000276F9">
        <w:tc>
          <w:tcPr>
            <w:tcW w:w="3941" w:type="dxa"/>
          </w:tcPr>
          <w:p w:rsidR="000276F9" w:rsidRDefault="00027BA2">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Колесников</w:t>
            </w:r>
            <w:r>
              <w:rPr>
                <w:rFonts w:ascii="Times New Roman" w:eastAsia="Times New Roman" w:hAnsi="Times New Roman" w:cs="Times New Roman"/>
                <w:sz w:val="24"/>
                <w:szCs w:val="24"/>
              </w:rPr>
              <w:t>а Галина   Викторовна</w:t>
            </w:r>
          </w:p>
        </w:tc>
        <w:tc>
          <w:tcPr>
            <w:tcW w:w="5980" w:type="dxa"/>
          </w:tcPr>
          <w:p w:rsidR="000276F9" w:rsidRDefault="00027BA2">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ТОС № 4</w:t>
            </w:r>
          </w:p>
        </w:tc>
      </w:tr>
    </w:tbl>
    <w:p w:rsidR="000276F9" w:rsidRDefault="000276F9">
      <w:pPr>
        <w:rPr>
          <w:rFonts w:ascii="Times New Roman" w:eastAsia="Times New Roman" w:hAnsi="Times New Roman" w:cs="Times New Roman"/>
          <w:sz w:val="24"/>
          <w:szCs w:val="24"/>
        </w:rPr>
      </w:pPr>
    </w:p>
    <w:p w:rsidR="000276F9" w:rsidRDefault="00027BA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ПОВЕСТКА ДНЯ: </w:t>
      </w:r>
    </w:p>
    <w:p w:rsidR="000276F9" w:rsidRDefault="00027BA2">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 ходе реализации муниципальной программы «Формирование современной городской среды на территории муниципального образования город Киржач».</w:t>
      </w:r>
    </w:p>
    <w:p w:rsidR="000276F9" w:rsidRDefault="00027BA2">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Утверждение перечня мероприятий по благоустройству общественной территории </w:t>
      </w:r>
      <w:r>
        <w:rPr>
          <w:rFonts w:ascii="Times New Roman" w:eastAsia="Times New Roman" w:hAnsi="Times New Roman" w:cs="Times New Roman"/>
          <w:sz w:val="24"/>
          <w:szCs w:val="24"/>
        </w:rPr>
        <w:t>«Площадь купцов Соловьевых</w:t>
      </w:r>
      <w:r>
        <w:rPr>
          <w:rFonts w:ascii="Times New Roman" w:eastAsia="Times New Roman" w:hAnsi="Times New Roman" w:cs="Times New Roman"/>
          <w:color w:val="000000"/>
          <w:sz w:val="24"/>
          <w:szCs w:val="24"/>
        </w:rPr>
        <w:t>» (в границах ул. Дзержинского дома 1, 1с, 2, 4, ул. Прибрежный квартал д. 2, ул. 40 лет Октября д. 13, 15) для участия во Всероссийском конкурсе лучших пр</w:t>
      </w:r>
      <w:r>
        <w:rPr>
          <w:rFonts w:ascii="Times New Roman" w:eastAsia="Times New Roman" w:hAnsi="Times New Roman" w:cs="Times New Roman"/>
          <w:color w:val="000000"/>
          <w:sz w:val="24"/>
          <w:szCs w:val="24"/>
        </w:rPr>
        <w:t>оектов создания комфортной городской среды в 2021 году</w:t>
      </w:r>
    </w:p>
    <w:p w:rsidR="000276F9" w:rsidRDefault="00027BA2">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Выступили:</w:t>
      </w:r>
    </w:p>
    <w:p w:rsidR="000276F9" w:rsidRDefault="00027BA2">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Абрамова Марина Геннадьевна, председатель общественной комиссии</w:t>
      </w:r>
    </w:p>
    <w:p w:rsidR="000276F9" w:rsidRDefault="00027BA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период </w:t>
      </w:r>
      <w:r w:rsidRPr="00027BA2">
        <w:rPr>
          <w:rFonts w:ascii="Times New Roman" w:eastAsia="Times New Roman" w:hAnsi="Times New Roman" w:cs="Times New Roman"/>
          <w:sz w:val="24"/>
          <w:szCs w:val="24"/>
        </w:rPr>
        <w:t>с 15.02.21 по 16.05.2022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г. в администрацию города Киржач поступали предложения от населения о предлагаемых мероприятиях по благоустройству общественной территории «Площадь купцов Соловьевых»  (в границах ул. Дзержинского дома 1, 1с, 2, 4, ул. Прибрежный квартал д. 2, ул. 40 лет </w:t>
      </w:r>
      <w:r>
        <w:rPr>
          <w:rFonts w:ascii="Times New Roman" w:eastAsia="Times New Roman" w:hAnsi="Times New Roman" w:cs="Times New Roman"/>
          <w:sz w:val="24"/>
          <w:szCs w:val="24"/>
        </w:rPr>
        <w:t xml:space="preserve">Октября д. 13, 15). </w:t>
      </w:r>
    </w:p>
    <w:p w:rsidR="000276F9" w:rsidRDefault="00027BA2">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Поступили предложения со следующими мероприятиями:</w:t>
      </w:r>
    </w:p>
    <w:p w:rsidR="000276F9" w:rsidRDefault="00027BA2">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-устройство освещения;</w:t>
      </w:r>
    </w:p>
    <w:p w:rsidR="000276F9" w:rsidRDefault="00027BA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-устройство тротуаров и прогулочных площадок в границах ул. Дзержинского дома 1, 1с, 2, 4, ул. Прибрежный квартал д. 2, ул. 40 лет Октября д. 13, 15;</w:t>
      </w:r>
    </w:p>
    <w:p w:rsidR="000276F9" w:rsidRDefault="00027BA2">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-работы по озеленению, в том числе с высадкой новых деревьев и кустарников, посев газона;</w:t>
      </w:r>
    </w:p>
    <w:p w:rsidR="000276F9" w:rsidRDefault="00027BA2">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-установка лавочек, урн;</w:t>
      </w:r>
    </w:p>
    <w:p w:rsidR="000276F9" w:rsidRDefault="00027BA2">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-установка фонтана;</w:t>
      </w:r>
    </w:p>
    <w:p w:rsidR="000276F9" w:rsidRDefault="00027BA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-установка </w:t>
      </w:r>
      <w:proofErr w:type="gramStart"/>
      <w:r>
        <w:rPr>
          <w:rFonts w:ascii="Times New Roman" w:eastAsia="Times New Roman" w:hAnsi="Times New Roman" w:cs="Times New Roman"/>
          <w:sz w:val="24"/>
          <w:szCs w:val="24"/>
        </w:rPr>
        <w:t>памятника купцов</w:t>
      </w:r>
      <w:proofErr w:type="gramEnd"/>
      <w:r>
        <w:rPr>
          <w:rFonts w:ascii="Times New Roman" w:eastAsia="Times New Roman" w:hAnsi="Times New Roman" w:cs="Times New Roman"/>
          <w:sz w:val="24"/>
          <w:szCs w:val="24"/>
        </w:rPr>
        <w:t xml:space="preserve"> Соловьевых;</w:t>
      </w:r>
    </w:p>
    <w:p w:rsidR="000276F9" w:rsidRDefault="00027BA2">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дороги в границах ул. Дзержинского дома 1, 1с, 2, 4, ул. Прибрежный кварт</w:t>
      </w:r>
      <w:r>
        <w:rPr>
          <w:rFonts w:ascii="Times New Roman" w:eastAsia="Times New Roman" w:hAnsi="Times New Roman" w:cs="Times New Roman"/>
          <w:sz w:val="24"/>
          <w:szCs w:val="24"/>
        </w:rPr>
        <w:t>ал д. 2, ул. 40 лет Октября д. 13, 15;</w:t>
      </w:r>
    </w:p>
    <w:p w:rsidR="000276F9" w:rsidRDefault="00027BA2">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-устройство детской площадки;</w:t>
      </w:r>
    </w:p>
    <w:p w:rsidR="000276F9" w:rsidRDefault="00027BA2">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Предлагаю принять к исполнению все поступившие от населения предложения о мероприятиях по благоустройству общественной территории «Площадь купцов Соловьевых»  (в границах ул. Дзержинского</w:t>
      </w:r>
      <w:r>
        <w:rPr>
          <w:rFonts w:ascii="Times New Roman" w:eastAsia="Times New Roman" w:hAnsi="Times New Roman" w:cs="Times New Roman"/>
          <w:sz w:val="24"/>
          <w:szCs w:val="24"/>
        </w:rPr>
        <w:t xml:space="preserve"> дома 1, 1с, 2, 4, ул. Прибрежный квартал д. 2, ул. 40 лет Октября д. 13, 15).</w:t>
      </w:r>
    </w:p>
    <w:p w:rsidR="000276F9" w:rsidRDefault="00027BA2">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ПРИНЯТО РЕШЕНИЕ:</w:t>
      </w:r>
    </w:p>
    <w:p w:rsidR="000276F9" w:rsidRDefault="00027BA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1.Принять решение о подведении итогов приема предложений от населения о предлагаемых мероприятиях по благоустройству общественной территории «Площадь купцов Со</w:t>
      </w:r>
      <w:r>
        <w:rPr>
          <w:rFonts w:ascii="Times New Roman" w:eastAsia="Times New Roman" w:hAnsi="Times New Roman" w:cs="Times New Roman"/>
          <w:sz w:val="24"/>
          <w:szCs w:val="24"/>
        </w:rPr>
        <w:t xml:space="preserve">ловьевых»  (в границах ул. Дзержинского дома 1, 1с, 2, 4, ул. Прибрежный квартал д. 2, ул. 40 лет Октября д. 13, 15) для участия во Всероссийском конкурсе лучших проектов создания комфортной городской среды в 2021 году. </w:t>
      </w:r>
      <w:proofErr w:type="gramEnd"/>
    </w:p>
    <w:p w:rsidR="000276F9" w:rsidRDefault="00027BA2">
      <w:pPr>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Принять к исполнению все поступи</w:t>
      </w:r>
      <w:r>
        <w:rPr>
          <w:rFonts w:ascii="Times New Roman" w:eastAsia="Times New Roman" w:hAnsi="Times New Roman" w:cs="Times New Roman"/>
          <w:sz w:val="24"/>
          <w:szCs w:val="24"/>
        </w:rPr>
        <w:t>вшие от населения предложения о мероприятиях по благоустройству общественной территории «Площадь купцов Соловьевых»  (в границах ул. Дзержинского дома 1, 1с, 2, 4, ул. Прибрежный квартал д. 2, ул. 40 лет Октября д. 13, 15).</w:t>
      </w:r>
    </w:p>
    <w:p w:rsidR="000276F9" w:rsidRDefault="000276F9">
      <w:pPr>
        <w:rPr>
          <w:rFonts w:ascii="Times New Roman" w:eastAsia="Times New Roman" w:hAnsi="Times New Roman" w:cs="Times New Roman"/>
          <w:sz w:val="24"/>
          <w:szCs w:val="24"/>
        </w:rPr>
      </w:pPr>
    </w:p>
    <w:p w:rsidR="000276F9" w:rsidRDefault="00027BA2">
      <w:pPr>
        <w:tabs>
          <w:tab w:val="left" w:pos="6807"/>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Председательствующий </w:t>
      </w:r>
      <w:r>
        <w:rPr>
          <w:rFonts w:ascii="Times New Roman" w:eastAsia="Times New Roman" w:hAnsi="Times New Roman" w:cs="Times New Roman"/>
          <w:sz w:val="24"/>
          <w:szCs w:val="24"/>
        </w:rPr>
        <w:tab/>
      </w:r>
    </w:p>
    <w:p w:rsidR="000276F9" w:rsidRDefault="000276F9">
      <w:pPr>
        <w:rPr>
          <w:rFonts w:ascii="Times New Roman" w:eastAsia="Times New Roman" w:hAnsi="Times New Roman" w:cs="Times New Roman"/>
          <w:sz w:val="24"/>
          <w:szCs w:val="24"/>
        </w:rPr>
      </w:pPr>
    </w:p>
    <w:p w:rsidR="000276F9" w:rsidRDefault="00027BA2">
      <w:pPr>
        <w:tabs>
          <w:tab w:val="left" w:pos="6658"/>
        </w:tabs>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w:t>
      </w:r>
      <w:r>
        <w:rPr>
          <w:rFonts w:ascii="Times New Roman" w:eastAsia="Times New Roman" w:hAnsi="Times New Roman" w:cs="Times New Roman"/>
          <w:sz w:val="24"/>
          <w:szCs w:val="24"/>
        </w:rPr>
        <w:t>рь</w:t>
      </w:r>
      <w:r>
        <w:rPr>
          <w:rFonts w:ascii="Times New Roman" w:eastAsia="Times New Roman" w:hAnsi="Times New Roman" w:cs="Times New Roman"/>
          <w:sz w:val="24"/>
          <w:szCs w:val="24"/>
        </w:rPr>
        <w:tab/>
      </w:r>
    </w:p>
    <w:sectPr w:rsidR="000276F9" w:rsidSect="000276F9">
      <w:pgSz w:w="11906" w:h="16838"/>
      <w:pgMar w:top="1134" w:right="850" w:bottom="1134" w:left="1135"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51861"/>
    <w:multiLevelType w:val="multilevel"/>
    <w:tmpl w:val="494C57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0276F9"/>
    <w:rsid w:val="000276F9"/>
    <w:rsid w:val="00027B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6F9"/>
  </w:style>
  <w:style w:type="paragraph" w:styleId="1">
    <w:name w:val="heading 1"/>
    <w:basedOn w:val="normal"/>
    <w:next w:val="normal"/>
    <w:rsid w:val="000276F9"/>
    <w:pPr>
      <w:keepNext/>
      <w:keepLines/>
      <w:spacing w:before="480" w:after="120"/>
      <w:outlineLvl w:val="0"/>
    </w:pPr>
    <w:rPr>
      <w:b/>
      <w:sz w:val="48"/>
      <w:szCs w:val="48"/>
    </w:rPr>
  </w:style>
  <w:style w:type="paragraph" w:styleId="2">
    <w:name w:val="heading 2"/>
    <w:basedOn w:val="normal"/>
    <w:next w:val="normal"/>
    <w:rsid w:val="000276F9"/>
    <w:pPr>
      <w:keepNext/>
      <w:keepLines/>
      <w:spacing w:before="360" w:after="80"/>
      <w:outlineLvl w:val="1"/>
    </w:pPr>
    <w:rPr>
      <w:b/>
      <w:sz w:val="36"/>
      <w:szCs w:val="36"/>
    </w:rPr>
  </w:style>
  <w:style w:type="paragraph" w:styleId="3">
    <w:name w:val="heading 3"/>
    <w:basedOn w:val="normal"/>
    <w:next w:val="normal"/>
    <w:rsid w:val="000276F9"/>
    <w:pPr>
      <w:keepNext/>
      <w:keepLines/>
      <w:spacing w:before="280" w:after="80"/>
      <w:outlineLvl w:val="2"/>
    </w:pPr>
    <w:rPr>
      <w:b/>
      <w:sz w:val="28"/>
      <w:szCs w:val="28"/>
    </w:rPr>
  </w:style>
  <w:style w:type="paragraph" w:styleId="4">
    <w:name w:val="heading 4"/>
    <w:basedOn w:val="normal"/>
    <w:next w:val="normal"/>
    <w:rsid w:val="000276F9"/>
    <w:pPr>
      <w:keepNext/>
      <w:keepLines/>
      <w:spacing w:before="240" w:after="40"/>
      <w:outlineLvl w:val="3"/>
    </w:pPr>
    <w:rPr>
      <w:b/>
      <w:sz w:val="24"/>
      <w:szCs w:val="24"/>
    </w:rPr>
  </w:style>
  <w:style w:type="paragraph" w:styleId="5">
    <w:name w:val="heading 5"/>
    <w:basedOn w:val="normal"/>
    <w:next w:val="normal"/>
    <w:rsid w:val="000276F9"/>
    <w:pPr>
      <w:keepNext/>
      <w:keepLines/>
      <w:spacing w:before="220" w:after="40"/>
      <w:outlineLvl w:val="4"/>
    </w:pPr>
    <w:rPr>
      <w:b/>
    </w:rPr>
  </w:style>
  <w:style w:type="paragraph" w:styleId="6">
    <w:name w:val="heading 6"/>
    <w:basedOn w:val="normal"/>
    <w:next w:val="normal"/>
    <w:rsid w:val="000276F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276F9"/>
  </w:style>
  <w:style w:type="table" w:customStyle="1" w:styleId="TableNormal">
    <w:name w:val="Table Normal"/>
    <w:rsid w:val="000276F9"/>
    <w:tblPr>
      <w:tblCellMar>
        <w:top w:w="0" w:type="dxa"/>
        <w:left w:w="0" w:type="dxa"/>
        <w:bottom w:w="0" w:type="dxa"/>
        <w:right w:w="0" w:type="dxa"/>
      </w:tblCellMar>
    </w:tblPr>
  </w:style>
  <w:style w:type="paragraph" w:styleId="a3">
    <w:name w:val="Title"/>
    <w:basedOn w:val="normal"/>
    <w:next w:val="normal"/>
    <w:rsid w:val="000276F9"/>
    <w:pPr>
      <w:keepNext/>
      <w:keepLines/>
      <w:spacing w:before="480" w:after="120"/>
    </w:pPr>
    <w:rPr>
      <w:b/>
      <w:sz w:val="72"/>
      <w:szCs w:val="72"/>
    </w:rPr>
  </w:style>
  <w:style w:type="character" w:styleId="a4">
    <w:name w:val="Hyperlink"/>
    <w:basedOn w:val="a0"/>
    <w:uiPriority w:val="99"/>
    <w:unhideWhenUsed/>
    <w:rsid w:val="003178A0"/>
    <w:rPr>
      <w:color w:val="0563C1" w:themeColor="hyperlink"/>
      <w:u w:val="single"/>
    </w:rPr>
  </w:style>
  <w:style w:type="character" w:customStyle="1" w:styleId="UnresolvedMention">
    <w:name w:val="Unresolved Mention"/>
    <w:basedOn w:val="a0"/>
    <w:uiPriority w:val="99"/>
    <w:semiHidden/>
    <w:unhideWhenUsed/>
    <w:rsid w:val="003178A0"/>
    <w:rPr>
      <w:color w:val="605E5C"/>
      <w:shd w:val="clear" w:color="auto" w:fill="E1DFDD"/>
    </w:rPr>
  </w:style>
  <w:style w:type="table" w:styleId="a5">
    <w:name w:val="Table Grid"/>
    <w:basedOn w:val="a1"/>
    <w:uiPriority w:val="59"/>
    <w:rsid w:val="00DE2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54731"/>
    <w:pPr>
      <w:ind w:left="720"/>
      <w:contextualSpacing/>
    </w:pPr>
  </w:style>
  <w:style w:type="paragraph" w:styleId="a7">
    <w:name w:val="No Spacing"/>
    <w:uiPriority w:val="1"/>
    <w:qFormat/>
    <w:rsid w:val="00681194"/>
    <w:pPr>
      <w:spacing w:after="0" w:line="240" w:lineRule="auto"/>
    </w:pPr>
    <w:rPr>
      <w:rFonts w:eastAsia="Times New Roman" w:cs="Times New Roman"/>
    </w:rPr>
  </w:style>
  <w:style w:type="paragraph" w:styleId="a8">
    <w:name w:val="Subtitle"/>
    <w:basedOn w:val="normal"/>
    <w:next w:val="normal"/>
    <w:rsid w:val="000276F9"/>
    <w:pPr>
      <w:keepNext/>
      <w:keepLines/>
      <w:spacing w:before="360" w:after="80"/>
    </w:pPr>
    <w:rPr>
      <w:rFonts w:ascii="Georgia" w:eastAsia="Georgia" w:hAnsi="Georgia" w:cs="Georgia"/>
      <w:i/>
      <w:color w:val="666666"/>
      <w:sz w:val="48"/>
      <w:szCs w:val="48"/>
    </w:rPr>
  </w:style>
  <w:style w:type="table" w:customStyle="1" w:styleId="a9">
    <w:basedOn w:val="TableNormal"/>
    <w:rsid w:val="000276F9"/>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rsid w:val="000276F9"/>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trkhLWusWo+KUwkfHbD2GJU7LA==">AMUW2mVpgno7f+yLd6E/hClTAtM9ov+ZDZ8lJ16bhx3OUl/N6A3gfVV9am8q0eoxojdvOJfi5pZhPqr/C0fNaXC1dyFVCNb5CMYvf7kbQl+a/DlcPsRnRDw=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568</Words>
  <Characters>3243</Characters>
  <Application>Microsoft Office Word</Application>
  <DocSecurity>0</DocSecurity>
  <Lines>27</Lines>
  <Paragraphs>7</Paragraphs>
  <ScaleCrop>false</ScaleCrop>
  <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Авраменко</dc:creator>
  <cp:lastModifiedBy>PRO</cp:lastModifiedBy>
  <cp:revision>2</cp:revision>
  <cp:lastPrinted>2022-05-19T06:26:00Z</cp:lastPrinted>
  <dcterms:created xsi:type="dcterms:W3CDTF">2022-05-19T06:31:00Z</dcterms:created>
  <dcterms:modified xsi:type="dcterms:W3CDTF">2022-05-19T06:31:00Z</dcterms:modified>
</cp:coreProperties>
</file>