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7" w:rsidRDefault="00766997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922E9E" w:rsidRDefault="00922E9E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621234" w:rsidRDefault="00621234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8442BC" w:rsidRDefault="008442BC" w:rsidP="00CC4A49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BC" w:rsidRPr="00986D0E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8442BC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8442BC" w:rsidRPr="00986D0E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2BC" w:rsidRPr="00630833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442BC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833" w:rsidRPr="00196388" w:rsidRDefault="00630833" w:rsidP="008442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ADA" w:rsidRDefault="008D41C7" w:rsidP="00E93ADA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9E" w:rsidRPr="00922E9E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8442BC" w:rsidRPr="00922E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82E13">
        <w:rPr>
          <w:rFonts w:ascii="Times New Roman" w:hAnsi="Times New Roman" w:cs="Times New Roman"/>
          <w:sz w:val="28"/>
          <w:szCs w:val="28"/>
        </w:rPr>
        <w:t xml:space="preserve">   </w:t>
      </w:r>
      <w:r w:rsidR="008442BC">
        <w:rPr>
          <w:rFonts w:ascii="Times New Roman" w:hAnsi="Times New Roman" w:cs="Times New Roman"/>
          <w:sz w:val="28"/>
          <w:szCs w:val="28"/>
        </w:rPr>
        <w:t xml:space="preserve"> </w:t>
      </w:r>
      <w:r w:rsidR="00CF3804">
        <w:rPr>
          <w:rFonts w:ascii="Times New Roman" w:hAnsi="Times New Roman" w:cs="Times New Roman"/>
          <w:sz w:val="28"/>
          <w:szCs w:val="28"/>
        </w:rPr>
        <w:t xml:space="preserve">   </w:t>
      </w:r>
      <w:r w:rsidR="00844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42BC">
        <w:rPr>
          <w:rFonts w:ascii="Times New Roman" w:hAnsi="Times New Roman" w:cs="Times New Roman"/>
          <w:sz w:val="28"/>
          <w:szCs w:val="28"/>
        </w:rPr>
        <w:t xml:space="preserve">№ </w:t>
      </w:r>
      <w:r w:rsidR="00630833">
        <w:rPr>
          <w:rFonts w:ascii="Times New Roman" w:hAnsi="Times New Roman" w:cs="Times New Roman"/>
          <w:sz w:val="28"/>
          <w:szCs w:val="28"/>
        </w:rPr>
        <w:t xml:space="preserve"> </w:t>
      </w:r>
      <w:r w:rsidR="00922E9E">
        <w:rPr>
          <w:rFonts w:ascii="Times New Roman" w:hAnsi="Times New Roman" w:cs="Times New Roman"/>
          <w:sz w:val="28"/>
          <w:szCs w:val="28"/>
        </w:rPr>
        <w:t>______</w:t>
      </w:r>
    </w:p>
    <w:p w:rsidR="00E93ADA" w:rsidRPr="003013E7" w:rsidRDefault="00E93ADA" w:rsidP="00E93ADA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24CA7" w:rsidRPr="00161533" w:rsidRDefault="00476544" w:rsidP="00476544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24CA7"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602" w:rsidRPr="00161533">
        <w:rPr>
          <w:rFonts w:ascii="Times New Roman" w:hAnsi="Times New Roman" w:cs="Times New Roman"/>
          <w:i/>
          <w:sz w:val="24"/>
          <w:szCs w:val="24"/>
        </w:rPr>
        <w:t xml:space="preserve"> О внесении изменений и дополнений</w:t>
      </w:r>
      <w:r w:rsidR="00024CA7"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4CA7" w:rsidRPr="00161533" w:rsidRDefault="00024CA7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в постановление </w:t>
      </w:r>
      <w:r w:rsidR="004E49F9"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602"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>администрации</w:t>
      </w:r>
    </w:p>
    <w:p w:rsidR="00024CA7" w:rsidRPr="00161533" w:rsidRDefault="00024CA7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024CA7" w:rsidRPr="00161533" w:rsidRDefault="00024CA7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«Об утверждении </w:t>
      </w:r>
      <w:r w:rsidR="00763602" w:rsidRPr="00161533">
        <w:rPr>
          <w:rFonts w:ascii="Times New Roman" w:hAnsi="Times New Roman" w:cs="Times New Roman"/>
          <w:i/>
          <w:sz w:val="24"/>
          <w:szCs w:val="24"/>
        </w:rPr>
        <w:t xml:space="preserve"> муниципальн</w:t>
      </w:r>
      <w:r w:rsidRPr="00161533">
        <w:rPr>
          <w:rFonts w:ascii="Times New Roman" w:hAnsi="Times New Roman" w:cs="Times New Roman"/>
          <w:i/>
          <w:sz w:val="24"/>
          <w:szCs w:val="24"/>
        </w:rPr>
        <w:t>ой программы</w:t>
      </w:r>
    </w:p>
    <w:p w:rsidR="00476544" w:rsidRPr="00161533" w:rsidRDefault="009E0219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476544"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476544" w:rsidRPr="00161533" w:rsidRDefault="00476544" w:rsidP="00476544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на  </w:t>
      </w:r>
      <w:r w:rsidR="00C801D0" w:rsidRPr="00161533">
        <w:rPr>
          <w:rFonts w:ascii="Times New Roman" w:hAnsi="Times New Roman" w:cs="Times New Roman"/>
          <w:i/>
          <w:sz w:val="24"/>
          <w:szCs w:val="24"/>
        </w:rPr>
        <w:t>2018-2024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годы</w:t>
      </w:r>
      <w:r w:rsidR="00EE1C8E">
        <w:rPr>
          <w:rFonts w:ascii="Times New Roman" w:hAnsi="Times New Roman" w:cs="Times New Roman"/>
          <w:i/>
          <w:sz w:val="24"/>
          <w:szCs w:val="24"/>
        </w:rPr>
        <w:t>»</w:t>
      </w:r>
      <w:r w:rsidR="0043736D"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544" w:rsidRDefault="00476544" w:rsidP="00CC4A49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E49F9" w:rsidRDefault="005A2544" w:rsidP="003C01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</w:t>
      </w:r>
      <w:r w:rsidR="009E0219"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9E0219"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казом Минстроя России «Об утверждении методических рекомендаций по по</w:t>
      </w:r>
      <w:r w:rsidRPr="00161533">
        <w:rPr>
          <w:rFonts w:ascii="Times New Roman" w:hAnsi="Times New Roman" w:cs="Times New Roman"/>
          <w:sz w:val="28"/>
          <w:szCs w:val="28"/>
        </w:rPr>
        <w:t>д</w:t>
      </w:r>
      <w:r w:rsidRPr="00161533">
        <w:rPr>
          <w:rFonts w:ascii="Times New Roman" w:hAnsi="Times New Roman" w:cs="Times New Roman"/>
          <w:sz w:val="28"/>
          <w:szCs w:val="28"/>
        </w:rPr>
        <w:t>готовке государственных программ субъектов РФ и муниципальных программ формирования современной городской среды</w:t>
      </w:r>
      <w:r w:rsidR="009E0219"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 реализации приорите</w:t>
      </w:r>
      <w:r w:rsidRPr="00161533">
        <w:rPr>
          <w:rFonts w:ascii="Times New Roman" w:hAnsi="Times New Roman" w:cs="Times New Roman"/>
          <w:sz w:val="28"/>
          <w:szCs w:val="28"/>
        </w:rPr>
        <w:t>т</w:t>
      </w:r>
      <w:r w:rsidRPr="00161533">
        <w:rPr>
          <w:rFonts w:ascii="Times New Roman" w:hAnsi="Times New Roman" w:cs="Times New Roman"/>
          <w:sz w:val="28"/>
          <w:szCs w:val="28"/>
        </w:rPr>
        <w:t xml:space="preserve">ного проекта «Формирование комфортной городской среды </w:t>
      </w:r>
      <w:r w:rsidR="009E0219"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на </w:t>
      </w:r>
      <w:r w:rsidR="00C801D0" w:rsidRPr="00161533">
        <w:rPr>
          <w:rFonts w:ascii="Times New Roman" w:hAnsi="Times New Roman" w:cs="Times New Roman"/>
          <w:sz w:val="28"/>
          <w:szCs w:val="28"/>
        </w:rPr>
        <w:t>2018-2024</w:t>
      </w:r>
      <w:r w:rsidRPr="00161533">
        <w:rPr>
          <w:rFonts w:ascii="Times New Roman" w:hAnsi="Times New Roman" w:cs="Times New Roman"/>
          <w:sz w:val="28"/>
          <w:szCs w:val="28"/>
        </w:rPr>
        <w:t xml:space="preserve"> годы» от 06.04.2017 № 691</w:t>
      </w:r>
      <w:r w:rsidR="004E49F9" w:rsidRPr="0016153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766B6" w:rsidRPr="00956321" w:rsidRDefault="00F766B6" w:rsidP="003C01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A2544" w:rsidRPr="00956321" w:rsidRDefault="005A2544" w:rsidP="005A2544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910D7" w:rsidRPr="00161533" w:rsidRDefault="00F910D7" w:rsidP="005A25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BA4F26" w:rsidRDefault="005A2544" w:rsidP="005A25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161533">
        <w:rPr>
          <w:sz w:val="28"/>
          <w:szCs w:val="28"/>
        </w:rPr>
        <w:t>1.</w:t>
      </w:r>
      <w:r w:rsidR="00D30DF6" w:rsidRPr="00161533">
        <w:rPr>
          <w:sz w:val="28"/>
          <w:szCs w:val="28"/>
        </w:rPr>
        <w:t xml:space="preserve"> Внести изменения </w:t>
      </w:r>
      <w:r w:rsidR="00024CA7" w:rsidRPr="00161533">
        <w:rPr>
          <w:sz w:val="28"/>
          <w:szCs w:val="28"/>
        </w:rPr>
        <w:t xml:space="preserve">и дополнения </w:t>
      </w:r>
      <w:r w:rsidR="00D30DF6" w:rsidRPr="00161533">
        <w:rPr>
          <w:sz w:val="28"/>
          <w:szCs w:val="28"/>
        </w:rPr>
        <w:t>в муниципальную программу</w:t>
      </w:r>
      <w:r w:rsidR="00024CA7" w:rsidRPr="00161533">
        <w:rPr>
          <w:sz w:val="28"/>
          <w:szCs w:val="28"/>
        </w:rPr>
        <w:t xml:space="preserve"> </w:t>
      </w:r>
      <w:r w:rsidR="00D30DF6" w:rsidRPr="00161533">
        <w:rPr>
          <w:sz w:val="28"/>
          <w:szCs w:val="28"/>
        </w:rPr>
        <w:t xml:space="preserve"> </w:t>
      </w:r>
      <w:r w:rsidR="00024CA7" w:rsidRPr="00161533">
        <w:rPr>
          <w:sz w:val="28"/>
          <w:szCs w:val="28"/>
        </w:rPr>
        <w:t xml:space="preserve">от 30.12.2019 </w:t>
      </w:r>
      <w:r w:rsidR="004E49F9" w:rsidRPr="00161533">
        <w:rPr>
          <w:sz w:val="28"/>
          <w:szCs w:val="28"/>
        </w:rPr>
        <w:t xml:space="preserve"> </w:t>
      </w:r>
      <w:r w:rsidR="00024CA7" w:rsidRPr="00161533">
        <w:rPr>
          <w:sz w:val="28"/>
          <w:szCs w:val="28"/>
        </w:rPr>
        <w:t xml:space="preserve">№ 1366  </w:t>
      </w:r>
      <w:r w:rsidRPr="00161533">
        <w:rPr>
          <w:sz w:val="28"/>
          <w:szCs w:val="28"/>
        </w:rPr>
        <w:t xml:space="preserve">«Благоустройство территории города  Киржач  на  </w:t>
      </w:r>
      <w:r w:rsidR="00C801D0" w:rsidRPr="00161533">
        <w:rPr>
          <w:sz w:val="28"/>
          <w:szCs w:val="28"/>
        </w:rPr>
        <w:t>2018-2024</w:t>
      </w:r>
      <w:r w:rsidRPr="00161533">
        <w:rPr>
          <w:sz w:val="28"/>
          <w:szCs w:val="28"/>
        </w:rPr>
        <w:t xml:space="preserve"> годы»</w:t>
      </w:r>
      <w:r w:rsidR="00D30DF6" w:rsidRPr="00161533">
        <w:rPr>
          <w:sz w:val="28"/>
          <w:szCs w:val="28"/>
        </w:rPr>
        <w:t xml:space="preserve">, </w:t>
      </w:r>
      <w:r w:rsidR="0043736D" w:rsidRPr="00161533">
        <w:rPr>
          <w:sz w:val="28"/>
          <w:szCs w:val="28"/>
        </w:rPr>
        <w:t xml:space="preserve"> </w:t>
      </w:r>
      <w:r w:rsidR="00024CA7" w:rsidRPr="00161533">
        <w:rPr>
          <w:sz w:val="28"/>
          <w:szCs w:val="28"/>
        </w:rPr>
        <w:t xml:space="preserve"> </w:t>
      </w:r>
      <w:r w:rsidR="00D30DF6" w:rsidRPr="00161533">
        <w:rPr>
          <w:sz w:val="28"/>
          <w:szCs w:val="28"/>
        </w:rPr>
        <w:t xml:space="preserve">изложив </w:t>
      </w:r>
      <w:r w:rsidR="00EE1C8E">
        <w:rPr>
          <w:sz w:val="28"/>
          <w:szCs w:val="28"/>
        </w:rPr>
        <w:t xml:space="preserve">в </w:t>
      </w:r>
      <w:r w:rsidR="0043736D" w:rsidRPr="00161533">
        <w:rPr>
          <w:sz w:val="28"/>
          <w:szCs w:val="28"/>
        </w:rPr>
        <w:t>новой редакции</w:t>
      </w:r>
      <w:r w:rsidR="00BA4F26">
        <w:rPr>
          <w:sz w:val="28"/>
          <w:szCs w:val="28"/>
        </w:rPr>
        <w:t>:</w:t>
      </w:r>
    </w:p>
    <w:p w:rsidR="00BA4F26" w:rsidRDefault="0045319A" w:rsidP="00EE1C8E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F26">
        <w:rPr>
          <w:sz w:val="28"/>
          <w:szCs w:val="28"/>
        </w:rPr>
        <w:t>Паспорт муниципальной программы</w:t>
      </w:r>
      <w:r w:rsidR="00EE1C8E">
        <w:rPr>
          <w:sz w:val="28"/>
          <w:szCs w:val="28"/>
        </w:rPr>
        <w:t>;</w:t>
      </w:r>
    </w:p>
    <w:p w:rsidR="00BA4F26" w:rsidRDefault="0045319A" w:rsidP="00EE1C8E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F26">
        <w:rPr>
          <w:sz w:val="28"/>
          <w:szCs w:val="28"/>
        </w:rPr>
        <w:t>Раздел 6</w:t>
      </w:r>
      <w:r w:rsidR="00EE1C8E">
        <w:rPr>
          <w:sz w:val="28"/>
          <w:szCs w:val="28"/>
        </w:rPr>
        <w:t>.</w:t>
      </w:r>
      <w:r w:rsidR="00BA4F26">
        <w:rPr>
          <w:sz w:val="28"/>
          <w:szCs w:val="28"/>
        </w:rPr>
        <w:t>Ресурсное обеспечение»</w:t>
      </w:r>
      <w:r w:rsidR="00EE1C8E">
        <w:rPr>
          <w:sz w:val="28"/>
          <w:szCs w:val="28"/>
        </w:rPr>
        <w:t>;</w:t>
      </w:r>
    </w:p>
    <w:p w:rsidR="00BA4F26" w:rsidRPr="00BA4F26" w:rsidRDefault="00BA4F26" w:rsidP="00EE1C8E">
      <w:pPr>
        <w:pStyle w:val="4"/>
        <w:numPr>
          <w:ilvl w:val="0"/>
          <w:numId w:val="36"/>
        </w:numPr>
        <w:shd w:val="clear" w:color="auto" w:fill="auto"/>
        <w:spacing w:before="0"/>
        <w:ind w:right="60"/>
        <w:jc w:val="center"/>
        <w:outlineLvl w:val="0"/>
        <w:rPr>
          <w:sz w:val="28"/>
          <w:szCs w:val="28"/>
        </w:rPr>
      </w:pPr>
      <w:r w:rsidRPr="00BA4F26">
        <w:rPr>
          <w:sz w:val="28"/>
          <w:szCs w:val="28"/>
        </w:rPr>
        <w:t>Форма 2. Ресурсное обеспечение реализации муниципальной программы</w:t>
      </w:r>
      <w:r w:rsidR="00EE1C8E">
        <w:rPr>
          <w:sz w:val="28"/>
          <w:szCs w:val="28"/>
        </w:rPr>
        <w:t>;</w:t>
      </w:r>
      <w:r w:rsidRPr="00BA4F26">
        <w:rPr>
          <w:sz w:val="28"/>
          <w:szCs w:val="28"/>
        </w:rPr>
        <w:t xml:space="preserve"> </w:t>
      </w:r>
    </w:p>
    <w:p w:rsidR="00BA4F26" w:rsidRPr="00EE1C8E" w:rsidRDefault="00BA4F26" w:rsidP="00EE1C8E">
      <w:pPr>
        <w:pStyle w:val="a7"/>
        <w:numPr>
          <w:ilvl w:val="0"/>
          <w:numId w:val="36"/>
        </w:numPr>
        <w:spacing w:after="0" w:line="240" w:lineRule="auto"/>
        <w:ind w:left="0" w:firstLine="360"/>
        <w:jc w:val="center"/>
        <w:outlineLvl w:val="0"/>
        <w:rPr>
          <w:sz w:val="28"/>
          <w:szCs w:val="28"/>
        </w:rPr>
      </w:pPr>
      <w:r w:rsidRPr="00EE1C8E">
        <w:rPr>
          <w:rStyle w:val="af2"/>
          <w:rFonts w:eastAsiaTheme="minorHAnsi"/>
          <w:sz w:val="28"/>
          <w:szCs w:val="28"/>
        </w:rPr>
        <w:t>Форма 3. Прогнозная (справочная) оценка ресурсного обеспечения реал</w:t>
      </w:r>
      <w:r w:rsidRPr="00EE1C8E">
        <w:rPr>
          <w:rStyle w:val="af2"/>
          <w:rFonts w:eastAsiaTheme="minorHAnsi"/>
          <w:sz w:val="28"/>
          <w:szCs w:val="28"/>
        </w:rPr>
        <w:t>и</w:t>
      </w:r>
      <w:r w:rsidRPr="00EE1C8E">
        <w:rPr>
          <w:rStyle w:val="af2"/>
          <w:rFonts w:eastAsiaTheme="minorHAnsi"/>
          <w:sz w:val="28"/>
          <w:szCs w:val="28"/>
        </w:rPr>
        <w:t>зации муниципальной программы за счет всех источников финансирования</w:t>
      </w:r>
      <w:r w:rsidR="00EE1C8E" w:rsidRPr="00EE1C8E">
        <w:rPr>
          <w:rStyle w:val="af2"/>
          <w:rFonts w:eastAsiaTheme="minorHAnsi"/>
          <w:sz w:val="28"/>
          <w:szCs w:val="28"/>
        </w:rPr>
        <w:t>.</w:t>
      </w:r>
    </w:p>
    <w:p w:rsidR="006A452C" w:rsidRPr="00161533" w:rsidRDefault="0043736D" w:rsidP="00EE1C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>2</w:t>
      </w:r>
      <w:r w:rsidR="005A2544" w:rsidRPr="001615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544" w:rsidRPr="00161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544" w:rsidRPr="001615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="005A2544" w:rsidRPr="00161533">
        <w:rPr>
          <w:rFonts w:ascii="Times New Roman" w:hAnsi="Times New Roman" w:cs="Times New Roman"/>
          <w:sz w:val="28"/>
          <w:szCs w:val="28"/>
        </w:rPr>
        <w:t>а</w:t>
      </w:r>
      <w:r w:rsidR="005A2544" w:rsidRPr="00161533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8C6434" w:rsidRPr="00161533">
        <w:rPr>
          <w:rFonts w:ascii="Times New Roman" w:hAnsi="Times New Roman" w:cs="Times New Roman"/>
          <w:sz w:val="28"/>
          <w:szCs w:val="28"/>
        </w:rPr>
        <w:t xml:space="preserve"> по вопросам жизнеобеспечения </w:t>
      </w:r>
      <w:r w:rsidR="005A2544" w:rsidRPr="00161533">
        <w:rPr>
          <w:rFonts w:ascii="Times New Roman" w:hAnsi="Times New Roman" w:cs="Times New Roman"/>
          <w:sz w:val="28"/>
          <w:szCs w:val="28"/>
        </w:rPr>
        <w:t>города Киржач</w:t>
      </w:r>
      <w:r w:rsidR="006A452C" w:rsidRPr="00161533">
        <w:rPr>
          <w:rFonts w:ascii="Times New Roman" w:hAnsi="Times New Roman" w:cs="Times New Roman"/>
          <w:sz w:val="28"/>
          <w:szCs w:val="28"/>
        </w:rPr>
        <w:t>.</w:t>
      </w:r>
    </w:p>
    <w:p w:rsidR="005A2544" w:rsidRPr="00161533" w:rsidRDefault="0043736D" w:rsidP="005A2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>3</w:t>
      </w:r>
      <w:r w:rsidR="005A2544" w:rsidRPr="001615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A2544" w:rsidRPr="00161533" w:rsidRDefault="005A2544" w:rsidP="005A254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A2544" w:rsidRPr="00161533" w:rsidRDefault="00161533" w:rsidP="005A254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>Г</w:t>
      </w:r>
      <w:r w:rsidR="005A2544" w:rsidRPr="00161533">
        <w:rPr>
          <w:rFonts w:ascii="Times New Roman" w:hAnsi="Times New Roman" w:cs="Times New Roman"/>
          <w:sz w:val="28"/>
          <w:szCs w:val="28"/>
        </w:rPr>
        <w:t>лав</w:t>
      </w:r>
      <w:r w:rsidRPr="00161533">
        <w:rPr>
          <w:rFonts w:ascii="Times New Roman" w:hAnsi="Times New Roman" w:cs="Times New Roman"/>
          <w:sz w:val="28"/>
          <w:szCs w:val="28"/>
        </w:rPr>
        <w:t>а</w:t>
      </w:r>
      <w:r w:rsidR="005A2544" w:rsidRPr="00161533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</w:t>
      </w:r>
      <w:r w:rsidR="008C2997">
        <w:rPr>
          <w:rFonts w:ascii="Times New Roman" w:hAnsi="Times New Roman" w:cs="Times New Roman"/>
          <w:sz w:val="28"/>
          <w:szCs w:val="28"/>
        </w:rPr>
        <w:t xml:space="preserve"> </w:t>
      </w:r>
      <w:r w:rsidR="005A2544" w:rsidRPr="00161533">
        <w:rPr>
          <w:rFonts w:ascii="Times New Roman" w:hAnsi="Times New Roman" w:cs="Times New Roman"/>
          <w:sz w:val="28"/>
          <w:szCs w:val="28"/>
        </w:rPr>
        <w:t xml:space="preserve"> </w:t>
      </w:r>
      <w:r w:rsidR="00842DC2" w:rsidRPr="00161533">
        <w:rPr>
          <w:rFonts w:ascii="Times New Roman" w:hAnsi="Times New Roman" w:cs="Times New Roman"/>
          <w:sz w:val="28"/>
          <w:szCs w:val="28"/>
        </w:rPr>
        <w:t xml:space="preserve">   </w:t>
      </w:r>
      <w:r w:rsidR="005A2544" w:rsidRPr="001615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736D" w:rsidRPr="001615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4CA7" w:rsidRPr="00161533">
        <w:rPr>
          <w:rFonts w:ascii="Times New Roman" w:hAnsi="Times New Roman" w:cs="Times New Roman"/>
          <w:sz w:val="28"/>
          <w:szCs w:val="28"/>
        </w:rPr>
        <w:t xml:space="preserve"> </w:t>
      </w:r>
      <w:r w:rsidR="0043736D" w:rsidRPr="00161533">
        <w:rPr>
          <w:rFonts w:ascii="Times New Roman" w:hAnsi="Times New Roman" w:cs="Times New Roman"/>
          <w:sz w:val="28"/>
          <w:szCs w:val="28"/>
        </w:rPr>
        <w:t xml:space="preserve">  </w:t>
      </w:r>
      <w:r w:rsidR="005A2544" w:rsidRPr="00161533"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>Н.В.Скороспелова</w:t>
      </w:r>
    </w:p>
    <w:p w:rsidR="00717A71" w:rsidRPr="00DA2AAF" w:rsidRDefault="00717A71" w:rsidP="00717A71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  С текстом актуальной  редакции   муниципальной программы  «Благоустройство территории города Киржач на 2018-2024 годы»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442BC" w:rsidRPr="00DA2AAF" w:rsidRDefault="008442BC" w:rsidP="008442BC">
      <w:pPr>
        <w:jc w:val="both"/>
        <w:rPr>
          <w:rFonts w:ascii="Times New Roman" w:hAnsi="Times New Roman" w:cs="Times New Roman"/>
          <w:sz w:val="27"/>
          <w:szCs w:val="27"/>
        </w:rPr>
        <w:sectPr w:rsidR="008442BC" w:rsidRPr="00DA2AAF" w:rsidSect="00EE1C8E">
          <w:pgSz w:w="11907" w:h="16840"/>
          <w:pgMar w:top="0" w:right="708" w:bottom="0" w:left="1418" w:header="720" w:footer="720" w:gutter="0"/>
          <w:cols w:space="720"/>
        </w:sectPr>
      </w:pPr>
    </w:p>
    <w:p w:rsidR="00821CE4" w:rsidRDefault="00161533" w:rsidP="001959AD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922E9E">
        <w:rPr>
          <w:b/>
          <w:sz w:val="28"/>
          <w:szCs w:val="28"/>
        </w:rPr>
        <w:t>ПРОЕКТ</w:t>
      </w:r>
    </w:p>
    <w:p w:rsidR="00922E9E" w:rsidRDefault="00922E9E" w:rsidP="001959AD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</w:p>
    <w:p w:rsidR="00922E9E" w:rsidRDefault="00922E9E" w:rsidP="001959AD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>главы админис</w:t>
      </w:r>
      <w:r w:rsidR="00351941">
        <w:rPr>
          <w:sz w:val="28"/>
          <w:szCs w:val="28"/>
        </w:rPr>
        <w:t>т</w:t>
      </w:r>
      <w:r w:rsidR="00351941">
        <w:rPr>
          <w:sz w:val="28"/>
          <w:szCs w:val="28"/>
        </w:rPr>
        <w:t xml:space="preserve">рации </w:t>
      </w:r>
      <w:r w:rsidR="00C62A2E">
        <w:rPr>
          <w:sz w:val="28"/>
          <w:szCs w:val="28"/>
        </w:rPr>
        <w:t xml:space="preserve"> города Киржач </w:t>
      </w:r>
    </w:p>
    <w:p w:rsidR="00394B0D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="00922E9E">
        <w:rPr>
          <w:sz w:val="28"/>
          <w:szCs w:val="28"/>
        </w:rPr>
        <w:t xml:space="preserve"> ________</w:t>
      </w:r>
      <w:r w:rsidR="00394B0D" w:rsidRPr="00394B0D">
        <w:rPr>
          <w:sz w:val="28"/>
          <w:szCs w:val="28"/>
        </w:rPr>
        <w:t xml:space="preserve">  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D43ADB">
        <w:rPr>
          <w:sz w:val="28"/>
          <w:szCs w:val="28"/>
        </w:rPr>
        <w:t xml:space="preserve"> </w:t>
      </w:r>
      <w:r w:rsidR="00922E9E">
        <w:rPr>
          <w:sz w:val="28"/>
          <w:szCs w:val="28"/>
        </w:rPr>
        <w:t>_____</w:t>
      </w:r>
    </w:p>
    <w:p w:rsidR="00D43ADB" w:rsidRPr="00986D0E" w:rsidRDefault="00D43ADB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Pr="0054595B" w:rsidRDefault="00E1548D" w:rsidP="00394B0D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7887"/>
        <w:gridCol w:w="80"/>
      </w:tblGrid>
      <w:tr w:rsidR="00E1548D" w:rsidRPr="00986D0E" w:rsidTr="00842DC2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AF2068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 w:rsidR="00C62A2E">
              <w:rPr>
                <w:rStyle w:val="1"/>
                <w:sz w:val="28"/>
                <w:szCs w:val="28"/>
              </w:rPr>
              <w:t xml:space="preserve">   </w:t>
            </w:r>
            <w:r w:rsidR="003846FF">
              <w:rPr>
                <w:rStyle w:val="1"/>
                <w:sz w:val="28"/>
                <w:szCs w:val="28"/>
              </w:rPr>
              <w:t>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 w:rsidR="00C62A2E">
              <w:rPr>
                <w:rStyle w:val="1"/>
                <w:sz w:val="28"/>
                <w:szCs w:val="28"/>
              </w:rPr>
              <w:t xml:space="preserve"> </w:t>
            </w:r>
            <w:r w:rsidR="00832C51">
              <w:rPr>
                <w:rStyle w:val="1"/>
                <w:sz w:val="28"/>
                <w:szCs w:val="28"/>
              </w:rPr>
              <w:t>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 w:rsidR="00C62A2E"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 w:rsidR="00AF2068"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обеспечения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6B2A7B" w:rsidP="006B2A7B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МКУ «</w:t>
            </w:r>
            <w:r w:rsidR="00E1548D" w:rsidRPr="00986D0E">
              <w:rPr>
                <w:rStyle w:val="1"/>
                <w:sz w:val="28"/>
                <w:szCs w:val="28"/>
              </w:rPr>
              <w:t>Управление городским хозяйством</w:t>
            </w:r>
            <w:r>
              <w:rPr>
                <w:rStyle w:val="1"/>
                <w:sz w:val="28"/>
                <w:szCs w:val="28"/>
              </w:rPr>
              <w:t>»</w:t>
            </w:r>
            <w:r w:rsidR="00E1548D" w:rsidRPr="00986D0E">
              <w:rPr>
                <w:rStyle w:val="1"/>
                <w:sz w:val="28"/>
                <w:szCs w:val="28"/>
              </w:rPr>
              <w:t xml:space="preserve"> администрации гор</w:t>
            </w:r>
            <w:r w:rsidR="00E1548D" w:rsidRPr="00986D0E">
              <w:rPr>
                <w:rStyle w:val="1"/>
                <w:sz w:val="28"/>
                <w:szCs w:val="28"/>
              </w:rPr>
              <w:t>о</w:t>
            </w:r>
            <w:r w:rsidR="00E1548D" w:rsidRPr="00986D0E">
              <w:rPr>
                <w:rStyle w:val="1"/>
                <w:sz w:val="28"/>
                <w:szCs w:val="28"/>
              </w:rPr>
              <w:t>да Киржач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жилищно</w:t>
            </w:r>
            <w:r w:rsidR="004A5A61"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 w:rsidR="00A10A60"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>ников недвижимости, жилищные кооперативы, собственники помещений многоквартирных домов</w:t>
            </w:r>
            <w:r w:rsidR="00C62A2E"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181FD9" w:rsidRDefault="00181FD9" w:rsidP="00E1548D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181FD9" w:rsidRDefault="00181FD9" w:rsidP="00E1548D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181FD9" w:rsidRPr="00986D0E" w:rsidRDefault="00181FD9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Default="00E1548D" w:rsidP="00C62A2E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 xml:space="preserve">риторий общего пользования </w:t>
            </w:r>
            <w:r w:rsidR="00C62A2E"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181FD9" w:rsidRPr="00986D0E" w:rsidRDefault="00181FD9" w:rsidP="00181FD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ресованных граждан, организаций в реализацию мероприятий по благоустройству территории города Киржач;</w:t>
            </w:r>
          </w:p>
          <w:p w:rsidR="00181FD9" w:rsidRPr="00181FD9" w:rsidRDefault="00181FD9" w:rsidP="00181FD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города Киржач;</w:t>
            </w:r>
          </w:p>
          <w:p w:rsidR="00181FD9" w:rsidRPr="00986D0E" w:rsidRDefault="00181FD9" w:rsidP="00181FD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пользования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E1548D" w:rsidRPr="00986D0E" w:rsidTr="00CA64EF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Количество проектов благоустройства дворовых территорий, реализованных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организаций</w:t>
            </w:r>
            <w:r w:rsidR="00F952A6">
              <w:rPr>
                <w:rStyle w:val="1"/>
                <w:sz w:val="28"/>
                <w:szCs w:val="28"/>
              </w:rPr>
              <w:t>.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 xml:space="preserve">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дворовых территорий;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личества общественных территорий.</w:t>
            </w:r>
          </w:p>
        </w:tc>
      </w:tr>
      <w:tr w:rsidR="00E1548D" w:rsidRPr="00986D0E" w:rsidTr="00842DC2">
        <w:trPr>
          <w:gridAfter w:val="1"/>
          <w:wAfter w:w="119" w:type="pct"/>
          <w:trHeight w:hRule="exact" w:val="9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D9" w:rsidRDefault="00181FD9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D9" w:rsidRDefault="00181FD9" w:rsidP="00903F26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181FD9" w:rsidRDefault="00832C51" w:rsidP="00903F26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</w:t>
            </w:r>
            <w:r w:rsidR="00903F26">
              <w:rPr>
                <w:rStyle w:val="1"/>
                <w:sz w:val="28"/>
                <w:szCs w:val="28"/>
              </w:rPr>
              <w:t xml:space="preserve"> годы</w:t>
            </w:r>
          </w:p>
          <w:p w:rsidR="00181FD9" w:rsidRPr="00986D0E" w:rsidRDefault="00181FD9" w:rsidP="00903F26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E1548D" w:rsidRPr="00986D0E" w:rsidTr="00B1333D">
        <w:trPr>
          <w:gridAfter w:val="1"/>
          <w:wAfter w:w="119" w:type="pct"/>
          <w:trHeight w:hRule="exact" w:val="496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FD9" w:rsidRDefault="00181FD9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E1548D" w:rsidRPr="00986D0E" w:rsidRDefault="00E1548D" w:rsidP="00E1548D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D9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5E38FA" w:rsidRPr="00C57C1E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E1548D"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 w:rsidR="00817532">
              <w:rPr>
                <w:rStyle w:val="1"/>
                <w:sz w:val="28"/>
                <w:szCs w:val="28"/>
              </w:rPr>
              <w:t xml:space="preserve">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C57C1E" w:rsidRPr="00C57C1E">
              <w:rPr>
                <w:rStyle w:val="1"/>
                <w:b/>
                <w:sz w:val="28"/>
                <w:szCs w:val="28"/>
              </w:rPr>
              <w:t>108 865,3</w:t>
            </w:r>
            <w:r w:rsidR="00814C23" w:rsidRPr="00C57C1E">
              <w:rPr>
                <w:rStyle w:val="1"/>
                <w:b/>
                <w:sz w:val="28"/>
                <w:szCs w:val="28"/>
              </w:rPr>
              <w:t xml:space="preserve"> </w:t>
            </w:r>
            <w:r w:rsidR="00817532" w:rsidRPr="00C57C1E">
              <w:rPr>
                <w:rStyle w:val="1"/>
                <w:b/>
                <w:sz w:val="28"/>
                <w:szCs w:val="28"/>
              </w:rPr>
              <w:t xml:space="preserve"> </w:t>
            </w:r>
            <w:r w:rsidR="00E1548D" w:rsidRPr="00C57C1E">
              <w:rPr>
                <w:rStyle w:val="1"/>
                <w:b/>
                <w:sz w:val="28"/>
                <w:szCs w:val="28"/>
              </w:rPr>
              <w:t>тыс. руб</w:t>
            </w:r>
            <w:r w:rsidR="00814C23" w:rsidRPr="00C57C1E">
              <w:rPr>
                <w:rStyle w:val="1"/>
                <w:b/>
                <w:sz w:val="28"/>
                <w:szCs w:val="28"/>
              </w:rPr>
              <w:t>.</w:t>
            </w:r>
          </w:p>
          <w:p w:rsidR="00181FD9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3A2A91" w:rsidRDefault="00181FD9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E1548D"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 w:rsidR="006B37EC">
              <w:rPr>
                <w:rStyle w:val="1"/>
                <w:sz w:val="28"/>
                <w:szCs w:val="28"/>
              </w:rPr>
              <w:t xml:space="preserve"> п</w:t>
            </w:r>
            <w:r w:rsidR="00E1548D"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E1548D"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E1548D" w:rsidRDefault="003A2A91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="00E1548D"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="00E1548D" w:rsidRPr="00986D0E">
              <w:rPr>
                <w:rStyle w:val="1"/>
                <w:sz w:val="28"/>
                <w:szCs w:val="28"/>
              </w:rPr>
              <w:t xml:space="preserve"> – </w:t>
            </w:r>
            <w:r w:rsidR="00817532">
              <w:rPr>
                <w:rStyle w:val="1"/>
                <w:sz w:val="28"/>
                <w:szCs w:val="28"/>
              </w:rPr>
              <w:t xml:space="preserve"> </w:t>
            </w:r>
            <w:r w:rsidR="00C57C1E">
              <w:rPr>
                <w:rStyle w:val="1"/>
                <w:b/>
                <w:i/>
                <w:sz w:val="28"/>
                <w:szCs w:val="28"/>
              </w:rPr>
              <w:t>91 169,3</w:t>
            </w:r>
            <w:r w:rsidR="00FE2E98" w:rsidRPr="00484E01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="00E1548D" w:rsidRPr="00484E01">
              <w:rPr>
                <w:rStyle w:val="1"/>
                <w:b/>
                <w:i/>
                <w:sz w:val="28"/>
                <w:szCs w:val="28"/>
              </w:rPr>
              <w:t>тыс. руб</w:t>
            </w:r>
            <w:r w:rsidR="00E1548D" w:rsidRPr="00484E01">
              <w:rPr>
                <w:rStyle w:val="1"/>
                <w:i/>
                <w:sz w:val="28"/>
                <w:szCs w:val="28"/>
              </w:rPr>
              <w:t>.</w:t>
            </w:r>
            <w:r w:rsidR="0065343F">
              <w:rPr>
                <w:rStyle w:val="1"/>
                <w:sz w:val="28"/>
                <w:szCs w:val="28"/>
              </w:rPr>
              <w:t xml:space="preserve"> в т.ч. (тыс</w:t>
            </w:r>
            <w:proofErr w:type="gramStart"/>
            <w:r w:rsidR="0065343F">
              <w:rPr>
                <w:rStyle w:val="1"/>
                <w:sz w:val="28"/>
                <w:szCs w:val="28"/>
              </w:rPr>
              <w:t>.р</w:t>
            </w:r>
            <w:proofErr w:type="gramEnd"/>
            <w:r w:rsidR="0065343F">
              <w:rPr>
                <w:rStyle w:val="1"/>
                <w:sz w:val="28"/>
                <w:szCs w:val="28"/>
              </w:rPr>
              <w:t>уб.):</w:t>
            </w:r>
          </w:p>
          <w:p w:rsidR="0065343F" w:rsidRPr="0065343F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2018 г. – </w:t>
            </w:r>
            <w:r w:rsidR="001C62F6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12 415,3 </w:t>
            </w:r>
          </w:p>
          <w:p w:rsidR="006B37EC" w:rsidRDefault="00484E01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6B37EC">
              <w:rPr>
                <w:rStyle w:val="1"/>
                <w:sz w:val="28"/>
                <w:szCs w:val="28"/>
              </w:rPr>
              <w:t xml:space="preserve"> 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>2019 г</w:t>
            </w:r>
            <w:r w:rsidR="0065343F">
              <w:rPr>
                <w:rStyle w:val="1"/>
                <w:b/>
                <w:sz w:val="28"/>
                <w:szCs w:val="28"/>
              </w:rPr>
              <w:t>.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 w:rsidR="0065343F">
              <w:rPr>
                <w:rStyle w:val="1"/>
                <w:b/>
                <w:sz w:val="28"/>
                <w:szCs w:val="28"/>
              </w:rPr>
              <w:t xml:space="preserve">- 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 w:rsidR="00286214">
              <w:rPr>
                <w:rStyle w:val="1"/>
                <w:b/>
                <w:sz w:val="28"/>
                <w:szCs w:val="28"/>
              </w:rPr>
              <w:t>9</w:t>
            </w:r>
            <w:r w:rsidR="006B37EC"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65343F" w:rsidRPr="006B37EC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2020 г. –  </w:t>
            </w:r>
            <w:r w:rsidR="009B221F">
              <w:rPr>
                <w:rStyle w:val="1"/>
                <w:b/>
                <w:sz w:val="28"/>
                <w:szCs w:val="28"/>
              </w:rPr>
              <w:t>14</w:t>
            </w:r>
            <w:r w:rsidR="001C62F6">
              <w:rPr>
                <w:rStyle w:val="1"/>
                <w:b/>
                <w:sz w:val="28"/>
                <w:szCs w:val="28"/>
              </w:rPr>
              <w:t xml:space="preserve"> </w:t>
            </w:r>
            <w:r w:rsidR="009B221F">
              <w:rPr>
                <w:rStyle w:val="1"/>
                <w:b/>
                <w:sz w:val="28"/>
                <w:szCs w:val="28"/>
              </w:rPr>
              <w:t>204,8</w:t>
            </w:r>
          </w:p>
          <w:p w:rsidR="006B37EC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2021 г. –  1</w:t>
            </w:r>
            <w:r w:rsidR="00107A06">
              <w:rPr>
                <w:rStyle w:val="1"/>
                <w:b/>
                <w:sz w:val="28"/>
                <w:szCs w:val="28"/>
              </w:rPr>
              <w:t>3 474,6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65343F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2022 г. –  </w:t>
            </w:r>
            <w:r w:rsidR="00C57C1E">
              <w:rPr>
                <w:rStyle w:val="1"/>
                <w:b/>
                <w:sz w:val="28"/>
                <w:szCs w:val="28"/>
              </w:rPr>
              <w:t>13 281,9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65343F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2023 г. –  </w:t>
            </w:r>
            <w:r w:rsidR="00C57C1E">
              <w:rPr>
                <w:rStyle w:val="1"/>
                <w:b/>
                <w:sz w:val="28"/>
                <w:szCs w:val="28"/>
              </w:rPr>
              <w:t>13 281,9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Default="0065343F" w:rsidP="003013E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484E01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2024 г. –  </w:t>
            </w:r>
            <w:r w:rsidR="00C57C1E">
              <w:rPr>
                <w:rStyle w:val="1"/>
                <w:b/>
                <w:sz w:val="28"/>
                <w:szCs w:val="28"/>
              </w:rPr>
              <w:t>13 281,9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4912" w:rsidRPr="00986D0E" w:rsidRDefault="00E54912" w:rsidP="00FC1A74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E1548D" w:rsidRPr="00842DC2" w:rsidTr="003F08D7">
        <w:trPr>
          <w:trHeight w:hRule="exact" w:val="1431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8D" w:rsidRDefault="00E1548D" w:rsidP="00AA712C">
            <w:pPr>
              <w:rPr>
                <w:sz w:val="28"/>
                <w:szCs w:val="28"/>
              </w:rPr>
            </w:pPr>
          </w:p>
          <w:p w:rsidR="000B126D" w:rsidRPr="00986D0E" w:rsidRDefault="000B126D" w:rsidP="00AA712C">
            <w:pPr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240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="00BC3240"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="00BC3240" w:rsidRPr="00842DC2">
              <w:rPr>
                <w:rStyle w:val="1"/>
                <w:sz w:val="28"/>
                <w:szCs w:val="28"/>
              </w:rPr>
              <w:t xml:space="preserve"> – </w:t>
            </w:r>
            <w:r w:rsidR="00EE351F" w:rsidRPr="00386FA1">
              <w:rPr>
                <w:rStyle w:val="1"/>
                <w:b/>
                <w:i/>
                <w:sz w:val="28"/>
                <w:szCs w:val="28"/>
              </w:rPr>
              <w:t>4</w:t>
            </w:r>
            <w:r w:rsidR="00D23020">
              <w:rPr>
                <w:rStyle w:val="1"/>
                <w:b/>
                <w:i/>
                <w:sz w:val="28"/>
                <w:szCs w:val="28"/>
              </w:rPr>
              <w:t> </w:t>
            </w:r>
            <w:r w:rsidR="00EE351F" w:rsidRPr="00386FA1">
              <w:rPr>
                <w:rStyle w:val="1"/>
                <w:b/>
                <w:i/>
                <w:sz w:val="28"/>
                <w:szCs w:val="28"/>
              </w:rPr>
              <w:t>1</w:t>
            </w:r>
            <w:r w:rsidR="00D23020">
              <w:rPr>
                <w:rStyle w:val="1"/>
                <w:b/>
                <w:i/>
                <w:sz w:val="28"/>
                <w:szCs w:val="28"/>
              </w:rPr>
              <w:t>94,4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</w:t>
            </w:r>
            <w:r w:rsidR="00BC3240" w:rsidRPr="00386FA1">
              <w:rPr>
                <w:rStyle w:val="1"/>
                <w:b/>
                <w:i/>
                <w:sz w:val="28"/>
                <w:szCs w:val="28"/>
              </w:rPr>
              <w:t>тыс. руб</w:t>
            </w:r>
            <w:r w:rsidR="00BC3240" w:rsidRPr="00842DC2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="00BC3240" w:rsidRPr="00842DC2">
              <w:rPr>
                <w:rStyle w:val="1"/>
                <w:sz w:val="28"/>
                <w:szCs w:val="28"/>
              </w:rPr>
              <w:t>.р</w:t>
            </w:r>
            <w:proofErr w:type="gramEnd"/>
            <w:r w:rsidR="00BC3240" w:rsidRPr="00842DC2">
              <w:rPr>
                <w:rStyle w:val="1"/>
                <w:sz w:val="28"/>
                <w:szCs w:val="28"/>
              </w:rPr>
              <w:t>уб.):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>1 534,4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>229,2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</w:t>
            </w:r>
            <w:r w:rsidR="009B221F" w:rsidRPr="00842DC2">
              <w:rPr>
                <w:rStyle w:val="1"/>
                <w:b/>
                <w:sz w:val="28"/>
                <w:szCs w:val="28"/>
              </w:rPr>
              <w:t>1 342,5</w:t>
            </w:r>
          </w:p>
          <w:p w:rsidR="00107A06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</w:t>
            </w:r>
            <w:r w:rsidR="00107A06">
              <w:rPr>
                <w:rStyle w:val="1"/>
                <w:b/>
                <w:sz w:val="28"/>
                <w:szCs w:val="28"/>
              </w:rPr>
              <w:t>275,0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</w:t>
            </w:r>
            <w:r w:rsidR="00C57C1E">
              <w:rPr>
                <w:rStyle w:val="1"/>
                <w:b/>
                <w:sz w:val="28"/>
                <w:szCs w:val="28"/>
              </w:rPr>
              <w:t>271,1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</w:t>
            </w:r>
            <w:r w:rsidR="00C57C1E"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A2A91"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</w:t>
            </w:r>
            <w:r w:rsidR="00C57C1E"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C3240" w:rsidRPr="00842DC2" w:rsidRDefault="00BC3240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BC3240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 xml:space="preserve">-  </w:t>
            </w:r>
            <w:r w:rsidR="00BC3240" w:rsidRPr="00842DC2">
              <w:rPr>
                <w:rStyle w:val="1"/>
                <w:sz w:val="28"/>
                <w:szCs w:val="28"/>
                <w:u w:val="single"/>
              </w:rPr>
              <w:t>средства местного бюджета</w:t>
            </w:r>
            <w:r w:rsidR="00BC3240" w:rsidRPr="00842DC2">
              <w:rPr>
                <w:rStyle w:val="1"/>
                <w:sz w:val="28"/>
                <w:szCs w:val="28"/>
              </w:rPr>
              <w:t xml:space="preserve"> – </w:t>
            </w:r>
            <w:r w:rsidR="00C57C1E" w:rsidRPr="00C57C1E">
              <w:rPr>
                <w:rStyle w:val="1"/>
                <w:b/>
                <w:i/>
                <w:sz w:val="28"/>
                <w:szCs w:val="28"/>
              </w:rPr>
              <w:t>8 266,6</w:t>
            </w:r>
            <w:r w:rsidR="00107A06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="00BC3240"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="00BC3240"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="00BC3240" w:rsidRPr="00842DC2">
              <w:rPr>
                <w:rStyle w:val="1"/>
                <w:sz w:val="28"/>
                <w:szCs w:val="28"/>
              </w:rPr>
              <w:t>, в т.ч.: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2018 г. – </w:t>
            </w:r>
            <w:r w:rsidR="001D0088" w:rsidRPr="00842DC2">
              <w:rPr>
                <w:rStyle w:val="1"/>
                <w:b/>
                <w:sz w:val="28"/>
                <w:szCs w:val="28"/>
              </w:rPr>
              <w:t>2 562,</w:t>
            </w:r>
            <w:r w:rsidR="008E0B3A" w:rsidRPr="00842DC2">
              <w:rPr>
                <w:rStyle w:val="1"/>
                <w:b/>
                <w:sz w:val="28"/>
                <w:szCs w:val="28"/>
              </w:rPr>
              <w:t>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F11CD1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6C0CDF">
              <w:rPr>
                <w:rStyle w:val="1"/>
                <w:b/>
                <w:sz w:val="28"/>
                <w:szCs w:val="28"/>
              </w:rPr>
              <w:t>2022,0</w:t>
            </w:r>
          </w:p>
          <w:p w:rsidR="00346059" w:rsidRPr="00346059" w:rsidRDefault="00346059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 w:rsidR="001E1A17">
              <w:rPr>
                <w:rStyle w:val="1"/>
                <w:sz w:val="28"/>
                <w:szCs w:val="28"/>
              </w:rPr>
              <w:t>1 026,9</w:t>
            </w:r>
            <w:r w:rsidR="009B7969">
              <w:rPr>
                <w:rStyle w:val="1"/>
                <w:sz w:val="28"/>
                <w:szCs w:val="28"/>
              </w:rPr>
              <w:t>7</w:t>
            </w:r>
            <w:r w:rsidRPr="00346059">
              <w:rPr>
                <w:rStyle w:val="1"/>
                <w:sz w:val="28"/>
                <w:szCs w:val="28"/>
              </w:rPr>
              <w:t xml:space="preserve"> тыс.руб.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346059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2020 г.</w:t>
            </w:r>
            <w:r w:rsidR="00BF0881">
              <w:rPr>
                <w:rStyle w:val="1"/>
                <w:b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107A06">
              <w:rPr>
                <w:rStyle w:val="1"/>
                <w:b/>
                <w:sz w:val="28"/>
                <w:szCs w:val="28"/>
              </w:rPr>
              <w:t>818,3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F45D65">
              <w:rPr>
                <w:rStyle w:val="1"/>
                <w:b/>
                <w:sz w:val="28"/>
                <w:szCs w:val="28"/>
              </w:rPr>
              <w:t>723,8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F45D65"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F45D65"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3A2A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F45D65"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3A2A91" w:rsidRPr="00842DC2" w:rsidRDefault="003A2A91" w:rsidP="00BC32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B07053" w:rsidRPr="00842DC2" w:rsidRDefault="00BC3240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="00E1548D" w:rsidRPr="00842DC2">
              <w:rPr>
                <w:rStyle w:val="1"/>
                <w:sz w:val="28"/>
                <w:szCs w:val="28"/>
              </w:rPr>
              <w:t xml:space="preserve"> </w:t>
            </w:r>
            <w:r w:rsidR="00FA68F2" w:rsidRPr="00842DC2">
              <w:rPr>
                <w:rStyle w:val="1"/>
                <w:sz w:val="28"/>
                <w:szCs w:val="28"/>
              </w:rPr>
              <w:t xml:space="preserve">- </w:t>
            </w:r>
            <w:r w:rsidR="00E1548D" w:rsidRPr="00842DC2">
              <w:rPr>
                <w:rStyle w:val="1"/>
                <w:sz w:val="28"/>
                <w:szCs w:val="28"/>
                <w:u w:val="single"/>
              </w:rPr>
              <w:t>средства</w:t>
            </w:r>
            <w:r w:rsidR="00817532" w:rsidRPr="00842DC2">
              <w:rPr>
                <w:rStyle w:val="1"/>
                <w:sz w:val="28"/>
                <w:szCs w:val="28"/>
                <w:u w:val="single"/>
              </w:rPr>
              <w:t xml:space="preserve"> собственников помещений в МКД</w:t>
            </w:r>
            <w:r w:rsidR="00187EFE"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="00E1548D" w:rsidRPr="00842DC2">
              <w:rPr>
                <w:rStyle w:val="1"/>
                <w:sz w:val="28"/>
                <w:szCs w:val="28"/>
              </w:rPr>
              <w:t xml:space="preserve"> </w:t>
            </w:r>
            <w:r w:rsidR="00D251E0"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 w:rsidR="00CC1131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 234,9 </w:t>
            </w:r>
            <w:r w:rsidR="00E1548D"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="00E1548D" w:rsidRPr="00842DC2">
              <w:rPr>
                <w:rStyle w:val="1"/>
                <w:sz w:val="28"/>
                <w:szCs w:val="28"/>
              </w:rPr>
              <w:t>.</w:t>
            </w:r>
            <w:r w:rsidR="00B07053" w:rsidRPr="00842DC2">
              <w:rPr>
                <w:rStyle w:val="1"/>
                <w:sz w:val="28"/>
                <w:szCs w:val="28"/>
              </w:rPr>
              <w:t xml:space="preserve">  в т.ч.: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="005E38FA" w:rsidRPr="00842DC2">
              <w:rPr>
                <w:rStyle w:val="1"/>
                <w:b/>
                <w:sz w:val="28"/>
                <w:szCs w:val="28"/>
              </w:rPr>
              <w:t>1 221,0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107A06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BF0881">
              <w:rPr>
                <w:rStyle w:val="1"/>
                <w:b/>
                <w:sz w:val="28"/>
                <w:szCs w:val="28"/>
              </w:rPr>
              <w:t>644,7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2020 г. –  </w:t>
            </w:r>
            <w:r w:rsidR="001662BA">
              <w:rPr>
                <w:rStyle w:val="1"/>
                <w:b/>
                <w:sz w:val="28"/>
                <w:szCs w:val="28"/>
              </w:rPr>
              <w:t>6</w:t>
            </w:r>
            <w:r w:rsidR="00107A06">
              <w:rPr>
                <w:rStyle w:val="1"/>
                <w:b/>
                <w:sz w:val="28"/>
                <w:szCs w:val="28"/>
              </w:rPr>
              <w:t>14,5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 w:rsidR="00107A06">
              <w:rPr>
                <w:rStyle w:val="1"/>
                <w:b/>
                <w:sz w:val="28"/>
                <w:szCs w:val="28"/>
              </w:rPr>
              <w:t>804,7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 w:rsidR="001662BA"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Pr="00842DC2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 w:rsidR="001662BA"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B07053" w:rsidRDefault="00B07053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187EFE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 w:rsidR="001662BA"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F3966" w:rsidRDefault="005D6266" w:rsidP="00B07053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</w:p>
          <w:p w:rsidR="001A13CD" w:rsidRPr="00842DC2" w:rsidRDefault="00DF2635" w:rsidP="006C79F6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реализацию муниципальной программы:</w:t>
            </w:r>
          </w:p>
          <w:p w:rsidR="00E1548D" w:rsidRPr="00842DC2" w:rsidRDefault="00E1548D" w:rsidP="00842DC2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</w:t>
            </w:r>
            <w:r w:rsidR="00842DC2"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квартирных </w:t>
            </w:r>
            <w:r w:rsidR="00842DC2"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домов </w:t>
            </w:r>
            <w:r w:rsidRPr="00842DC2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E1548D" w:rsidRPr="00842DC2" w:rsidRDefault="001D0088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 w:rsidR="00F20A59">
              <w:rPr>
                <w:rStyle w:val="1"/>
                <w:b/>
                <w:sz w:val="28"/>
                <w:szCs w:val="28"/>
              </w:rPr>
              <w:t xml:space="preserve">  </w:t>
            </w:r>
            <w:r w:rsidR="008B255A" w:rsidRPr="00842DC2">
              <w:rPr>
                <w:rStyle w:val="1"/>
                <w:b/>
                <w:sz w:val="28"/>
                <w:szCs w:val="28"/>
              </w:rPr>
              <w:t>5</w:t>
            </w:r>
            <w:r w:rsidR="003F08D7">
              <w:rPr>
                <w:rStyle w:val="1"/>
                <w:b/>
                <w:sz w:val="28"/>
                <w:szCs w:val="28"/>
              </w:rPr>
              <w:t>3 235</w:t>
            </w:r>
            <w:r w:rsidR="00FF53B4">
              <w:rPr>
                <w:rStyle w:val="1"/>
                <w:b/>
                <w:sz w:val="28"/>
                <w:szCs w:val="28"/>
              </w:rPr>
              <w:t xml:space="preserve"> </w:t>
            </w:r>
            <w:r w:rsidR="00E1548D" w:rsidRPr="00842DC2">
              <w:rPr>
                <w:rStyle w:val="1"/>
                <w:b/>
                <w:sz w:val="28"/>
                <w:szCs w:val="28"/>
              </w:rPr>
              <w:t xml:space="preserve"> тыс. руб</w:t>
            </w:r>
            <w:r w:rsidR="00F20A59">
              <w:rPr>
                <w:rStyle w:val="1"/>
                <w:b/>
                <w:sz w:val="28"/>
                <w:szCs w:val="28"/>
              </w:rPr>
              <w:t>.</w:t>
            </w:r>
            <w:r w:rsidR="00E1548D" w:rsidRPr="00842DC2">
              <w:rPr>
                <w:rStyle w:val="1"/>
                <w:sz w:val="28"/>
                <w:szCs w:val="28"/>
              </w:rPr>
              <w:t xml:space="preserve">, </w:t>
            </w:r>
            <w:r w:rsidR="00F20A59">
              <w:rPr>
                <w:rStyle w:val="1"/>
                <w:sz w:val="28"/>
                <w:szCs w:val="28"/>
              </w:rPr>
              <w:t xml:space="preserve">  </w:t>
            </w:r>
            <w:r w:rsidR="00E1548D" w:rsidRPr="00842DC2">
              <w:rPr>
                <w:rStyle w:val="1"/>
                <w:sz w:val="28"/>
                <w:szCs w:val="28"/>
              </w:rPr>
              <w:t>в том числе по источникам финансиров</w:t>
            </w:r>
            <w:r w:rsidR="00E1548D" w:rsidRPr="00842DC2">
              <w:rPr>
                <w:rStyle w:val="1"/>
                <w:sz w:val="28"/>
                <w:szCs w:val="28"/>
              </w:rPr>
              <w:t>а</w:t>
            </w:r>
            <w:r w:rsidR="00E1548D" w:rsidRPr="00842DC2">
              <w:rPr>
                <w:rStyle w:val="1"/>
                <w:sz w:val="28"/>
                <w:szCs w:val="28"/>
              </w:rPr>
              <w:t>ния:</w:t>
            </w:r>
          </w:p>
          <w:p w:rsidR="00E1548D" w:rsidRPr="00842DC2" w:rsidRDefault="00E1548D" w:rsidP="00C90845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="00872781" w:rsidRPr="00842DC2">
              <w:rPr>
                <w:rStyle w:val="1"/>
                <w:sz w:val="28"/>
                <w:szCs w:val="28"/>
              </w:rPr>
              <w:t xml:space="preserve">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="001A13CD" w:rsidRPr="00842DC2">
              <w:rPr>
                <w:rStyle w:val="1"/>
                <w:sz w:val="28"/>
                <w:szCs w:val="28"/>
              </w:rPr>
              <w:t xml:space="preserve"> </w:t>
            </w:r>
            <w:r w:rsidR="00C90845" w:rsidRPr="00842DC2">
              <w:rPr>
                <w:rStyle w:val="1"/>
                <w:sz w:val="28"/>
                <w:szCs w:val="28"/>
              </w:rPr>
              <w:t xml:space="preserve">  </w:t>
            </w:r>
            <w:r w:rsidR="00BF0881"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4</w:t>
            </w:r>
            <w:r w:rsidR="003F08D7"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3 387,8</w:t>
            </w:r>
            <w:r w:rsidR="008B255A" w:rsidRPr="003F08D7">
              <w:rPr>
                <w:rStyle w:val="1"/>
                <w:i/>
                <w:sz w:val="28"/>
                <w:szCs w:val="28"/>
                <w:u w:val="single"/>
              </w:rPr>
              <w:t xml:space="preserve"> </w:t>
            </w:r>
            <w:r w:rsidR="003F08D7" w:rsidRPr="003F08D7">
              <w:rPr>
                <w:rStyle w:val="1"/>
                <w:i/>
                <w:sz w:val="28"/>
                <w:szCs w:val="28"/>
                <w:u w:val="single"/>
              </w:rPr>
              <w:t xml:space="preserve">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тыс</w:t>
            </w:r>
            <w:r w:rsidR="00C80586"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. руб</w:t>
            </w:r>
            <w:r w:rsidR="00C80586" w:rsidRPr="00842DC2">
              <w:rPr>
                <w:rStyle w:val="1"/>
                <w:sz w:val="28"/>
                <w:szCs w:val="28"/>
              </w:rPr>
              <w:t>. в т.ч.</w:t>
            </w:r>
          </w:p>
          <w:p w:rsidR="00C80586" w:rsidRPr="00842DC2" w:rsidRDefault="00E570CE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="00C80586" w:rsidRPr="00842DC2">
              <w:rPr>
                <w:rStyle w:val="1"/>
                <w:b/>
                <w:sz w:val="28"/>
                <w:szCs w:val="28"/>
              </w:rPr>
              <w:t xml:space="preserve">2018 г. –  8 276,9 </w:t>
            </w:r>
          </w:p>
          <w:p w:rsidR="00C80586" w:rsidRPr="00842DC2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2019 г. -   4</w:t>
            </w:r>
            <w:r w:rsidR="001662BA">
              <w:rPr>
                <w:rStyle w:val="1"/>
                <w:b/>
                <w:sz w:val="28"/>
                <w:szCs w:val="28"/>
              </w:rPr>
              <w:t> </w:t>
            </w:r>
            <w:r w:rsidRPr="00842DC2">
              <w:rPr>
                <w:rStyle w:val="1"/>
                <w:b/>
                <w:sz w:val="28"/>
                <w:szCs w:val="28"/>
              </w:rPr>
              <w:t>7</w:t>
            </w:r>
            <w:r w:rsidR="001662BA">
              <w:rPr>
                <w:rStyle w:val="1"/>
                <w:b/>
                <w:sz w:val="28"/>
                <w:szCs w:val="28"/>
              </w:rPr>
              <w:t>37,3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C80586" w:rsidRPr="00842DC2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 w:rsidR="0026659B">
              <w:rPr>
                <w:rStyle w:val="1"/>
                <w:b/>
                <w:sz w:val="28"/>
                <w:szCs w:val="28"/>
              </w:rPr>
              <w:t>4</w:t>
            </w:r>
            <w:r w:rsidR="00BF0881">
              <w:rPr>
                <w:rStyle w:val="1"/>
                <w:b/>
                <w:sz w:val="28"/>
                <w:szCs w:val="28"/>
              </w:rPr>
              <w:t> 732,5</w:t>
            </w:r>
          </w:p>
          <w:p w:rsidR="00BF0881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 w:rsidR="00BF0881">
              <w:rPr>
                <w:rStyle w:val="1"/>
                <w:b/>
                <w:sz w:val="28"/>
                <w:szCs w:val="28"/>
              </w:rPr>
              <w:t>6 742,9</w:t>
            </w:r>
          </w:p>
          <w:p w:rsidR="003F08D7" w:rsidRDefault="00E570CE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="00C80586"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 w:rsidR="00991739">
              <w:rPr>
                <w:rStyle w:val="1"/>
                <w:b/>
                <w:sz w:val="28"/>
                <w:szCs w:val="28"/>
              </w:rPr>
              <w:t>6 299,4</w:t>
            </w:r>
          </w:p>
          <w:p w:rsidR="00C80586" w:rsidRPr="00842DC2" w:rsidRDefault="00C80586" w:rsidP="00C805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 w:rsidR="00991739"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4912" w:rsidRPr="00842DC2" w:rsidRDefault="00C80586" w:rsidP="0099173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 w:rsidR="002837AF"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 w:rsidR="00991739">
              <w:rPr>
                <w:rStyle w:val="1"/>
                <w:b/>
                <w:sz w:val="28"/>
                <w:szCs w:val="28"/>
              </w:rPr>
              <w:t>6 299,4</w:t>
            </w:r>
            <w:r w:rsidR="00463C45" w:rsidRPr="00842DC2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E1548D" w:rsidRPr="00986D0E" w:rsidTr="00842DC2">
        <w:trPr>
          <w:trHeight w:hRule="exact" w:val="1460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DC6F7D" w:rsidRDefault="00DC6F7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E1548D" w:rsidRPr="00986D0E" w:rsidRDefault="00E1548D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C2" w:rsidRDefault="00842DC2" w:rsidP="005F6575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5F6575" w:rsidRDefault="005F6575" w:rsidP="005F6575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>1</w:t>
            </w:r>
            <w:r w:rsidR="0002271F" w:rsidRPr="0002271F">
              <w:rPr>
                <w:rStyle w:val="1"/>
                <w:b/>
                <w:sz w:val="28"/>
                <w:szCs w:val="28"/>
                <w:u w:val="single"/>
              </w:rPr>
              <w:t> 739,7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., в т.ч.: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</w:t>
            </w:r>
            <w:r w:rsidR="0002271F">
              <w:rPr>
                <w:rStyle w:val="1"/>
                <w:b/>
                <w:sz w:val="28"/>
                <w:szCs w:val="28"/>
              </w:rPr>
              <w:t>-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</w:t>
            </w:r>
            <w:r w:rsidR="0026659B">
              <w:rPr>
                <w:rStyle w:val="1"/>
                <w:b/>
                <w:sz w:val="28"/>
                <w:szCs w:val="28"/>
              </w:rPr>
              <w:t>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26659B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 w:rsidR="00D814BA">
              <w:rPr>
                <w:rStyle w:val="1"/>
                <w:b/>
                <w:sz w:val="28"/>
                <w:szCs w:val="28"/>
              </w:rPr>
              <w:t>96,6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 w:rsidR="00233616">
              <w:rPr>
                <w:rStyle w:val="1"/>
                <w:b/>
                <w:sz w:val="28"/>
                <w:szCs w:val="28"/>
              </w:rPr>
              <w:t>1</w:t>
            </w:r>
            <w:r w:rsidR="00D814BA">
              <w:rPr>
                <w:rStyle w:val="1"/>
                <w:b/>
                <w:sz w:val="28"/>
                <w:szCs w:val="28"/>
              </w:rPr>
              <w:t>37,6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02271F"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 w:rsidR="0002271F"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 w:rsidR="0002271F"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2271F" w:rsidRDefault="0002271F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5F6575" w:rsidRDefault="005F6575" w:rsidP="005F6575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02271F">
              <w:rPr>
                <w:rStyle w:val="1"/>
                <w:b/>
                <w:sz w:val="28"/>
                <w:szCs w:val="28"/>
                <w:u w:val="single"/>
              </w:rPr>
              <w:t>-  средства местного бюджета</w:t>
            </w:r>
            <w:r w:rsidRPr="0002271F">
              <w:rPr>
                <w:rStyle w:val="1"/>
                <w:b/>
                <w:sz w:val="28"/>
                <w:szCs w:val="28"/>
              </w:rPr>
              <w:t xml:space="preserve"> – </w:t>
            </w:r>
            <w:r w:rsidR="0002271F"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2 872,6</w:t>
            </w:r>
            <w:r w:rsidR="009E14C8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814BA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D814BA">
              <w:rPr>
                <w:rStyle w:val="1"/>
                <w:b/>
                <w:sz w:val="28"/>
                <w:szCs w:val="28"/>
              </w:rPr>
              <w:t>843,2</w:t>
            </w:r>
          </w:p>
          <w:p w:rsidR="006D69BE" w:rsidRPr="00346059" w:rsidRDefault="006D69BE" w:rsidP="006D69B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148,</w:t>
            </w:r>
            <w:r w:rsidR="009B7969">
              <w:rPr>
                <w:rStyle w:val="1"/>
                <w:sz w:val="28"/>
                <w:szCs w:val="28"/>
              </w:rPr>
              <w:t>49</w:t>
            </w:r>
            <w:r w:rsidRPr="00346059">
              <w:rPr>
                <w:rStyle w:val="1"/>
                <w:sz w:val="28"/>
                <w:szCs w:val="28"/>
              </w:rPr>
              <w:t xml:space="preserve"> тыс.руб.</w:t>
            </w:r>
          </w:p>
          <w:p w:rsidR="005F6575" w:rsidRPr="00DC6F7D" w:rsidRDefault="00D814BA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5F6575" w:rsidRPr="00DC6F7D">
              <w:rPr>
                <w:rStyle w:val="1"/>
                <w:b/>
                <w:sz w:val="28"/>
                <w:szCs w:val="28"/>
              </w:rPr>
              <w:t xml:space="preserve"> 2020 г. – </w:t>
            </w:r>
            <w:r>
              <w:rPr>
                <w:rStyle w:val="1"/>
                <w:b/>
                <w:sz w:val="28"/>
                <w:szCs w:val="28"/>
              </w:rPr>
              <w:t>254,2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D814BA">
              <w:rPr>
                <w:rStyle w:val="1"/>
                <w:b/>
                <w:sz w:val="28"/>
                <w:szCs w:val="28"/>
              </w:rPr>
              <w:t>362,</w:t>
            </w:r>
            <w:r w:rsidR="0002271F">
              <w:rPr>
                <w:rStyle w:val="1"/>
                <w:b/>
                <w:sz w:val="28"/>
                <w:szCs w:val="28"/>
              </w:rPr>
              <w:t>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02271F"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Pr="00DC6F7D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02271F"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F6575" w:rsidRDefault="005F6575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02271F"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C64C99" w:rsidRPr="00DC6F7D" w:rsidRDefault="00C64C99" w:rsidP="005F6575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A9409F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D62D89">
              <w:rPr>
                <w:rStyle w:val="1"/>
                <w:b/>
                <w:i/>
                <w:sz w:val="28"/>
                <w:szCs w:val="28"/>
                <w:u w:val="single"/>
              </w:rPr>
              <w:t>5</w:t>
            </w:r>
            <w:r w:rsidR="00912E98">
              <w:rPr>
                <w:rStyle w:val="1"/>
                <w:b/>
                <w:i/>
                <w:sz w:val="28"/>
                <w:szCs w:val="28"/>
                <w:u w:val="single"/>
              </w:rPr>
              <w:t> 234,9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A9409F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>2019 г. -  64</w:t>
            </w:r>
            <w:r w:rsidR="00912E98">
              <w:rPr>
                <w:rStyle w:val="1"/>
                <w:b/>
                <w:sz w:val="28"/>
                <w:szCs w:val="28"/>
              </w:rPr>
              <w:t>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6D69BE" w:rsidRPr="00DC6F7D" w:rsidRDefault="006D69BE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34,</w:t>
            </w:r>
            <w:r w:rsidR="009B7969">
              <w:rPr>
                <w:rStyle w:val="1"/>
                <w:sz w:val="28"/>
                <w:szCs w:val="28"/>
              </w:rPr>
              <w:t>7</w:t>
            </w:r>
            <w:r w:rsidRPr="00346059">
              <w:rPr>
                <w:rStyle w:val="1"/>
                <w:sz w:val="28"/>
                <w:szCs w:val="28"/>
              </w:rPr>
              <w:t xml:space="preserve"> тыс.руб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 w:rsidR="00D62D89">
              <w:rPr>
                <w:rStyle w:val="1"/>
                <w:b/>
                <w:sz w:val="28"/>
                <w:szCs w:val="28"/>
              </w:rPr>
              <w:t>6</w:t>
            </w:r>
            <w:r w:rsidR="00912E98">
              <w:rPr>
                <w:rStyle w:val="1"/>
                <w:b/>
                <w:sz w:val="28"/>
                <w:szCs w:val="28"/>
              </w:rPr>
              <w:t>14,5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 </w:t>
            </w:r>
            <w:r w:rsidR="00912E98">
              <w:rPr>
                <w:rStyle w:val="1"/>
                <w:b/>
                <w:sz w:val="28"/>
                <w:szCs w:val="28"/>
              </w:rPr>
              <w:t>804,7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 w:rsidR="00D62D89"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A9409F" w:rsidRPr="00DC6F7D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 w:rsidR="00D62D89"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A9409F" w:rsidRDefault="00A9409F" w:rsidP="00A9409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 w:rsidR="00D62D89"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904CBE" w:rsidRDefault="00DC6F7D" w:rsidP="00B653C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DC6F7D" w:rsidRPr="00BD236D" w:rsidRDefault="00BD236D" w:rsidP="00904CBE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8"/>
                <w:szCs w:val="28"/>
              </w:rPr>
            </w:pP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Н</w:t>
            </w:r>
            <w:r w:rsidR="00DC6F7D" w:rsidRPr="00BD236D">
              <w:rPr>
                <w:rStyle w:val="a6"/>
                <w:rFonts w:eastAsia="Calibri"/>
                <w:i/>
                <w:sz w:val="28"/>
                <w:szCs w:val="28"/>
              </w:rPr>
              <w:t>а благоустройство наиболее посещаемых мун</w:t>
            </w:r>
            <w:r w:rsidR="00DC6F7D" w:rsidRPr="00BD236D">
              <w:rPr>
                <w:rStyle w:val="a6"/>
                <w:rFonts w:eastAsia="Calibri"/>
                <w:i/>
                <w:sz w:val="28"/>
                <w:szCs w:val="28"/>
              </w:rPr>
              <w:t>и</w:t>
            </w:r>
            <w:r w:rsidR="00DC6F7D" w:rsidRPr="00BD236D">
              <w:rPr>
                <w:rStyle w:val="a6"/>
                <w:rFonts w:eastAsia="Calibri"/>
                <w:i/>
                <w:sz w:val="28"/>
                <w:szCs w:val="28"/>
              </w:rPr>
              <w:t>ципальных территорий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="00DC6F7D" w:rsidRPr="00BD236D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общего пользования</w:t>
            </w:r>
            <w:r w:rsidR="00DC6F7D"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</w:p>
          <w:p w:rsidR="00904CBE" w:rsidRPr="00DC6F7D" w:rsidRDefault="00904CBE" w:rsidP="00904CBE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DB7491" w:rsidRPr="00DB7491" w:rsidRDefault="00DC6F7D" w:rsidP="00DB749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 w:rsidR="006A51A8">
              <w:rPr>
                <w:rStyle w:val="1"/>
                <w:b/>
                <w:sz w:val="28"/>
                <w:szCs w:val="28"/>
              </w:rPr>
              <w:t>5</w:t>
            </w:r>
            <w:r w:rsidR="00224021">
              <w:rPr>
                <w:rStyle w:val="1"/>
                <w:b/>
                <w:sz w:val="28"/>
                <w:szCs w:val="28"/>
              </w:rPr>
              <w:t xml:space="preserve">5 630,3 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 w:rsidR="002B6E55"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 w:rsidR="00DB7491">
              <w:rPr>
                <w:rStyle w:val="1"/>
                <w:sz w:val="28"/>
                <w:szCs w:val="28"/>
              </w:rPr>
              <w:t>:</w:t>
            </w:r>
          </w:p>
          <w:p w:rsidR="00DB7491" w:rsidRDefault="00DB7491" w:rsidP="00DB7491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DB7491" w:rsidRDefault="00DB7491" w:rsidP="00DB7491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="00A85770" w:rsidRPr="00224021">
              <w:rPr>
                <w:rStyle w:val="1"/>
                <w:b/>
                <w:sz w:val="28"/>
                <w:szCs w:val="28"/>
                <w:u w:val="single"/>
              </w:rPr>
              <w:t>4</w:t>
            </w:r>
            <w:r w:rsidR="00224021" w:rsidRPr="00224021">
              <w:rPr>
                <w:rStyle w:val="1"/>
                <w:b/>
                <w:sz w:val="28"/>
                <w:szCs w:val="28"/>
                <w:u w:val="single"/>
              </w:rPr>
              <w:t>7 781,5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</w:t>
            </w:r>
            <w:r w:rsidR="009A1281">
              <w:rPr>
                <w:rStyle w:val="1"/>
                <w:b/>
                <w:sz w:val="28"/>
                <w:szCs w:val="28"/>
              </w:rPr>
              <w:t> </w:t>
            </w:r>
            <w:r>
              <w:rPr>
                <w:rStyle w:val="1"/>
                <w:b/>
                <w:sz w:val="28"/>
                <w:szCs w:val="28"/>
              </w:rPr>
              <w:t>49</w:t>
            </w:r>
            <w:r w:rsidR="009A1281">
              <w:rPr>
                <w:rStyle w:val="1"/>
                <w:b/>
                <w:sz w:val="28"/>
                <w:szCs w:val="28"/>
              </w:rPr>
              <w:t>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 w:rsidR="009A1281">
              <w:rPr>
                <w:rStyle w:val="1"/>
                <w:b/>
                <w:sz w:val="28"/>
                <w:szCs w:val="28"/>
              </w:rPr>
              <w:t>9</w:t>
            </w:r>
            <w:r w:rsidR="006A51A8">
              <w:rPr>
                <w:rStyle w:val="1"/>
                <w:b/>
                <w:sz w:val="28"/>
                <w:szCs w:val="28"/>
              </w:rPr>
              <w:t> 472,3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 w:rsidR="00516EEE">
              <w:rPr>
                <w:rStyle w:val="1"/>
                <w:b/>
                <w:sz w:val="28"/>
                <w:szCs w:val="28"/>
              </w:rPr>
              <w:t>6</w:t>
            </w:r>
            <w:r w:rsidR="006A51A8">
              <w:rPr>
                <w:rStyle w:val="1"/>
                <w:b/>
                <w:sz w:val="28"/>
                <w:szCs w:val="28"/>
              </w:rPr>
              <w:t>731,7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224021"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Pr="00DC6F7D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 w:rsidR="00224021"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DB7491" w:rsidRDefault="00DB7491" w:rsidP="00DB749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 w:rsidR="00224021"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5325D8" w:rsidRPr="00F373D8" w:rsidRDefault="005325D8" w:rsidP="00DB7491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570CE" w:rsidRPr="00986D0E" w:rsidTr="00297422">
        <w:trPr>
          <w:trHeight w:hRule="exact" w:val="1530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202" w:rsidRDefault="007F4202" w:rsidP="00AA712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7F4202" w:rsidRPr="007F4202" w:rsidRDefault="007F4202" w:rsidP="007F4202"/>
          <w:p w:rsidR="001A14D4" w:rsidRDefault="001A14D4" w:rsidP="007F4202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F4202" w:rsidRPr="007F4202" w:rsidRDefault="0030226C" w:rsidP="007F4202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E570CE" w:rsidRPr="007F4202" w:rsidRDefault="00E570CE" w:rsidP="0064145D">
            <w:pPr>
              <w:ind w:firstLine="708"/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DC2" w:rsidRDefault="00842DC2" w:rsidP="00E570CE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E570CE" w:rsidRDefault="00E570CE" w:rsidP="00E570CE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 w:rsidR="0073225F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516EEE">
              <w:rPr>
                <w:rStyle w:val="1"/>
                <w:b/>
                <w:i/>
                <w:sz w:val="28"/>
                <w:szCs w:val="28"/>
                <w:u w:val="single"/>
              </w:rPr>
              <w:t>4</w:t>
            </w:r>
            <w:r w:rsidR="0073225F">
              <w:rPr>
                <w:rStyle w:val="1"/>
                <w:b/>
                <w:i/>
                <w:sz w:val="28"/>
                <w:szCs w:val="28"/>
                <w:u w:val="single"/>
              </w:rPr>
              <w:t>54,8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 w:rsidR="005D593C"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713B40">
              <w:rPr>
                <w:rStyle w:val="1"/>
                <w:b/>
                <w:sz w:val="28"/>
                <w:szCs w:val="28"/>
              </w:rPr>
              <w:t>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713B40">
              <w:rPr>
                <w:rStyle w:val="1"/>
                <w:b/>
                <w:sz w:val="28"/>
                <w:szCs w:val="28"/>
              </w:rPr>
              <w:t>132,</w:t>
            </w:r>
            <w:r w:rsidR="004D1467">
              <w:rPr>
                <w:rStyle w:val="1"/>
                <w:b/>
                <w:sz w:val="28"/>
                <w:szCs w:val="28"/>
              </w:rPr>
              <w:t>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D1467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 w:rsidR="00367AC2">
              <w:rPr>
                <w:rStyle w:val="1"/>
                <w:b/>
                <w:sz w:val="28"/>
                <w:szCs w:val="28"/>
              </w:rPr>
              <w:t>124</w:t>
            </w:r>
            <w:r w:rsidR="004D1467">
              <w:rPr>
                <w:rStyle w:val="1"/>
                <w:b/>
                <w:sz w:val="28"/>
                <w:szCs w:val="28"/>
              </w:rPr>
              <w:t>5</w:t>
            </w:r>
            <w:r w:rsidR="00367AC2">
              <w:rPr>
                <w:rStyle w:val="1"/>
                <w:b/>
                <w:sz w:val="28"/>
                <w:szCs w:val="28"/>
              </w:rPr>
              <w:t>,</w:t>
            </w:r>
            <w:r w:rsidR="004D1467">
              <w:rPr>
                <w:rStyle w:val="1"/>
                <w:b/>
                <w:sz w:val="28"/>
                <w:szCs w:val="28"/>
              </w:rPr>
              <w:t>9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713B40">
              <w:rPr>
                <w:rStyle w:val="1"/>
                <w:b/>
                <w:sz w:val="28"/>
                <w:szCs w:val="28"/>
              </w:rPr>
              <w:t>1</w:t>
            </w:r>
            <w:r w:rsidR="004D1467">
              <w:rPr>
                <w:rStyle w:val="1"/>
                <w:b/>
                <w:sz w:val="28"/>
                <w:szCs w:val="28"/>
              </w:rPr>
              <w:t>37,4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73225F"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Pr="00DC6F7D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73225F"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E570CE" w:rsidRDefault="00E570CE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73225F"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88112F" w:rsidRDefault="0088112F" w:rsidP="00E570CE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976D06" w:rsidRDefault="00976D06" w:rsidP="00976D06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="00224F8E" w:rsidRPr="00224F8E">
              <w:rPr>
                <w:rStyle w:val="1"/>
                <w:b/>
                <w:i/>
                <w:sz w:val="28"/>
                <w:szCs w:val="28"/>
                <w:u w:val="single"/>
              </w:rPr>
              <w:t>5 394,0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404741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04741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 w:rsidR="004D1467">
              <w:rPr>
                <w:rStyle w:val="1"/>
                <w:b/>
                <w:sz w:val="28"/>
                <w:szCs w:val="28"/>
              </w:rPr>
              <w:t>1 178,8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2B1098" w:rsidRPr="00DC6F7D" w:rsidRDefault="002B1098" w:rsidP="002B1098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878,</w:t>
            </w:r>
            <w:r w:rsidR="009B7969">
              <w:rPr>
                <w:rStyle w:val="1"/>
                <w:sz w:val="28"/>
                <w:szCs w:val="28"/>
              </w:rPr>
              <w:t>48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346059">
              <w:rPr>
                <w:rStyle w:val="1"/>
                <w:sz w:val="28"/>
                <w:szCs w:val="28"/>
              </w:rPr>
              <w:t>тыс.руб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 w:rsidR="004D1467">
              <w:rPr>
                <w:rStyle w:val="1"/>
                <w:b/>
                <w:sz w:val="28"/>
                <w:szCs w:val="28"/>
              </w:rPr>
              <w:t>564,1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224F8E">
              <w:rPr>
                <w:rStyle w:val="1"/>
                <w:b/>
                <w:sz w:val="28"/>
                <w:szCs w:val="28"/>
              </w:rPr>
              <w:t>361,7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224F8E"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976D06" w:rsidRPr="00DC6F7D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 w:rsidR="00224F8E"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297422" w:rsidRDefault="00976D0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 w:rsidR="00224F8E">
              <w:rPr>
                <w:rStyle w:val="1"/>
                <w:b/>
                <w:sz w:val="28"/>
                <w:szCs w:val="28"/>
              </w:rPr>
              <w:t>375,0</w:t>
            </w:r>
          </w:p>
          <w:p w:rsidR="00297422" w:rsidRDefault="00297422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976D06" w:rsidRDefault="00297422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благоустро</w:t>
            </w:r>
            <w:r>
              <w:rPr>
                <w:rStyle w:val="1"/>
                <w:b/>
                <w:sz w:val="28"/>
                <w:szCs w:val="28"/>
              </w:rPr>
              <w:t>й</w:t>
            </w:r>
            <w:r>
              <w:rPr>
                <w:rStyle w:val="1"/>
                <w:b/>
                <w:sz w:val="28"/>
                <w:szCs w:val="28"/>
              </w:rPr>
              <w:t xml:space="preserve">ство </w:t>
            </w:r>
            <w:r w:rsidR="00976D06"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б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щего пользования</w:t>
            </w:r>
            <w:r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297422" w:rsidRDefault="00297422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297422" w:rsidRDefault="00297422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297422" w:rsidRDefault="00297422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297422" w:rsidRDefault="00297422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297422" w:rsidRDefault="00297422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4F3966" w:rsidRDefault="004F3966" w:rsidP="00976D0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7F4202" w:rsidRPr="00986D0E" w:rsidRDefault="007F4202" w:rsidP="007F4202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7F4202" w:rsidRPr="00986D0E" w:rsidRDefault="007F4202" w:rsidP="007F420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территорий, реализованных с финансовым участием граждан, 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 xml:space="preserve">интересованных организаций на </w:t>
            </w:r>
            <w:r>
              <w:rPr>
                <w:rStyle w:val="1"/>
                <w:sz w:val="28"/>
                <w:szCs w:val="28"/>
              </w:rPr>
              <w:t>3</w:t>
            </w:r>
            <w:r w:rsidR="0088112F">
              <w:rPr>
                <w:rStyle w:val="1"/>
                <w:sz w:val="28"/>
                <w:szCs w:val="28"/>
              </w:rPr>
              <w:t>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 w:rsidR="0088112F">
              <w:rPr>
                <w:rStyle w:val="1"/>
                <w:sz w:val="28"/>
                <w:szCs w:val="28"/>
              </w:rPr>
              <w:t>ов.</w:t>
            </w:r>
          </w:p>
          <w:p w:rsidR="007F4202" w:rsidRPr="00986D0E" w:rsidRDefault="007F4202" w:rsidP="007F4202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доли проектов благоустройства дворовых террит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рий, реализованных с финансовым участием граждан,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сованных организаций, от общего количества дворовых террит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 xml:space="preserve">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7F4202" w:rsidRPr="00986D0E" w:rsidRDefault="007F4202" w:rsidP="007F4202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</w:t>
            </w:r>
            <w:r w:rsidR="000F5EFC">
              <w:rPr>
                <w:rStyle w:val="1"/>
                <w:sz w:val="28"/>
                <w:szCs w:val="28"/>
              </w:rPr>
              <w:t>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E570CE" w:rsidRPr="00F373D8" w:rsidRDefault="007F4202" w:rsidP="00F373D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благоустроенных общественных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E1548D" w:rsidRDefault="00A20900" w:rsidP="00A20900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</w:t>
      </w:r>
      <w:r w:rsidRPr="00427D18">
        <w:rPr>
          <w:rFonts w:ascii="Times New Roman" w:hAnsi="Times New Roman" w:cs="Times New Roman"/>
          <w:sz w:val="24"/>
          <w:szCs w:val="24"/>
        </w:rPr>
        <w:t>о</w:t>
      </w:r>
      <w:r w:rsidRPr="00427D18">
        <w:rPr>
          <w:rFonts w:ascii="Times New Roman" w:hAnsi="Times New Roman" w:cs="Times New Roman"/>
          <w:sz w:val="24"/>
          <w:szCs w:val="24"/>
        </w:rPr>
        <w:t>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297422" w:rsidRDefault="00297422" w:rsidP="00A20900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22" w:rsidRPr="00427D18" w:rsidRDefault="00297422" w:rsidP="00A20900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E1548D" w:rsidRPr="00986D0E" w:rsidTr="00DB7491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8D" w:rsidRPr="005C2469" w:rsidRDefault="00E1548D" w:rsidP="009D5B2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8D" w:rsidRPr="005C2469" w:rsidRDefault="00E1548D" w:rsidP="00F373D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>ством» города Киржач: Григорьева Ольга Михайловна, тел.:</w:t>
            </w:r>
            <w:r w:rsidR="00185A8E" w:rsidRPr="005C2469">
              <w:rPr>
                <w:rStyle w:val="1"/>
                <w:sz w:val="24"/>
                <w:szCs w:val="24"/>
              </w:rPr>
              <w:t xml:space="preserve">8 49 237 </w:t>
            </w:r>
            <w:r w:rsidRPr="005C2469">
              <w:rPr>
                <w:rStyle w:val="1"/>
                <w:sz w:val="24"/>
                <w:szCs w:val="24"/>
              </w:rPr>
              <w:t xml:space="preserve"> 6-04-14</w:t>
            </w:r>
            <w:r w:rsidR="00171D9B" w:rsidRPr="005C2469">
              <w:rPr>
                <w:rStyle w:val="1"/>
                <w:sz w:val="24"/>
                <w:szCs w:val="24"/>
              </w:rPr>
              <w:t xml:space="preserve">, </w:t>
            </w:r>
          </w:p>
        </w:tc>
      </w:tr>
    </w:tbl>
    <w:p w:rsidR="001959AD" w:rsidRDefault="001959AD" w:rsidP="00E519F9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E519F9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 w:rsidR="00E519F9">
        <w:rPr>
          <w:rFonts w:ascii="Times New Roman" w:hAnsi="Times New Roman" w:cs="Times New Roman"/>
          <w:b/>
          <w:sz w:val="28"/>
          <w:szCs w:val="28"/>
        </w:rPr>
        <w:t>.</w:t>
      </w:r>
    </w:p>
    <w:p w:rsidR="000619A7" w:rsidRPr="000619A7" w:rsidRDefault="000619A7" w:rsidP="004C15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дерального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города Киржач</w:t>
      </w:r>
      <w:r w:rsidR="00823489">
        <w:rPr>
          <w:rFonts w:ascii="Times New Roman" w:hAnsi="Times New Roman" w:cs="Times New Roman"/>
          <w:color w:val="000000"/>
          <w:sz w:val="28"/>
          <w:szCs w:val="28"/>
        </w:rPr>
        <w:t>, софинансирование собственников по решению общего собрания МКД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4FE" w:rsidRDefault="00D204FE" w:rsidP="004C15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благоустройству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582" w:rsidRDefault="004C1582" w:rsidP="004C15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</w:t>
      </w:r>
      <w:r w:rsidRPr="004C1582">
        <w:rPr>
          <w:rFonts w:ascii="Times New Roman" w:hAnsi="Times New Roman" w:cs="Times New Roman"/>
          <w:sz w:val="28"/>
          <w:szCs w:val="28"/>
        </w:rPr>
        <w:t>и</w:t>
      </w:r>
      <w:r w:rsidRPr="004C1582">
        <w:rPr>
          <w:rFonts w:ascii="Times New Roman" w:hAnsi="Times New Roman" w:cs="Times New Roman"/>
          <w:sz w:val="28"/>
          <w:szCs w:val="28"/>
        </w:rPr>
        <w:t>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Киржач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Киржач</w:t>
      </w:r>
      <w:r w:rsidR="00823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945AA" w:rsidRPr="006945AA" w:rsidRDefault="00E740D9" w:rsidP="00E74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 </w:t>
      </w:r>
      <w:r w:rsidR="006945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Субсидия  </w:t>
      </w:r>
      <w:r w:rsidR="006945AA"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5AA" w:rsidRPr="006945AA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</w:t>
      </w:r>
      <w:r w:rsidR="006945AA" w:rsidRPr="006945AA">
        <w:rPr>
          <w:rFonts w:ascii="Times New Roman" w:hAnsi="Times New Roman" w:cs="Times New Roman"/>
          <w:sz w:val="28"/>
          <w:szCs w:val="28"/>
        </w:rPr>
        <w:t>и</w:t>
      </w:r>
      <w:r w:rsidR="006945AA" w:rsidRPr="006945AA">
        <w:rPr>
          <w:rFonts w:ascii="Times New Roman" w:hAnsi="Times New Roman" w:cs="Times New Roman"/>
          <w:sz w:val="28"/>
          <w:szCs w:val="28"/>
        </w:rPr>
        <w:t>мателям, физическим лицам на возмещение затрат по выполнению работ по бл</w:t>
      </w:r>
      <w:r w:rsidR="006945AA" w:rsidRPr="006945AA">
        <w:rPr>
          <w:rFonts w:ascii="Times New Roman" w:hAnsi="Times New Roman" w:cs="Times New Roman"/>
          <w:sz w:val="28"/>
          <w:szCs w:val="28"/>
        </w:rPr>
        <w:t>а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гоустройству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="006945AA" w:rsidRPr="006945AA">
        <w:rPr>
          <w:rFonts w:ascii="Times New Roman" w:hAnsi="Times New Roman" w:cs="Times New Roman"/>
          <w:sz w:val="28"/>
          <w:szCs w:val="28"/>
        </w:rPr>
        <w:t xml:space="preserve"> если общес</w:t>
      </w:r>
      <w:r w:rsidR="006945AA" w:rsidRPr="006945AA">
        <w:rPr>
          <w:rFonts w:ascii="Times New Roman" w:hAnsi="Times New Roman" w:cs="Times New Roman"/>
          <w:sz w:val="28"/>
          <w:szCs w:val="28"/>
        </w:rPr>
        <w:t>т</w:t>
      </w:r>
      <w:r w:rsidR="006945AA" w:rsidRPr="006945AA">
        <w:rPr>
          <w:rFonts w:ascii="Times New Roman" w:hAnsi="Times New Roman" w:cs="Times New Roman"/>
          <w:sz w:val="28"/>
          <w:szCs w:val="28"/>
        </w:rPr>
        <w:t>венная, дворовая территория образована земельными участками, находящимися полностью или частично в частной собственности.</w:t>
      </w:r>
    </w:p>
    <w:p w:rsidR="00E740D9" w:rsidRPr="00E740D9" w:rsidRDefault="00E740D9" w:rsidP="00E740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4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r w:rsidR="00D9392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нансируются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D204FE" w:rsidRPr="00BF560E" w:rsidRDefault="00BF560E" w:rsidP="00BF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r w:rsidR="00823489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Условие по заключению соглашений: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предельная дата  заключения соглаш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ний по результатам закупки товаров, работ и услуг для обеспечения муниципал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ния субсидии - для заключения соглашений на выполнение работ по благоус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ройству дворовых территорий, за исключением</w:t>
      </w:r>
      <w:proofErr w:type="gramEnd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ратора электронной площадки при осуществлении закупки товаров, работ, услуг в порядке, установленном законодательством Российской Федерации, при кот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рых срок заключения таких соглашений продлевается на срок указанного обж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лования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12C" w:rsidRPr="00AA712C" w:rsidRDefault="00BF560E" w:rsidP="00D2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D204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A712C"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</w:t>
      </w:r>
      <w:r w:rsidR="00AA712C" w:rsidRPr="00AA712C">
        <w:rPr>
          <w:rFonts w:ascii="Times New Roman" w:hAnsi="Times New Roman" w:cs="Times New Roman"/>
          <w:sz w:val="28"/>
          <w:szCs w:val="28"/>
        </w:rPr>
        <w:t>о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BE6922">
        <w:rPr>
          <w:rFonts w:ascii="Times New Roman" w:hAnsi="Times New Roman" w:cs="Times New Roman"/>
          <w:sz w:val="28"/>
          <w:szCs w:val="28"/>
        </w:rPr>
        <w:t xml:space="preserve"> </w:t>
      </w:r>
      <w:r w:rsidR="00BE6922" w:rsidRPr="00BE6922">
        <w:rPr>
          <w:rFonts w:ascii="Times New Roman" w:hAnsi="Times New Roman" w:cs="Times New Roman"/>
          <w:b/>
          <w:i/>
          <w:sz w:val="28"/>
          <w:szCs w:val="28"/>
        </w:rPr>
        <w:t>108 865,3</w:t>
      </w:r>
      <w:r w:rsidR="009B0A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712C"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="00AA712C"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 w:rsidR="00BE6922">
        <w:rPr>
          <w:rFonts w:ascii="Times New Roman" w:hAnsi="Times New Roman" w:cs="Times New Roman"/>
          <w:sz w:val="28"/>
          <w:szCs w:val="28"/>
        </w:rPr>
        <w:t>91 169,3</w:t>
      </w:r>
      <w:r w:rsidR="0015730C"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 w:rsidR="00B46E18">
        <w:rPr>
          <w:rFonts w:ascii="Times New Roman" w:hAnsi="Times New Roman" w:cs="Times New Roman"/>
          <w:sz w:val="28"/>
          <w:szCs w:val="28"/>
        </w:rPr>
        <w:t xml:space="preserve">– </w:t>
      </w:r>
      <w:r w:rsidR="00BF560E">
        <w:rPr>
          <w:rFonts w:ascii="Times New Roman" w:hAnsi="Times New Roman" w:cs="Times New Roman"/>
          <w:sz w:val="28"/>
          <w:szCs w:val="28"/>
        </w:rPr>
        <w:t>4</w:t>
      </w:r>
      <w:r w:rsidR="00BE6922">
        <w:rPr>
          <w:rFonts w:ascii="Times New Roman" w:hAnsi="Times New Roman" w:cs="Times New Roman"/>
          <w:sz w:val="28"/>
          <w:szCs w:val="28"/>
        </w:rPr>
        <w:t> </w:t>
      </w:r>
      <w:r w:rsidR="00BF560E">
        <w:rPr>
          <w:rFonts w:ascii="Times New Roman" w:hAnsi="Times New Roman" w:cs="Times New Roman"/>
          <w:sz w:val="28"/>
          <w:szCs w:val="28"/>
        </w:rPr>
        <w:t>1</w:t>
      </w:r>
      <w:r w:rsidR="00BE6922">
        <w:rPr>
          <w:rFonts w:ascii="Times New Roman" w:hAnsi="Times New Roman" w:cs="Times New Roman"/>
          <w:sz w:val="28"/>
          <w:szCs w:val="28"/>
        </w:rPr>
        <w:t xml:space="preserve">94,4 </w:t>
      </w:r>
      <w:r w:rsidR="0045428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542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428A"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BE6922">
        <w:rPr>
          <w:rFonts w:ascii="Times New Roman" w:hAnsi="Times New Roman" w:cs="Times New Roman"/>
          <w:sz w:val="28"/>
          <w:szCs w:val="28"/>
        </w:rPr>
        <w:t>8 266,6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 w:rsidR="00C15D1D"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C15D1D"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BF560E">
        <w:rPr>
          <w:rFonts w:ascii="Times New Roman" w:hAnsi="Times New Roman" w:cs="Times New Roman"/>
          <w:sz w:val="28"/>
          <w:szCs w:val="28"/>
        </w:rPr>
        <w:t>5</w:t>
      </w:r>
      <w:r w:rsidR="009B0AFF">
        <w:rPr>
          <w:rFonts w:ascii="Times New Roman" w:hAnsi="Times New Roman" w:cs="Times New Roman"/>
          <w:sz w:val="28"/>
          <w:szCs w:val="28"/>
        </w:rPr>
        <w:t> 234,9</w:t>
      </w:r>
      <w:r w:rsidR="00C15D1D"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 w:rsidR="00C1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FF" w:rsidRDefault="009B0AFF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AA712C" w:rsidRDefault="00AA712C" w:rsidP="00BE6922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 w:rsidR="00BE6922">
        <w:rPr>
          <w:rFonts w:ascii="Times New Roman" w:hAnsi="Times New Roman" w:cs="Times New Roman"/>
          <w:sz w:val="28"/>
          <w:szCs w:val="28"/>
        </w:rPr>
        <w:t xml:space="preserve">    </w:t>
      </w:r>
      <w:r w:rsidR="00240EAF" w:rsidRPr="00240EA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E6922">
        <w:rPr>
          <w:rFonts w:ascii="Times New Roman" w:hAnsi="Times New Roman" w:cs="Times New Roman"/>
          <w:b/>
          <w:i/>
          <w:sz w:val="28"/>
          <w:szCs w:val="28"/>
        </w:rPr>
        <w:t>3 235,0</w:t>
      </w:r>
      <w:r w:rsidR="00BF560E"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 w:rsidR="00486360"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 w:rsidR="00FB4E0C">
        <w:rPr>
          <w:rFonts w:ascii="Times New Roman" w:hAnsi="Times New Roman" w:cs="Times New Roman"/>
          <w:sz w:val="28"/>
          <w:szCs w:val="28"/>
        </w:rPr>
        <w:t xml:space="preserve">– </w:t>
      </w:r>
      <w:r w:rsidR="00EF7B12">
        <w:rPr>
          <w:rFonts w:ascii="Times New Roman" w:hAnsi="Times New Roman" w:cs="Times New Roman"/>
          <w:sz w:val="28"/>
          <w:szCs w:val="28"/>
        </w:rPr>
        <w:t>43 387,8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 w:rsidR="000E4C9C">
        <w:rPr>
          <w:rFonts w:ascii="Times New Roman" w:hAnsi="Times New Roman" w:cs="Times New Roman"/>
          <w:sz w:val="28"/>
          <w:szCs w:val="28"/>
        </w:rPr>
        <w:t xml:space="preserve">– </w:t>
      </w:r>
      <w:r w:rsidR="00593714">
        <w:rPr>
          <w:rFonts w:ascii="Times New Roman" w:hAnsi="Times New Roman" w:cs="Times New Roman"/>
          <w:sz w:val="28"/>
          <w:szCs w:val="28"/>
        </w:rPr>
        <w:t>1 739,7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 w:rsidR="00BF560E">
        <w:rPr>
          <w:rFonts w:ascii="Times New Roman" w:hAnsi="Times New Roman" w:cs="Times New Roman"/>
          <w:sz w:val="28"/>
          <w:szCs w:val="28"/>
        </w:rPr>
        <w:t xml:space="preserve">– </w:t>
      </w:r>
      <w:r w:rsidR="00593714">
        <w:rPr>
          <w:rFonts w:ascii="Times New Roman" w:hAnsi="Times New Roman" w:cs="Times New Roman"/>
          <w:sz w:val="28"/>
          <w:szCs w:val="28"/>
        </w:rPr>
        <w:t xml:space="preserve">2 872,6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86DA5" w:rsidRDefault="00886DA5" w:rsidP="00886DA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3E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 w:rsidR="00FB4E0C">
        <w:rPr>
          <w:rFonts w:ascii="Times New Roman" w:hAnsi="Times New Roman" w:cs="Times New Roman"/>
          <w:sz w:val="28"/>
          <w:szCs w:val="28"/>
        </w:rPr>
        <w:t>5 234,9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 w:rsidR="00BF560E">
        <w:rPr>
          <w:rFonts w:ascii="Times New Roman" w:hAnsi="Times New Roman" w:cs="Times New Roman"/>
          <w:sz w:val="28"/>
          <w:szCs w:val="28"/>
        </w:rPr>
        <w:t>.</w:t>
      </w:r>
    </w:p>
    <w:p w:rsidR="00BF560E" w:rsidRPr="00AA712C" w:rsidRDefault="00BF560E" w:rsidP="00886DA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AA712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На благоустройство наиболее посещаемых муниципальных территорий о</w:t>
      </w:r>
      <w:r w:rsidRPr="00AA712C">
        <w:rPr>
          <w:rFonts w:ascii="Times New Roman" w:hAnsi="Times New Roman" w:cs="Times New Roman"/>
          <w:sz w:val="28"/>
          <w:szCs w:val="28"/>
        </w:rPr>
        <w:t>б</w:t>
      </w:r>
      <w:r w:rsidRPr="00AA712C">
        <w:rPr>
          <w:rFonts w:ascii="Times New Roman" w:hAnsi="Times New Roman" w:cs="Times New Roman"/>
          <w:sz w:val="28"/>
          <w:szCs w:val="28"/>
        </w:rPr>
        <w:t xml:space="preserve">щего пользования города </w:t>
      </w:r>
      <w:r w:rsidR="0025789C" w:rsidRPr="00240EA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67C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20772">
        <w:rPr>
          <w:rFonts w:ascii="Times New Roman" w:hAnsi="Times New Roman" w:cs="Times New Roman"/>
          <w:b/>
          <w:i/>
          <w:sz w:val="28"/>
          <w:szCs w:val="28"/>
        </w:rPr>
        <w:t>5 630,3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="00240EAF"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</w:t>
      </w:r>
      <w:r w:rsidRPr="00AA712C">
        <w:rPr>
          <w:rFonts w:ascii="Times New Roman" w:hAnsi="Times New Roman" w:cs="Times New Roman"/>
          <w:sz w:val="28"/>
          <w:szCs w:val="28"/>
        </w:rPr>
        <w:t>н</w:t>
      </w:r>
      <w:r w:rsidRPr="00AA712C">
        <w:rPr>
          <w:rFonts w:ascii="Times New Roman" w:hAnsi="Times New Roman" w:cs="Times New Roman"/>
          <w:sz w:val="28"/>
          <w:szCs w:val="28"/>
        </w:rPr>
        <w:t>сирования: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 w:rsidR="00BA358A">
        <w:rPr>
          <w:rFonts w:ascii="Times New Roman" w:hAnsi="Times New Roman" w:cs="Times New Roman"/>
          <w:sz w:val="28"/>
          <w:szCs w:val="28"/>
        </w:rPr>
        <w:t xml:space="preserve"> </w:t>
      </w:r>
      <w:r w:rsidR="00240EAF">
        <w:rPr>
          <w:rFonts w:ascii="Times New Roman" w:hAnsi="Times New Roman" w:cs="Times New Roman"/>
          <w:sz w:val="28"/>
          <w:szCs w:val="28"/>
        </w:rPr>
        <w:t>4</w:t>
      </w:r>
      <w:r w:rsidR="00320772">
        <w:rPr>
          <w:rFonts w:ascii="Times New Roman" w:hAnsi="Times New Roman" w:cs="Times New Roman"/>
          <w:sz w:val="28"/>
          <w:szCs w:val="28"/>
        </w:rPr>
        <w:t>7 781,5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712C" w:rsidRP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 w:rsidR="00BA358A">
        <w:rPr>
          <w:rFonts w:ascii="Times New Roman" w:hAnsi="Times New Roman" w:cs="Times New Roman"/>
          <w:sz w:val="28"/>
          <w:szCs w:val="28"/>
        </w:rPr>
        <w:t xml:space="preserve"> </w:t>
      </w:r>
      <w:r w:rsidR="00BF560E">
        <w:rPr>
          <w:rFonts w:ascii="Times New Roman" w:hAnsi="Times New Roman" w:cs="Times New Roman"/>
          <w:sz w:val="28"/>
          <w:szCs w:val="28"/>
        </w:rPr>
        <w:t>2</w:t>
      </w:r>
      <w:r w:rsidR="00320772">
        <w:rPr>
          <w:rFonts w:ascii="Times New Roman" w:hAnsi="Times New Roman" w:cs="Times New Roman"/>
          <w:sz w:val="28"/>
          <w:szCs w:val="28"/>
        </w:rPr>
        <w:t> </w:t>
      </w:r>
      <w:r w:rsidR="00240EAF">
        <w:rPr>
          <w:rFonts w:ascii="Times New Roman" w:hAnsi="Times New Roman" w:cs="Times New Roman"/>
          <w:sz w:val="28"/>
          <w:szCs w:val="28"/>
        </w:rPr>
        <w:t>4</w:t>
      </w:r>
      <w:r w:rsidR="00320772">
        <w:rPr>
          <w:rFonts w:ascii="Times New Roman" w:hAnsi="Times New Roman" w:cs="Times New Roman"/>
          <w:sz w:val="28"/>
          <w:szCs w:val="28"/>
        </w:rPr>
        <w:t>54,8</w:t>
      </w:r>
      <w:r w:rsidR="00BF560E"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A712C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320772">
        <w:rPr>
          <w:rFonts w:ascii="Times New Roman" w:hAnsi="Times New Roman" w:cs="Times New Roman"/>
          <w:sz w:val="28"/>
          <w:szCs w:val="28"/>
        </w:rPr>
        <w:t xml:space="preserve">5 394,0 </w:t>
      </w:r>
      <w:r w:rsidR="00DF67CC"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50C24" w:rsidRPr="00AA712C" w:rsidRDefault="004E1034" w:rsidP="00DF67CC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712C" w:rsidRPr="00AA712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>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DF67CC" w:rsidRDefault="00DF67C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11E" w:rsidRDefault="002A31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2A311E" w:rsidRDefault="002A31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2A311E" w:rsidRDefault="002A31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2A311E" w:rsidRDefault="002A31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2A311E" w:rsidRDefault="002A31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3911E4" w:rsidRDefault="003911E4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3911E4" w:rsidRDefault="003911E4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2A311E" w:rsidRDefault="002A31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2A311E" w:rsidRDefault="002A31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</w:p>
    <w:p w:rsidR="003911E4" w:rsidRDefault="003911E4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  <w:sectPr w:rsidR="003911E4" w:rsidSect="003F08D7"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964" w:right="964" w:bottom="284" w:left="1066" w:header="0" w:footer="6" w:gutter="0"/>
          <w:cols w:space="720"/>
          <w:noEndnote/>
          <w:docGrid w:linePitch="360"/>
        </w:sectPr>
      </w:pPr>
    </w:p>
    <w:p w:rsidR="00C46F22" w:rsidRPr="00595450" w:rsidRDefault="007F5182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lastRenderedPageBreak/>
        <w:t xml:space="preserve">Форма </w:t>
      </w:r>
      <w:r w:rsidR="00CE6574" w:rsidRPr="00595450">
        <w:rPr>
          <w:b/>
        </w:rPr>
        <w:t>2</w:t>
      </w:r>
      <w:r w:rsidRPr="00595450">
        <w:rPr>
          <w:b/>
        </w:rPr>
        <w:t xml:space="preserve">. Ресурсное обеспечение реализации муниципальной программы </w:t>
      </w: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74"/>
        <w:gridCol w:w="1838"/>
        <w:gridCol w:w="2078"/>
        <w:gridCol w:w="1749"/>
        <w:gridCol w:w="983"/>
        <w:gridCol w:w="796"/>
        <w:gridCol w:w="930"/>
        <w:gridCol w:w="930"/>
        <w:gridCol w:w="930"/>
        <w:gridCol w:w="930"/>
        <w:gridCol w:w="1064"/>
        <w:gridCol w:w="1064"/>
      </w:tblGrid>
      <w:tr w:rsidR="004A0772" w:rsidTr="003911E4">
        <w:trPr>
          <w:gridAfter w:val="8"/>
          <w:wAfter w:w="2731" w:type="pct"/>
          <w:trHeight w:hRule="exact"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ципальной программы, подпрограммы, осно</w:t>
            </w:r>
            <w:r>
              <w:rPr>
                <w:rStyle w:val="Calibri75pt"/>
              </w:rPr>
              <w:t>в</w:t>
            </w:r>
            <w:r>
              <w:rPr>
                <w:rStyle w:val="Calibri75pt"/>
              </w:rPr>
              <w:t>ного мероприятия,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316D4D" w:rsidRDefault="00316D4D" w:rsidP="005836D7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316D4D" w:rsidRDefault="00316D4D" w:rsidP="005836D7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904B7A" w:rsidTr="003911E4">
        <w:trPr>
          <w:trHeight w:hRule="exact" w:val="931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5836D7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jc w:val="center"/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Default="00316D4D" w:rsidP="005836D7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14468A" w:rsidRDefault="00316D4D" w:rsidP="0014468A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1BD" w:rsidRDefault="004A11B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4A11BD" w:rsidRDefault="004A11B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4A11BD" w:rsidRDefault="004A11B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316D4D" w:rsidRPr="0059463D" w:rsidRDefault="00316D4D" w:rsidP="005836D7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</w:tr>
      <w:tr w:rsidR="00904B7A" w:rsidRPr="004A11BD" w:rsidTr="003911E4">
        <w:trPr>
          <w:trHeight w:hRule="exact" w:val="6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BD" w:rsidRPr="004A11BD" w:rsidRDefault="004A11BD" w:rsidP="004A11B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904B7A" w:rsidTr="003911E4">
        <w:trPr>
          <w:trHeight w:hRule="exact" w:val="33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59463D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5F1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2018- 2024</w:t>
            </w:r>
          </w:p>
          <w:p w:rsidR="00316D4D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316D4D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</w:p>
          <w:p w:rsidR="00316D4D" w:rsidRDefault="00316D4D" w:rsidP="00BD35F1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316D4D" w:rsidRDefault="00316D4D" w:rsidP="00BD35F1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Calibri75pt0"/>
              </w:rPr>
              <w:t xml:space="preserve">Благоустройство территории города Киржач  в 2018-2024 годах </w:t>
            </w:r>
            <w:r w:rsidRPr="0014468A">
              <w:rPr>
                <w:rStyle w:val="Calibri75pt0"/>
                <w:u w:val="single"/>
              </w:rPr>
              <w:t>(местный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1959AD" w:rsidRDefault="00316D4D" w:rsidP="00320772">
            <w:pPr>
              <w:rPr>
                <w:b/>
                <w:sz w:val="16"/>
                <w:szCs w:val="16"/>
              </w:rPr>
            </w:pPr>
            <w:r w:rsidRPr="001F7C34">
              <w:rPr>
                <w:sz w:val="15"/>
                <w:szCs w:val="15"/>
              </w:rPr>
              <w:t xml:space="preserve"> </w:t>
            </w:r>
            <w:r w:rsidR="001959AD">
              <w:rPr>
                <w:sz w:val="15"/>
                <w:szCs w:val="15"/>
              </w:rPr>
              <w:t xml:space="preserve"> </w:t>
            </w:r>
            <w:r w:rsidR="00320772">
              <w:rPr>
                <w:sz w:val="15"/>
                <w:szCs w:val="15"/>
              </w:rPr>
              <w:t>108 865,3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rPr>
                <w:b/>
                <w:sz w:val="15"/>
                <w:szCs w:val="15"/>
              </w:rPr>
            </w:pPr>
            <w:r w:rsidRPr="00BD2213">
              <w:rPr>
                <w:b/>
                <w:sz w:val="15"/>
                <w:szCs w:val="15"/>
              </w:rPr>
              <w:t>17</w:t>
            </w:r>
            <w:r w:rsidR="004A11BD">
              <w:rPr>
                <w:b/>
                <w:sz w:val="15"/>
                <w:szCs w:val="15"/>
              </w:rPr>
              <w:t> </w:t>
            </w:r>
            <w:r w:rsidRPr="00BD2213">
              <w:rPr>
                <w:b/>
                <w:sz w:val="15"/>
                <w:szCs w:val="15"/>
              </w:rPr>
              <w:t>732,</w:t>
            </w:r>
            <w:r w:rsidR="00CC337B">
              <w:rPr>
                <w:b/>
                <w:sz w:val="15"/>
                <w:szCs w:val="15"/>
              </w:rPr>
              <w:t>7</w:t>
            </w: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Default="00316D4D" w:rsidP="007F5182">
            <w:pPr>
              <w:rPr>
                <w:b/>
                <w:sz w:val="15"/>
                <w:szCs w:val="15"/>
              </w:rPr>
            </w:pPr>
          </w:p>
          <w:p w:rsidR="00316D4D" w:rsidRPr="00BD2213" w:rsidRDefault="00316D4D" w:rsidP="007F5182">
            <w:pPr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074867" w:rsidP="00074867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14124,8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074867" w:rsidP="00074867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16980,1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4A0772" w:rsidP="004A077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15 238,5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4A0772" w:rsidP="004A077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14 916,5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4A0772" w:rsidP="004A077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4A0772" w:rsidP="004A077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</w:tr>
      <w:tr w:rsidR="00904B7A" w:rsidRPr="00587A33" w:rsidTr="003911E4">
        <w:trPr>
          <w:trHeight w:hRule="exact" w:val="1238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316D4D" w:rsidRPr="00316D4D" w:rsidRDefault="00316D4D" w:rsidP="007F5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BD35F1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7F5182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316D4D" w:rsidP="0014468A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1959AD" w:rsidRDefault="00316D4D" w:rsidP="007677C0">
            <w:pPr>
              <w:rPr>
                <w:b/>
                <w:sz w:val="16"/>
                <w:szCs w:val="16"/>
              </w:rPr>
            </w:pPr>
            <w:r w:rsidRPr="007677C0">
              <w:rPr>
                <w:b/>
                <w:sz w:val="16"/>
                <w:szCs w:val="16"/>
              </w:rPr>
              <w:t xml:space="preserve"> </w:t>
            </w:r>
            <w:r w:rsidR="001959AD" w:rsidRPr="007677C0">
              <w:rPr>
                <w:b/>
                <w:sz w:val="16"/>
                <w:szCs w:val="16"/>
              </w:rPr>
              <w:t xml:space="preserve"> </w:t>
            </w:r>
            <w:r w:rsidR="007677C0" w:rsidRPr="007677C0">
              <w:rPr>
                <w:b/>
                <w:sz w:val="16"/>
                <w:szCs w:val="16"/>
              </w:rPr>
              <w:t xml:space="preserve"> </w:t>
            </w:r>
            <w:r w:rsidRPr="007677C0">
              <w:rPr>
                <w:b/>
                <w:sz w:val="16"/>
                <w:szCs w:val="16"/>
              </w:rPr>
              <w:t xml:space="preserve"> </w:t>
            </w:r>
            <w:r w:rsidR="007677C0" w:rsidRPr="007677C0">
              <w:rPr>
                <w:b/>
                <w:sz w:val="16"/>
                <w:szCs w:val="16"/>
              </w:rPr>
              <w:t xml:space="preserve">   8 266,6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316D4D" w:rsidP="00587A3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</w:t>
            </w:r>
            <w:r w:rsidR="00B9656A">
              <w:rPr>
                <w:sz w:val="15"/>
                <w:szCs w:val="15"/>
              </w:rPr>
              <w:t>0</w:t>
            </w: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  <w:p w:rsidR="00316D4D" w:rsidRPr="00587A33" w:rsidRDefault="00316D4D" w:rsidP="00587A33">
            <w:pPr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AB4975" w:rsidP="00AB4975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  <w:b w:val="0"/>
              </w:rPr>
              <w:t>2022,0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AB4975" w:rsidP="00AB4975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818,3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587A33" w:rsidRDefault="004A0772" w:rsidP="004A077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723,8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87A33" w:rsidRDefault="004A0772" w:rsidP="004A077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87A33" w:rsidRDefault="004A0772" w:rsidP="004A077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Pr="00587A33" w:rsidRDefault="004A0772" w:rsidP="004A077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</w:tr>
      <w:tr w:rsidR="00904B7A" w:rsidTr="003911E4">
        <w:trPr>
          <w:trHeight w:hRule="exact" w:val="59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316D4D" w:rsidRDefault="00316D4D" w:rsidP="00316D4D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9E44BC" w:rsidP="009E44BC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</w:t>
            </w:r>
            <w:r w:rsidR="00316D4D">
              <w:rPr>
                <w:rStyle w:val="Calibri75pt0"/>
              </w:rPr>
              <w:t>ероприятие</w:t>
            </w:r>
            <w:proofErr w:type="gramStart"/>
            <w:r w:rsidR="00316D4D">
              <w:rPr>
                <w:rStyle w:val="Calibri75pt0"/>
              </w:rPr>
              <w:t>1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Calibri75pt0"/>
              </w:rPr>
              <w:t xml:space="preserve">Реализация мероприятий по благоустройству </w:t>
            </w:r>
            <w:r w:rsidRPr="001F7C34">
              <w:rPr>
                <w:rStyle w:val="Calibri75pt0"/>
                <w:u w:val="single"/>
              </w:rPr>
              <w:t>дворовых территорий</w:t>
            </w:r>
            <w:r>
              <w:rPr>
                <w:rStyle w:val="Calibri75pt0"/>
              </w:rPr>
              <w:t xml:space="preserve"> многокварти</w:t>
            </w:r>
            <w:r>
              <w:rPr>
                <w:rStyle w:val="Calibri75pt0"/>
              </w:rPr>
              <w:t>р</w:t>
            </w:r>
            <w:r>
              <w:rPr>
                <w:rStyle w:val="Calibri75pt0"/>
              </w:rPr>
              <w:t xml:space="preserve">ных </w:t>
            </w:r>
            <w:r w:rsidRPr="006E0132">
              <w:rPr>
                <w:rStyle w:val="Calibri75pt0"/>
              </w:rPr>
              <w:t>домов    (</w:t>
            </w:r>
            <w:r w:rsidRPr="006E0132">
              <w:rPr>
                <w:sz w:val="20"/>
                <w:szCs w:val="20"/>
                <w:u w:val="single"/>
              </w:rPr>
              <w:t>местный  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7677C0" w:rsidRDefault="00316D4D" w:rsidP="007677C0">
            <w:pPr>
              <w:rPr>
                <w:b/>
                <w:sz w:val="16"/>
                <w:szCs w:val="16"/>
              </w:rPr>
            </w:pPr>
            <w:r w:rsidRPr="007677C0">
              <w:rPr>
                <w:sz w:val="16"/>
                <w:szCs w:val="16"/>
              </w:rPr>
              <w:t xml:space="preserve">   </w:t>
            </w:r>
            <w:r w:rsidR="007677C0" w:rsidRPr="007677C0">
              <w:rPr>
                <w:sz w:val="16"/>
                <w:szCs w:val="16"/>
              </w:rPr>
              <w:t>53 235,0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B04839" w:rsidRDefault="00316D4D" w:rsidP="007F5182">
            <w:pPr>
              <w:rPr>
                <w:rFonts w:cs="Times New Roman"/>
                <w:b/>
                <w:sz w:val="15"/>
                <w:szCs w:val="15"/>
              </w:rPr>
            </w:pPr>
            <w:r w:rsidRPr="00B04839">
              <w:rPr>
                <w:rFonts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875D30" w:rsidP="00875D3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6321,9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875D30" w:rsidP="0083592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5697,8</w:t>
            </w:r>
          </w:p>
          <w:p w:rsidR="00835929" w:rsidRDefault="00835929" w:rsidP="0083592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Default="00875D30" w:rsidP="00EB2EED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8047,</w:t>
            </w:r>
            <w:r w:rsidR="00EB2EED">
              <w:rPr>
                <w:rStyle w:val="Calibri75pt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EB2EED" w:rsidP="00EB2EED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7416,5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EB2EED" w:rsidP="00EB2EED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7416,5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D4D" w:rsidRDefault="00EB2EED" w:rsidP="00EB2EED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7416,5</w:t>
            </w:r>
          </w:p>
        </w:tc>
      </w:tr>
      <w:tr w:rsidR="00904B7A" w:rsidTr="00AE5DEE">
        <w:trPr>
          <w:trHeight w:hRule="exact" w:val="139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6D4D" w:rsidRPr="00316D4D" w:rsidRDefault="00316D4D" w:rsidP="00316D4D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7F5182"/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16D4D" w:rsidRDefault="00316D4D" w:rsidP="007F5182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4D" w:rsidRPr="00254B08" w:rsidRDefault="00316D4D" w:rsidP="00553E26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1959AD" w:rsidRDefault="007677C0" w:rsidP="007677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6E0132" w:rsidP="006E0132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6E0132" w:rsidP="006E0132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843,2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6E0132" w:rsidP="006E0132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6E0132" w:rsidP="00EB2EE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362,</w:t>
            </w:r>
            <w:r w:rsidR="00EB2EED">
              <w:rPr>
                <w:rStyle w:val="Calibri75pt0"/>
                <w:b w:val="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EB2EED" w:rsidP="00EB2EE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338,5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EB2EED" w:rsidP="00EB2EE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338,5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Pr="00E83F8A" w:rsidRDefault="00EB2EED" w:rsidP="00EB2EED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338,5</w:t>
            </w:r>
          </w:p>
        </w:tc>
      </w:tr>
      <w:tr w:rsidR="00904B7A" w:rsidTr="00AE5DEE">
        <w:trPr>
          <w:trHeight w:hRule="exact" w:val="2445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316D4D" w:rsidRDefault="00BD35F1" w:rsidP="00316D4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BD35F1" w:rsidRPr="00316D4D" w:rsidRDefault="00BD35F1" w:rsidP="00316D4D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5F1" w:rsidRDefault="00BD35F1" w:rsidP="0053743D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5F1" w:rsidRPr="00793DF1" w:rsidRDefault="00BD35F1" w:rsidP="00793DF1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/>
              </w:rPr>
            </w:pPr>
            <w:r>
              <w:rPr>
                <w:rStyle w:val="Calibri75pt0"/>
              </w:rPr>
              <w:t xml:space="preserve">Благоустройство </w:t>
            </w:r>
            <w:r w:rsidRPr="001F7C34">
              <w:rPr>
                <w:rStyle w:val="Calibri75pt0"/>
                <w:u w:val="single"/>
              </w:rPr>
              <w:t xml:space="preserve">дворовых территорий </w:t>
            </w:r>
            <w:r w:rsidRPr="001F7C34">
              <w:rPr>
                <w:rStyle w:val="Calibri75pt0"/>
              </w:rPr>
              <w:t>многокварти</w:t>
            </w:r>
            <w:r w:rsidRPr="001F7C34">
              <w:rPr>
                <w:rStyle w:val="Calibri75pt0"/>
              </w:rPr>
              <w:t>р</w:t>
            </w:r>
            <w:r w:rsidRPr="001F7C34">
              <w:rPr>
                <w:rStyle w:val="Calibri75pt0"/>
              </w:rPr>
              <w:t>ных</w:t>
            </w:r>
            <w:r>
              <w:rPr>
                <w:rStyle w:val="Calibri75pt0"/>
              </w:rPr>
              <w:t xml:space="preserve"> домов 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за счет средств собственников</w:t>
            </w:r>
            <w:r>
              <w:rPr>
                <w:rStyle w:val="Calibri75pt0"/>
              </w:rPr>
              <w:t xml:space="preserve"> помещ</w:t>
            </w:r>
            <w:r>
              <w:rPr>
                <w:rStyle w:val="Calibri75pt0"/>
              </w:rPr>
              <w:t>е</w:t>
            </w:r>
            <w:r>
              <w:rPr>
                <w:rStyle w:val="Calibri75pt0"/>
              </w:rPr>
              <w:t>ний в многоквартирных д</w:t>
            </w:r>
            <w:r>
              <w:rPr>
                <w:rStyle w:val="Calibri75pt0"/>
              </w:rPr>
              <w:t>о</w:t>
            </w:r>
            <w:r>
              <w:rPr>
                <w:rStyle w:val="Calibri75pt0"/>
              </w:rPr>
              <w:t>мах, направляемых выпо</w:t>
            </w:r>
            <w:r>
              <w:rPr>
                <w:rStyle w:val="Calibri75pt0"/>
              </w:rPr>
              <w:t>л</w:t>
            </w:r>
            <w:r>
              <w:rPr>
                <w:rStyle w:val="Calibri75pt0"/>
              </w:rPr>
              <w:t xml:space="preserve">нение работ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5F1" w:rsidRDefault="00BD35F1" w:rsidP="00793DF1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1959AD" w:rsidRDefault="006E0132" w:rsidP="006E013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</w:t>
            </w:r>
            <w:r w:rsidR="001959AD">
              <w:rPr>
                <w:b/>
                <w:sz w:val="15"/>
                <w:szCs w:val="15"/>
              </w:rPr>
              <w:t xml:space="preserve"> </w:t>
            </w:r>
            <w:r w:rsidRPr="001959AD">
              <w:rPr>
                <w:b/>
                <w:sz w:val="15"/>
                <w:szCs w:val="15"/>
              </w:rPr>
              <w:t>234,9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793DF1" w:rsidRDefault="00BD35F1" w:rsidP="009D36EA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Pr="00793DF1" w:rsidRDefault="00BD35F1" w:rsidP="006E0132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</w:t>
            </w:r>
            <w:r w:rsidR="006E0132">
              <w:rPr>
                <w:rStyle w:val="Calibri75pt"/>
              </w:rPr>
              <w:t>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Default="006E0132" w:rsidP="006E013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5F1" w:rsidRDefault="006E0132" w:rsidP="006E0132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804,7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5F1" w:rsidRDefault="00C577C3" w:rsidP="00C577C3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</w:tr>
      <w:tr w:rsidR="00904B7A" w:rsidTr="00AE5DEE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P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8A" w:rsidRDefault="00E83F8A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Pr="00604C0A" w:rsidRDefault="00316D4D" w:rsidP="00286DF4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9D36EA">
              <w:rPr>
                <w:rStyle w:val="10pt"/>
                <w:rFonts w:asciiTheme="minorHAnsi" w:eastAsia="Calibri" w:hAnsiTheme="minorHAnsi"/>
                <w:sz w:val="18"/>
                <w:szCs w:val="18"/>
              </w:rPr>
              <w:t>Реализация меропри</w:t>
            </w:r>
            <w:r w:rsidRPr="009D36EA">
              <w:rPr>
                <w:rStyle w:val="10pt"/>
                <w:rFonts w:asciiTheme="minorHAnsi" w:eastAsia="Calibri" w:hAnsiTheme="minorHAnsi"/>
                <w:sz w:val="18"/>
                <w:szCs w:val="18"/>
              </w:rPr>
              <w:t>я</w:t>
            </w:r>
            <w:r w:rsidRPr="009D36EA">
              <w:rPr>
                <w:rStyle w:val="10pt"/>
                <w:rFonts w:asciiTheme="minorHAnsi" w:eastAsia="Calibri" w:hAnsiTheme="minorHAnsi"/>
                <w:sz w:val="18"/>
                <w:szCs w:val="18"/>
              </w:rPr>
              <w:t xml:space="preserve">тий 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 xml:space="preserve">по благоустройству наиболее </w:t>
            </w:r>
            <w:r w:rsidRPr="00BA53A1">
              <w:rPr>
                <w:rStyle w:val="10pt"/>
                <w:rFonts w:eastAsia="Calibri"/>
              </w:rPr>
              <w:t xml:space="preserve">посещаемых муниципальных </w:t>
            </w:r>
            <w:r w:rsidRPr="00BA53A1">
              <w:rPr>
                <w:rStyle w:val="10pt"/>
                <w:rFonts w:eastAsia="Calibri"/>
                <w:u w:val="single"/>
              </w:rPr>
              <w:t>те</w:t>
            </w:r>
            <w:r w:rsidRPr="00BA53A1">
              <w:rPr>
                <w:rStyle w:val="10pt"/>
                <w:rFonts w:eastAsia="Calibri"/>
                <w:u w:val="single"/>
              </w:rPr>
              <w:t>р</w:t>
            </w:r>
            <w:r w:rsidRPr="00BA53A1">
              <w:rPr>
                <w:rStyle w:val="10pt"/>
                <w:rFonts w:eastAsia="Calibri"/>
                <w:u w:val="single"/>
              </w:rPr>
              <w:t>риторий общего пол</w:t>
            </w:r>
            <w:r w:rsidRPr="00BA53A1">
              <w:rPr>
                <w:rStyle w:val="10pt"/>
                <w:rFonts w:eastAsia="Calibri"/>
                <w:u w:val="single"/>
              </w:rPr>
              <w:t>ь</w:t>
            </w:r>
            <w:r w:rsidRPr="00BA53A1">
              <w:rPr>
                <w:rStyle w:val="10pt"/>
                <w:rFonts w:eastAsia="Calibri"/>
                <w:u w:val="single"/>
              </w:rPr>
              <w:t xml:space="preserve">зования </w:t>
            </w:r>
            <w:r w:rsidRPr="00BA53A1">
              <w:rPr>
                <w:rStyle w:val="10pt"/>
                <w:rFonts w:eastAsia="Calibri"/>
              </w:rPr>
              <w:t>города ВС</w:t>
            </w:r>
            <w:r w:rsidRPr="00BA53A1">
              <w:rPr>
                <w:rStyle w:val="10pt"/>
                <w:rFonts w:eastAsia="Calibri"/>
              </w:rPr>
              <w:t>Е</w:t>
            </w:r>
            <w:r w:rsidRPr="00BA53A1">
              <w:rPr>
                <w:rStyle w:val="10pt"/>
                <w:rFonts w:eastAsia="Calibri"/>
              </w:rPr>
              <w:t>ГО</w:t>
            </w:r>
            <w:r w:rsidRPr="009E44BC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Default="00316D4D" w:rsidP="007F5182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9B8" w:rsidRPr="001959AD" w:rsidRDefault="00904B7A" w:rsidP="00904B7A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55630,3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316D4D" w:rsidP="009D36E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803AEC" w:rsidP="00803AE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7802,9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29A" w:rsidRDefault="00803AEC" w:rsidP="00803AE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11282,3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904B7A" w:rsidP="00904B7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7230,8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904B7A" w:rsidP="00904B7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7500,0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904B7A" w:rsidP="00904B7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904B7A" w:rsidP="00904B7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7500,0</w:t>
            </w:r>
          </w:p>
        </w:tc>
      </w:tr>
      <w:tr w:rsidR="00904B7A" w:rsidTr="00AE5DEE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P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F8A" w:rsidRDefault="00E83F8A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316D4D" w:rsidRDefault="00316D4D" w:rsidP="00A73BD2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Pr="00604C0A" w:rsidRDefault="00316D4D" w:rsidP="00286DF4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asciiTheme="minorHAnsi" w:eastAsia="Calibri" w:hAnsiTheme="minorHAnsi"/>
                <w:sz w:val="15"/>
                <w:szCs w:val="15"/>
              </w:rPr>
            </w:pP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Реализация мероприятий по благоустройству наиболее посещаемых муниципальных 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территорий общего польз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о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вания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города</w:t>
            </w:r>
            <w:r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(местный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4D" w:rsidRPr="00254B08" w:rsidRDefault="00316D4D" w:rsidP="007F5182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Pr="001959AD" w:rsidRDefault="00F772F9" w:rsidP="00F772F9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b/>
                <w:sz w:val="15"/>
                <w:szCs w:val="15"/>
              </w:rPr>
            </w:pPr>
            <w:r>
              <w:rPr>
                <w:rStyle w:val="Calibri6pt"/>
                <w:b/>
                <w:sz w:val="15"/>
                <w:szCs w:val="15"/>
              </w:rPr>
              <w:t>5394,0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316D4D" w:rsidP="009D36E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2 164,4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DB286A" w:rsidP="00DB286A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1178,8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DB286A" w:rsidP="00DB286A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564,1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4D" w:rsidRDefault="00F772F9" w:rsidP="00F772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361,7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F772F9" w:rsidP="00F772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375,0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F772F9" w:rsidP="00F772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375,0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4D" w:rsidRDefault="00F772F9" w:rsidP="00F772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375,0</w:t>
            </w:r>
          </w:p>
        </w:tc>
      </w:tr>
    </w:tbl>
    <w:p w:rsidR="002A311E" w:rsidRDefault="002A311E" w:rsidP="00C077D0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C85A37" w:rsidRPr="00595450" w:rsidRDefault="00C85A37" w:rsidP="00C077D0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595450">
        <w:rPr>
          <w:rStyle w:val="af2"/>
          <w:rFonts w:eastAsiaTheme="minorHAnsi"/>
          <w:b/>
          <w:sz w:val="24"/>
          <w:szCs w:val="24"/>
        </w:rPr>
        <w:t xml:space="preserve">Форма </w:t>
      </w:r>
      <w:r w:rsidR="00CE6574" w:rsidRPr="00595450">
        <w:rPr>
          <w:rStyle w:val="af2"/>
          <w:rFonts w:eastAsiaTheme="minorHAnsi"/>
          <w:b/>
          <w:sz w:val="24"/>
          <w:szCs w:val="24"/>
        </w:rPr>
        <w:t>3</w:t>
      </w:r>
      <w:r w:rsidRPr="00595450">
        <w:rPr>
          <w:rStyle w:val="af2"/>
          <w:rFonts w:eastAsiaTheme="minorHAnsi"/>
          <w:b/>
          <w:sz w:val="24"/>
          <w:szCs w:val="24"/>
        </w:rPr>
        <w:t>. Прогнозная (справочная) оценка ресурсного обеспечения реализации муниципальной программы за счет всех исто</w:t>
      </w:r>
      <w:r w:rsidRPr="00595450">
        <w:rPr>
          <w:rStyle w:val="af2"/>
          <w:rFonts w:eastAsiaTheme="minorHAnsi"/>
          <w:b/>
          <w:sz w:val="24"/>
          <w:szCs w:val="24"/>
        </w:rPr>
        <w:t>ч</w:t>
      </w:r>
      <w:r w:rsidRPr="00595450">
        <w:rPr>
          <w:rStyle w:val="af2"/>
          <w:rFonts w:eastAsiaTheme="minorHAnsi"/>
          <w:b/>
          <w:sz w:val="24"/>
          <w:szCs w:val="24"/>
        </w:rPr>
        <w:t>ников финансирования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4896"/>
        <w:gridCol w:w="366"/>
        <w:gridCol w:w="1830"/>
        <w:gridCol w:w="835"/>
        <w:gridCol w:w="790"/>
        <w:gridCol w:w="745"/>
        <w:gridCol w:w="745"/>
        <w:gridCol w:w="835"/>
        <w:gridCol w:w="896"/>
        <w:gridCol w:w="983"/>
        <w:gridCol w:w="1045"/>
      </w:tblGrid>
      <w:tr w:rsidR="009B5E22" w:rsidTr="00AE5DEE">
        <w:trPr>
          <w:trHeight w:hRule="exact" w:val="341"/>
          <w:jc w:val="center"/>
        </w:trPr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8A" w:rsidRPr="001959AD" w:rsidRDefault="001959AD" w:rsidP="001959AD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 </w:t>
            </w:r>
            <w:r w:rsidR="00A15D8A" w:rsidRPr="001959AD">
              <w:rPr>
                <w:rStyle w:val="10pt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C5" w:rsidRDefault="00CA1EC5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CA1EC5" w:rsidRDefault="00CA1EC5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</w:t>
            </w:r>
            <w:r>
              <w:rPr>
                <w:rStyle w:val="10pt"/>
              </w:rPr>
              <w:t>и</w:t>
            </w:r>
            <w:r>
              <w:rPr>
                <w:rStyle w:val="10pt"/>
              </w:rPr>
              <w:t>рования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</w:tr>
      <w:tr w:rsidR="009B5E22" w:rsidTr="00AE5DEE">
        <w:trPr>
          <w:trHeight w:hRule="exact" w:val="763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AC4241" w:rsidRDefault="00A15D8A" w:rsidP="00D54505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1959AD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9AD">
              <w:rPr>
                <w:rStyle w:val="10pt"/>
                <w:b/>
              </w:rPr>
              <w:t>Итого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4062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32283A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</w:tr>
      <w:tr w:rsidR="009B5E22" w:rsidTr="00AE5DEE">
        <w:trPr>
          <w:trHeight w:hRule="exact" w:val="341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65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2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Pr="001959AD" w:rsidRDefault="00A15D8A" w:rsidP="00D54505">
            <w:pPr>
              <w:rPr>
                <w:b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33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Default="00A15D8A" w:rsidP="00D54505"/>
        </w:tc>
      </w:tr>
      <w:tr w:rsidR="009B5E22" w:rsidTr="00AE5DEE">
        <w:trPr>
          <w:trHeight w:hRule="exact" w:val="346"/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1959AD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i/>
              </w:rPr>
            </w:pPr>
            <w:r w:rsidRPr="001959AD">
              <w:rPr>
                <w:rStyle w:val="10pt"/>
                <w:b/>
                <w:i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A15D8A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97189E" w:rsidRDefault="00A15D8A" w:rsidP="0032283A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10</w:t>
            </w:r>
          </w:p>
        </w:tc>
      </w:tr>
      <w:tr w:rsidR="009B5E22" w:rsidTr="00AE5DEE">
        <w:trPr>
          <w:trHeight w:hRule="exact" w:val="559"/>
          <w:jc w:val="center"/>
        </w:trPr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9AD" w:rsidRPr="00595450" w:rsidRDefault="00CA1EC5" w:rsidP="001959AD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М</w:t>
            </w:r>
            <w:r w:rsidR="00A15D8A" w:rsidRPr="00595450">
              <w:rPr>
                <w:rStyle w:val="10pt"/>
                <w:sz w:val="24"/>
                <w:szCs w:val="24"/>
              </w:rPr>
              <w:t xml:space="preserve">униципальная программа </w:t>
            </w:r>
          </w:p>
          <w:p w:rsidR="0032283A" w:rsidRPr="00595450" w:rsidRDefault="00A15D8A" w:rsidP="001959AD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A15D8A" w:rsidRPr="0032283A" w:rsidRDefault="00A15D8A" w:rsidP="001959AD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95450">
              <w:rPr>
                <w:rStyle w:val="10pt"/>
                <w:sz w:val="24"/>
                <w:szCs w:val="24"/>
              </w:rPr>
              <w:t>города Киржач в 2018-2024 годах»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8A" w:rsidRDefault="00A15D8A" w:rsidP="0059545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1959AD" w:rsidRDefault="00595450" w:rsidP="006F5AEC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 </w:t>
            </w:r>
            <w:r w:rsidR="006F5AEC">
              <w:rPr>
                <w:rStyle w:val="10pt"/>
                <w:b/>
                <w:sz w:val="18"/>
                <w:szCs w:val="18"/>
              </w:rPr>
              <w:t>108865,3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 w:rsidR="001113DF"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6E0897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6E0897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16980,1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6E0897" w:rsidP="00981971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981971">
              <w:rPr>
                <w:rStyle w:val="10pt"/>
                <w:sz w:val="18"/>
                <w:szCs w:val="18"/>
              </w:rPr>
              <w:t>15278,1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981971" w:rsidP="00981971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14916,5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981971" w:rsidP="00981971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14916,5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981971" w:rsidP="00981971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14916,5</w:t>
            </w:r>
          </w:p>
        </w:tc>
      </w:tr>
      <w:tr w:rsidR="009B5E22" w:rsidTr="00AE5DEE">
        <w:trPr>
          <w:trHeight w:hRule="exact" w:val="336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8A" w:rsidRDefault="00A15D8A" w:rsidP="0059545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1959AD" w:rsidRDefault="00A15D8A" w:rsidP="00595450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sz w:val="18"/>
                <w:szCs w:val="18"/>
              </w:rPr>
            </w:pPr>
          </w:p>
        </w:tc>
      </w:tr>
      <w:tr w:rsidR="009B5E22" w:rsidTr="00AE5DEE">
        <w:trPr>
          <w:trHeight w:hRule="exact" w:val="571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8A" w:rsidRDefault="00A15D8A" w:rsidP="0059545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собственные средства бюджета города Ки</w:t>
            </w:r>
            <w:r w:rsidRPr="0032283A">
              <w:rPr>
                <w:rStyle w:val="10pt"/>
                <w:sz w:val="18"/>
                <w:szCs w:val="18"/>
              </w:rPr>
              <w:t>р</w:t>
            </w:r>
            <w:r w:rsidRPr="0032283A">
              <w:rPr>
                <w:rStyle w:val="10pt"/>
                <w:sz w:val="18"/>
                <w:szCs w:val="18"/>
              </w:rPr>
              <w:t>жач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1959AD" w:rsidRDefault="00595450" w:rsidP="0044736D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</w:t>
            </w:r>
            <w:r w:rsidR="0044736D">
              <w:rPr>
                <w:rStyle w:val="10pt"/>
                <w:b/>
                <w:sz w:val="18"/>
                <w:szCs w:val="18"/>
              </w:rPr>
              <w:t>8266,6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 w:rsidR="00F439D7"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450D69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450D69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981971" w:rsidP="00981971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723,8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6DA" w:rsidRPr="0032283A" w:rsidRDefault="00981971" w:rsidP="00981971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713,5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981971" w:rsidP="00981971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713,5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981971" w:rsidP="00981971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713,5</w:t>
            </w:r>
          </w:p>
        </w:tc>
      </w:tr>
      <w:tr w:rsidR="009B5E22" w:rsidTr="00AE5DEE">
        <w:trPr>
          <w:trHeight w:hRule="exact" w:val="571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A3611" w:rsidRDefault="000A3611" w:rsidP="00D54505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611" w:rsidRDefault="000A3611" w:rsidP="0059545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1" w:rsidRPr="0032283A" w:rsidRDefault="000A3611" w:rsidP="00D54505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1" w:rsidRDefault="000A3611" w:rsidP="0044736D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611" w:rsidRPr="0032283A" w:rsidRDefault="000A3611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1" w:rsidRDefault="000A3611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1" w:rsidRDefault="000A3611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1" w:rsidRDefault="000A3611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611" w:rsidRDefault="000A3611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611" w:rsidRDefault="000A3611" w:rsidP="0059545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611" w:rsidRDefault="000A3611" w:rsidP="0059545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</w:tr>
      <w:tr w:rsidR="009B5E22" w:rsidTr="00AE5DEE">
        <w:trPr>
          <w:trHeight w:hRule="exact" w:val="564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8A" w:rsidRDefault="00A15D8A" w:rsidP="0059545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</w:t>
            </w:r>
            <w:r w:rsidRPr="0032283A">
              <w:rPr>
                <w:rStyle w:val="10pt"/>
                <w:sz w:val="18"/>
                <w:szCs w:val="18"/>
              </w:rPr>
              <w:t>о</w:t>
            </w:r>
            <w:r w:rsidRPr="0032283A">
              <w:rPr>
                <w:rStyle w:val="10pt"/>
                <w:sz w:val="18"/>
                <w:szCs w:val="18"/>
              </w:rPr>
              <w:t>го бюджета</w:t>
            </w:r>
          </w:p>
          <w:p w:rsidR="0044736D" w:rsidRPr="0032283A" w:rsidRDefault="0044736D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1959AD" w:rsidRDefault="0044736D" w:rsidP="0044736D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4194,4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DF30C8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B900D8" w:rsidP="0059545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9B5E22" w:rsidP="009B5E2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9B5E22" w:rsidP="009B5E22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9B5E22" w:rsidP="009B5E22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271,0</w:t>
            </w:r>
          </w:p>
        </w:tc>
      </w:tr>
      <w:tr w:rsidR="009B5E22" w:rsidTr="00AE5DEE">
        <w:trPr>
          <w:trHeight w:hRule="exact" w:val="687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8A" w:rsidRDefault="00A15D8A" w:rsidP="0059545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</w:t>
            </w:r>
            <w:r w:rsidRPr="0032283A">
              <w:rPr>
                <w:rStyle w:val="10pt"/>
                <w:sz w:val="18"/>
                <w:szCs w:val="18"/>
              </w:rPr>
              <w:t>ь</w:t>
            </w:r>
            <w:r w:rsidRPr="0032283A">
              <w:rPr>
                <w:rStyle w:val="10pt"/>
                <w:sz w:val="18"/>
                <w:szCs w:val="18"/>
              </w:rPr>
              <w:t>ного бюджета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1959AD" w:rsidRDefault="00595450" w:rsidP="007D0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4736D">
              <w:rPr>
                <w:rFonts w:ascii="Times New Roman" w:hAnsi="Times New Roman" w:cs="Times New Roman"/>
                <w:b/>
                <w:sz w:val="18"/>
                <w:szCs w:val="18"/>
              </w:rPr>
              <w:t>91 169,3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149F"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77F7">
              <w:rPr>
                <w:rFonts w:ascii="Times New Roman" w:hAnsi="Times New Roman" w:cs="Times New Roman"/>
                <w:sz w:val="18"/>
                <w:szCs w:val="18"/>
              </w:rPr>
              <w:t>3 474,6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9B5E22" w:rsidP="009B5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9B5E22" w:rsidP="009B5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9B5E22" w:rsidP="009B5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</w:tr>
      <w:tr w:rsidR="009B5E22" w:rsidTr="00AE5DEE">
        <w:trPr>
          <w:trHeight w:hRule="exact" w:val="806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8A" w:rsidRDefault="00A15D8A" w:rsidP="0059545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</w:t>
            </w:r>
            <w:r w:rsidRPr="0032283A">
              <w:rPr>
                <w:rStyle w:val="10pt"/>
                <w:sz w:val="18"/>
                <w:szCs w:val="18"/>
              </w:rPr>
              <w:t>т</w:t>
            </w:r>
            <w:r w:rsidRPr="0032283A">
              <w:rPr>
                <w:rStyle w:val="10pt"/>
                <w:sz w:val="18"/>
                <w:szCs w:val="18"/>
              </w:rPr>
              <w:t>ного бюджета име</w:t>
            </w:r>
            <w:r w:rsidRPr="0032283A">
              <w:rPr>
                <w:rStyle w:val="10pt"/>
                <w:sz w:val="18"/>
                <w:szCs w:val="18"/>
              </w:rPr>
              <w:t>ю</w:t>
            </w:r>
            <w:r w:rsidRPr="0032283A">
              <w:rPr>
                <w:rStyle w:val="10pt"/>
                <w:sz w:val="18"/>
                <w:szCs w:val="18"/>
              </w:rPr>
              <w:t>щие целевое назнач</w:t>
            </w:r>
            <w:r w:rsidRPr="0032283A">
              <w:rPr>
                <w:rStyle w:val="10pt"/>
                <w:sz w:val="18"/>
                <w:szCs w:val="18"/>
              </w:rPr>
              <w:t>е</w:t>
            </w:r>
            <w:r w:rsidRPr="0032283A">
              <w:rPr>
                <w:rStyle w:val="10pt"/>
                <w:sz w:val="18"/>
                <w:szCs w:val="18"/>
              </w:rPr>
              <w:t>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1959AD" w:rsidRDefault="00A15D8A" w:rsidP="00595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E22" w:rsidTr="00AE5DEE">
        <w:trPr>
          <w:trHeight w:hRule="exact" w:val="566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8A" w:rsidRDefault="00A15D8A" w:rsidP="0059545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8027D3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</w:t>
            </w:r>
            <w:r w:rsidRPr="0032283A">
              <w:rPr>
                <w:sz w:val="18"/>
                <w:szCs w:val="18"/>
              </w:rPr>
              <w:t>и</w:t>
            </w:r>
            <w:r w:rsidRPr="0032283A">
              <w:rPr>
                <w:sz w:val="18"/>
                <w:szCs w:val="18"/>
              </w:rPr>
              <w:t>ков помещений МКД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1959AD" w:rsidRDefault="00595450" w:rsidP="00595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5566" w:rsidRPr="001959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208AB" w:rsidRPr="001959AD">
              <w:rPr>
                <w:rFonts w:ascii="Times New Roman" w:hAnsi="Times New Roman" w:cs="Times New Roman"/>
                <w:b/>
                <w:sz w:val="18"/>
                <w:szCs w:val="18"/>
              </w:rPr>
              <w:t> 234,9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2208AB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2208AB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2208AB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A15D8A" w:rsidRPr="0032283A" w:rsidRDefault="00A15D8A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8A" w:rsidRPr="0032283A" w:rsidRDefault="008834D9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8834D9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32283A" w:rsidRDefault="008834D9" w:rsidP="00595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9B5E22" w:rsidTr="00AE5DEE">
        <w:trPr>
          <w:trHeight w:hRule="exact" w:val="642"/>
          <w:jc w:val="center"/>
        </w:trPr>
        <w:tc>
          <w:tcPr>
            <w:tcW w:w="175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Default="00A15D8A" w:rsidP="00D54505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8A" w:rsidRDefault="00A15D8A" w:rsidP="0059545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32283A" w:rsidRDefault="00A15D8A" w:rsidP="00D54505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595450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8027D3" w:rsidRDefault="00A15D8A" w:rsidP="0059545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595450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6419B8" w:rsidRDefault="00A15D8A" w:rsidP="00595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595450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8A" w:rsidRPr="008027D3" w:rsidRDefault="00A15D8A" w:rsidP="0059545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8027D3" w:rsidRDefault="00A15D8A" w:rsidP="00595450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D8A" w:rsidRPr="008027D3" w:rsidRDefault="00A15D8A" w:rsidP="00595450">
            <w:pPr>
              <w:rPr>
                <w:sz w:val="20"/>
                <w:szCs w:val="20"/>
              </w:rPr>
            </w:pPr>
          </w:p>
        </w:tc>
      </w:tr>
    </w:tbl>
    <w:p w:rsidR="00C85A37" w:rsidRDefault="00C85A37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911E4" w:rsidRDefault="003911E4" w:rsidP="002268EB">
      <w:pPr>
        <w:pStyle w:val="4"/>
        <w:shd w:val="clear" w:color="auto" w:fill="auto"/>
        <w:spacing w:before="0"/>
        <w:ind w:left="460" w:right="60" w:hanging="34"/>
        <w:jc w:val="left"/>
        <w:sectPr w:rsidR="003911E4" w:rsidSect="003911E4">
          <w:pgSz w:w="16838" w:h="11909" w:orient="landscape"/>
          <w:pgMar w:top="964" w:right="1928" w:bottom="1066" w:left="964" w:header="0" w:footer="6" w:gutter="0"/>
          <w:cols w:space="720"/>
          <w:noEndnote/>
          <w:docGrid w:linePitch="360"/>
        </w:sectPr>
      </w:pPr>
    </w:p>
    <w:p w:rsidR="00453845" w:rsidRDefault="00453845" w:rsidP="008D41C7">
      <w:pPr>
        <w:pStyle w:val="4"/>
        <w:shd w:val="clear" w:color="auto" w:fill="auto"/>
        <w:spacing w:before="0"/>
        <w:ind w:left="460" w:right="60" w:hanging="34"/>
        <w:jc w:val="left"/>
      </w:pPr>
    </w:p>
    <w:sectPr w:rsidR="00453845" w:rsidSect="00595450">
      <w:pgSz w:w="11909" w:h="16838"/>
      <w:pgMar w:top="964" w:right="964" w:bottom="1928" w:left="106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EE" w:rsidRDefault="00AE5DEE" w:rsidP="00AA712C">
      <w:pPr>
        <w:spacing w:after="0" w:line="240" w:lineRule="auto"/>
      </w:pPr>
      <w:r>
        <w:separator/>
      </w:r>
    </w:p>
  </w:endnote>
  <w:endnote w:type="continuationSeparator" w:id="0">
    <w:p w:rsidR="00AE5DEE" w:rsidRDefault="00AE5DEE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EE" w:rsidRDefault="00A918F3">
    <w:pPr>
      <w:rPr>
        <w:sz w:val="2"/>
        <w:szCs w:val="2"/>
      </w:rPr>
    </w:pPr>
    <w:r w:rsidRPr="00A918F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AE5DEE" w:rsidRDefault="00A918F3">
                <w:pPr>
                  <w:spacing w:line="240" w:lineRule="auto"/>
                </w:pPr>
                <w:fldSimple w:instr=" PAGE \* MERGEFORMAT ">
                  <w:r w:rsidR="00EB2EED" w:rsidRPr="00EB2EED">
                    <w:rPr>
                      <w:rStyle w:val="af2"/>
                      <w:rFonts w:eastAsiaTheme="minorHAnsi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EE" w:rsidRDefault="00A918F3">
    <w:pPr>
      <w:rPr>
        <w:sz w:val="2"/>
        <w:szCs w:val="2"/>
      </w:rPr>
    </w:pPr>
    <w:r w:rsidRPr="00A918F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AE5DEE" w:rsidRDefault="00A918F3">
                <w:pPr>
                  <w:spacing w:line="240" w:lineRule="auto"/>
                </w:pPr>
                <w:fldSimple w:instr=" PAGE \* MERGEFORMAT ">
                  <w:r w:rsidR="00922E9E" w:rsidRPr="00922E9E">
                    <w:rPr>
                      <w:rStyle w:val="af2"/>
                      <w:rFonts w:eastAsiaTheme="minorHAnsi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EE" w:rsidRDefault="00A918F3">
    <w:pPr>
      <w:rPr>
        <w:sz w:val="2"/>
        <w:szCs w:val="2"/>
      </w:rPr>
    </w:pPr>
    <w:r w:rsidRPr="00A918F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AE5DEE" w:rsidRDefault="00A918F3">
                <w:pPr>
                  <w:spacing w:line="240" w:lineRule="auto"/>
                </w:pPr>
                <w:fldSimple w:instr=" PAGE \* MERGEFORMAT ">
                  <w:r w:rsidR="00AE5DEE" w:rsidRPr="00595450">
                    <w:rPr>
                      <w:rStyle w:val="af2"/>
                      <w:rFonts w:eastAsiaTheme="minorHAnsi"/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EE" w:rsidRDefault="00AE5DEE" w:rsidP="00AA712C">
      <w:pPr>
        <w:spacing w:after="0" w:line="240" w:lineRule="auto"/>
      </w:pPr>
      <w:r>
        <w:separator/>
      </w:r>
    </w:p>
  </w:footnote>
  <w:footnote w:type="continuationSeparator" w:id="0">
    <w:p w:rsidR="00AE5DEE" w:rsidRDefault="00AE5DEE" w:rsidP="00A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EE" w:rsidRDefault="00A918F3">
    <w:pPr>
      <w:rPr>
        <w:sz w:val="2"/>
        <w:szCs w:val="2"/>
      </w:rPr>
    </w:pPr>
    <w:r w:rsidRPr="00A918F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AE5DEE" w:rsidRDefault="00AE5DEE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AE5DEE" w:rsidRDefault="00AE5DEE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4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4"/>
  </w:num>
  <w:num w:numId="4">
    <w:abstractNumId w:val="23"/>
  </w:num>
  <w:num w:numId="5">
    <w:abstractNumId w:val="1"/>
  </w:num>
  <w:num w:numId="6">
    <w:abstractNumId w:val="33"/>
  </w:num>
  <w:num w:numId="7">
    <w:abstractNumId w:val="26"/>
  </w:num>
  <w:num w:numId="8">
    <w:abstractNumId w:val="14"/>
  </w:num>
  <w:num w:numId="9">
    <w:abstractNumId w:val="25"/>
  </w:num>
  <w:num w:numId="10">
    <w:abstractNumId w:val="9"/>
  </w:num>
  <w:num w:numId="11">
    <w:abstractNumId w:val="12"/>
  </w:num>
  <w:num w:numId="12">
    <w:abstractNumId w:val="19"/>
  </w:num>
  <w:num w:numId="13">
    <w:abstractNumId w:val="35"/>
  </w:num>
  <w:num w:numId="14">
    <w:abstractNumId w:val="28"/>
  </w:num>
  <w:num w:numId="15">
    <w:abstractNumId w:val="5"/>
  </w:num>
  <w:num w:numId="16">
    <w:abstractNumId w:val="11"/>
  </w:num>
  <w:num w:numId="17">
    <w:abstractNumId w:val="3"/>
  </w:num>
  <w:num w:numId="18">
    <w:abstractNumId w:val="32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4"/>
  </w:num>
  <w:num w:numId="25">
    <w:abstractNumId w:val="27"/>
  </w:num>
  <w:num w:numId="26">
    <w:abstractNumId w:val="29"/>
  </w:num>
  <w:num w:numId="27">
    <w:abstractNumId w:val="30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1"/>
  </w:num>
  <w:num w:numId="35">
    <w:abstractNumId w:val="17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1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343C"/>
    <w:rsid w:val="00004575"/>
    <w:rsid w:val="0000488D"/>
    <w:rsid w:val="00005FB8"/>
    <w:rsid w:val="00016307"/>
    <w:rsid w:val="0002002A"/>
    <w:rsid w:val="000207A4"/>
    <w:rsid w:val="0002271F"/>
    <w:rsid w:val="00024CA7"/>
    <w:rsid w:val="00025566"/>
    <w:rsid w:val="00025E87"/>
    <w:rsid w:val="00025FCE"/>
    <w:rsid w:val="00035733"/>
    <w:rsid w:val="000364FA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66171"/>
    <w:rsid w:val="0007086E"/>
    <w:rsid w:val="00070FB9"/>
    <w:rsid w:val="00072EBC"/>
    <w:rsid w:val="0007476A"/>
    <w:rsid w:val="00074867"/>
    <w:rsid w:val="000751B1"/>
    <w:rsid w:val="00080B65"/>
    <w:rsid w:val="000818E6"/>
    <w:rsid w:val="000828DB"/>
    <w:rsid w:val="00084640"/>
    <w:rsid w:val="000867CB"/>
    <w:rsid w:val="00090425"/>
    <w:rsid w:val="00091791"/>
    <w:rsid w:val="00091E13"/>
    <w:rsid w:val="00095E40"/>
    <w:rsid w:val="000A086D"/>
    <w:rsid w:val="000A14AC"/>
    <w:rsid w:val="000A2CDA"/>
    <w:rsid w:val="000A3611"/>
    <w:rsid w:val="000A3ADE"/>
    <w:rsid w:val="000B0171"/>
    <w:rsid w:val="000B094A"/>
    <w:rsid w:val="000B126D"/>
    <w:rsid w:val="000B374C"/>
    <w:rsid w:val="000B4A31"/>
    <w:rsid w:val="000C0625"/>
    <w:rsid w:val="000C194A"/>
    <w:rsid w:val="000C1A15"/>
    <w:rsid w:val="000C3AB9"/>
    <w:rsid w:val="000C558A"/>
    <w:rsid w:val="000D2BBC"/>
    <w:rsid w:val="000D32C2"/>
    <w:rsid w:val="000D32DA"/>
    <w:rsid w:val="000E01E2"/>
    <w:rsid w:val="000E20A5"/>
    <w:rsid w:val="000E2D8F"/>
    <w:rsid w:val="000E4C9C"/>
    <w:rsid w:val="000E66BE"/>
    <w:rsid w:val="000F2EF8"/>
    <w:rsid w:val="000F5EFC"/>
    <w:rsid w:val="000F6150"/>
    <w:rsid w:val="000F7F00"/>
    <w:rsid w:val="00100633"/>
    <w:rsid w:val="00101FF3"/>
    <w:rsid w:val="0010403F"/>
    <w:rsid w:val="00105A11"/>
    <w:rsid w:val="00107A06"/>
    <w:rsid w:val="00107CC0"/>
    <w:rsid w:val="0011044C"/>
    <w:rsid w:val="00110E92"/>
    <w:rsid w:val="001113DF"/>
    <w:rsid w:val="001138D5"/>
    <w:rsid w:val="00113D9F"/>
    <w:rsid w:val="00123E6F"/>
    <w:rsid w:val="001320C7"/>
    <w:rsid w:val="00132135"/>
    <w:rsid w:val="00133410"/>
    <w:rsid w:val="0013664D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9AD"/>
    <w:rsid w:val="00196388"/>
    <w:rsid w:val="001A13CD"/>
    <w:rsid w:val="001A14D4"/>
    <w:rsid w:val="001A1F2B"/>
    <w:rsid w:val="001A2777"/>
    <w:rsid w:val="001A365D"/>
    <w:rsid w:val="001A3D1F"/>
    <w:rsid w:val="001B032E"/>
    <w:rsid w:val="001B15F8"/>
    <w:rsid w:val="001B3012"/>
    <w:rsid w:val="001B32C9"/>
    <w:rsid w:val="001B5F02"/>
    <w:rsid w:val="001C1843"/>
    <w:rsid w:val="001C3908"/>
    <w:rsid w:val="001C62F6"/>
    <w:rsid w:val="001C634F"/>
    <w:rsid w:val="001D0088"/>
    <w:rsid w:val="001D5761"/>
    <w:rsid w:val="001E1A17"/>
    <w:rsid w:val="001E248F"/>
    <w:rsid w:val="001E3D45"/>
    <w:rsid w:val="001E3E52"/>
    <w:rsid w:val="001E717B"/>
    <w:rsid w:val="001F040C"/>
    <w:rsid w:val="001F0481"/>
    <w:rsid w:val="001F187D"/>
    <w:rsid w:val="001F32F3"/>
    <w:rsid w:val="001F37E1"/>
    <w:rsid w:val="001F4719"/>
    <w:rsid w:val="001F4793"/>
    <w:rsid w:val="001F49EA"/>
    <w:rsid w:val="001F6175"/>
    <w:rsid w:val="001F7C34"/>
    <w:rsid w:val="00200BCF"/>
    <w:rsid w:val="0020460A"/>
    <w:rsid w:val="00207896"/>
    <w:rsid w:val="002107B9"/>
    <w:rsid w:val="00212850"/>
    <w:rsid w:val="00213D19"/>
    <w:rsid w:val="002202C6"/>
    <w:rsid w:val="002208AB"/>
    <w:rsid w:val="002226DA"/>
    <w:rsid w:val="002234E9"/>
    <w:rsid w:val="00224021"/>
    <w:rsid w:val="00224F8E"/>
    <w:rsid w:val="00225510"/>
    <w:rsid w:val="002268EB"/>
    <w:rsid w:val="00226A25"/>
    <w:rsid w:val="002270C0"/>
    <w:rsid w:val="0023179A"/>
    <w:rsid w:val="0023307C"/>
    <w:rsid w:val="0023361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0BA6"/>
    <w:rsid w:val="002921B7"/>
    <w:rsid w:val="0029442F"/>
    <w:rsid w:val="00295359"/>
    <w:rsid w:val="00296276"/>
    <w:rsid w:val="002967DA"/>
    <w:rsid w:val="00297422"/>
    <w:rsid w:val="00297D38"/>
    <w:rsid w:val="002A2E67"/>
    <w:rsid w:val="002A311E"/>
    <w:rsid w:val="002A353D"/>
    <w:rsid w:val="002B1098"/>
    <w:rsid w:val="002B2BE8"/>
    <w:rsid w:val="002B4D2B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96A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772"/>
    <w:rsid w:val="00320F04"/>
    <w:rsid w:val="0032283A"/>
    <w:rsid w:val="00323A20"/>
    <w:rsid w:val="00323B7E"/>
    <w:rsid w:val="0032452A"/>
    <w:rsid w:val="003272FB"/>
    <w:rsid w:val="00327B20"/>
    <w:rsid w:val="00327DEF"/>
    <w:rsid w:val="00336F15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6D53"/>
    <w:rsid w:val="00367AC2"/>
    <w:rsid w:val="00370E36"/>
    <w:rsid w:val="003739C8"/>
    <w:rsid w:val="00373AE8"/>
    <w:rsid w:val="00376E5B"/>
    <w:rsid w:val="003846FF"/>
    <w:rsid w:val="0038486E"/>
    <w:rsid w:val="00384F2C"/>
    <w:rsid w:val="00386C06"/>
    <w:rsid w:val="00386FA1"/>
    <w:rsid w:val="0039049D"/>
    <w:rsid w:val="003911E4"/>
    <w:rsid w:val="0039144A"/>
    <w:rsid w:val="00393BB7"/>
    <w:rsid w:val="00394B0D"/>
    <w:rsid w:val="00395871"/>
    <w:rsid w:val="00395AD8"/>
    <w:rsid w:val="00397E60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5F37"/>
    <w:rsid w:val="003C7FC1"/>
    <w:rsid w:val="003D2164"/>
    <w:rsid w:val="003D625F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08D7"/>
    <w:rsid w:val="003F12BB"/>
    <w:rsid w:val="003F40D2"/>
    <w:rsid w:val="003F5337"/>
    <w:rsid w:val="003F5502"/>
    <w:rsid w:val="003F6907"/>
    <w:rsid w:val="0040278F"/>
    <w:rsid w:val="0040390A"/>
    <w:rsid w:val="00404708"/>
    <w:rsid w:val="00404741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70B3"/>
    <w:rsid w:val="0044736D"/>
    <w:rsid w:val="00450BBA"/>
    <w:rsid w:val="00450BEC"/>
    <w:rsid w:val="00450D69"/>
    <w:rsid w:val="0045319A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0772"/>
    <w:rsid w:val="004A11BD"/>
    <w:rsid w:val="004A5A61"/>
    <w:rsid w:val="004A5E74"/>
    <w:rsid w:val="004A5FFD"/>
    <w:rsid w:val="004A63B3"/>
    <w:rsid w:val="004A7A22"/>
    <w:rsid w:val="004B01D4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5A7C"/>
    <w:rsid w:val="0053743D"/>
    <w:rsid w:val="00540012"/>
    <w:rsid w:val="00540947"/>
    <w:rsid w:val="0054595B"/>
    <w:rsid w:val="00545F8D"/>
    <w:rsid w:val="00546D79"/>
    <w:rsid w:val="00551695"/>
    <w:rsid w:val="00552827"/>
    <w:rsid w:val="00553E26"/>
    <w:rsid w:val="00554F47"/>
    <w:rsid w:val="005567E9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3714"/>
    <w:rsid w:val="0059463D"/>
    <w:rsid w:val="00595450"/>
    <w:rsid w:val="005954CC"/>
    <w:rsid w:val="0059772E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4145D"/>
    <w:rsid w:val="006419B8"/>
    <w:rsid w:val="006440B5"/>
    <w:rsid w:val="00652CF9"/>
    <w:rsid w:val="0065343F"/>
    <w:rsid w:val="006547A4"/>
    <w:rsid w:val="00654A8B"/>
    <w:rsid w:val="00661BCD"/>
    <w:rsid w:val="006711BD"/>
    <w:rsid w:val="00671A21"/>
    <w:rsid w:val="00674205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A2044"/>
    <w:rsid w:val="006A2158"/>
    <w:rsid w:val="006A41B2"/>
    <w:rsid w:val="006A452C"/>
    <w:rsid w:val="006A51A8"/>
    <w:rsid w:val="006A5812"/>
    <w:rsid w:val="006B0DE5"/>
    <w:rsid w:val="006B2A7B"/>
    <w:rsid w:val="006B37EC"/>
    <w:rsid w:val="006B4A30"/>
    <w:rsid w:val="006B61E2"/>
    <w:rsid w:val="006B685B"/>
    <w:rsid w:val="006B7629"/>
    <w:rsid w:val="006C012B"/>
    <w:rsid w:val="006C0CDF"/>
    <w:rsid w:val="006C1752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CE2"/>
    <w:rsid w:val="006F2F13"/>
    <w:rsid w:val="006F5AEC"/>
    <w:rsid w:val="006F5F65"/>
    <w:rsid w:val="00704D8E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225F"/>
    <w:rsid w:val="00732370"/>
    <w:rsid w:val="007324DB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677C0"/>
    <w:rsid w:val="00770191"/>
    <w:rsid w:val="0077539B"/>
    <w:rsid w:val="007815F8"/>
    <w:rsid w:val="007844BF"/>
    <w:rsid w:val="00784C6E"/>
    <w:rsid w:val="00786037"/>
    <w:rsid w:val="0078716C"/>
    <w:rsid w:val="00790906"/>
    <w:rsid w:val="00791AD0"/>
    <w:rsid w:val="00793DF1"/>
    <w:rsid w:val="0079544F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227B"/>
    <w:rsid w:val="007C618D"/>
    <w:rsid w:val="007C7F79"/>
    <w:rsid w:val="007D0C6D"/>
    <w:rsid w:val="007D20A1"/>
    <w:rsid w:val="007D2CC8"/>
    <w:rsid w:val="007D41E2"/>
    <w:rsid w:val="007D75C1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DA1"/>
    <w:rsid w:val="007F6AC4"/>
    <w:rsid w:val="007F74FA"/>
    <w:rsid w:val="008027D3"/>
    <w:rsid w:val="008032CE"/>
    <w:rsid w:val="00803AEC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674C"/>
    <w:rsid w:val="0086745F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6252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286E"/>
    <w:rsid w:val="008D41C7"/>
    <w:rsid w:val="008D4F33"/>
    <w:rsid w:val="008D6812"/>
    <w:rsid w:val="008D7B7B"/>
    <w:rsid w:val="008E0B3A"/>
    <w:rsid w:val="008E0FF7"/>
    <w:rsid w:val="008E73AA"/>
    <w:rsid w:val="008F055C"/>
    <w:rsid w:val="008F2F5D"/>
    <w:rsid w:val="008F57D2"/>
    <w:rsid w:val="008F7D84"/>
    <w:rsid w:val="009016D9"/>
    <w:rsid w:val="009028A7"/>
    <w:rsid w:val="00903F26"/>
    <w:rsid w:val="009042ED"/>
    <w:rsid w:val="009048BD"/>
    <w:rsid w:val="00904B7A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22E9E"/>
    <w:rsid w:val="00940D27"/>
    <w:rsid w:val="009448EB"/>
    <w:rsid w:val="00946D69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89E"/>
    <w:rsid w:val="0097340D"/>
    <w:rsid w:val="00974C3D"/>
    <w:rsid w:val="00975D2C"/>
    <w:rsid w:val="00976D06"/>
    <w:rsid w:val="00981971"/>
    <w:rsid w:val="00986D0E"/>
    <w:rsid w:val="00987AF3"/>
    <w:rsid w:val="00990E87"/>
    <w:rsid w:val="00991739"/>
    <w:rsid w:val="009921CC"/>
    <w:rsid w:val="00993848"/>
    <w:rsid w:val="00996ED8"/>
    <w:rsid w:val="009A1281"/>
    <w:rsid w:val="009A13C5"/>
    <w:rsid w:val="009A24A5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5E22"/>
    <w:rsid w:val="009B7650"/>
    <w:rsid w:val="009B7969"/>
    <w:rsid w:val="009C2C93"/>
    <w:rsid w:val="009C4BCF"/>
    <w:rsid w:val="009C6D38"/>
    <w:rsid w:val="009D030A"/>
    <w:rsid w:val="009D36EA"/>
    <w:rsid w:val="009D4A13"/>
    <w:rsid w:val="009D4A22"/>
    <w:rsid w:val="009D5B2C"/>
    <w:rsid w:val="009E0083"/>
    <w:rsid w:val="009E0219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57BF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8F3"/>
    <w:rsid w:val="00A9190E"/>
    <w:rsid w:val="00A936D9"/>
    <w:rsid w:val="00A9409F"/>
    <w:rsid w:val="00A944BE"/>
    <w:rsid w:val="00AA0CC1"/>
    <w:rsid w:val="00AA712C"/>
    <w:rsid w:val="00AB1A0D"/>
    <w:rsid w:val="00AB4975"/>
    <w:rsid w:val="00AB7A0C"/>
    <w:rsid w:val="00AB7E7C"/>
    <w:rsid w:val="00AC02E6"/>
    <w:rsid w:val="00AC2152"/>
    <w:rsid w:val="00AC21DE"/>
    <w:rsid w:val="00AC4241"/>
    <w:rsid w:val="00AC65A4"/>
    <w:rsid w:val="00AD311D"/>
    <w:rsid w:val="00AD611D"/>
    <w:rsid w:val="00AE02C8"/>
    <w:rsid w:val="00AE1E5D"/>
    <w:rsid w:val="00AE2105"/>
    <w:rsid w:val="00AE2A23"/>
    <w:rsid w:val="00AE5DEE"/>
    <w:rsid w:val="00AE66EF"/>
    <w:rsid w:val="00AF089B"/>
    <w:rsid w:val="00AF1130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41572"/>
    <w:rsid w:val="00B444CA"/>
    <w:rsid w:val="00B44BC5"/>
    <w:rsid w:val="00B45B65"/>
    <w:rsid w:val="00B45CC7"/>
    <w:rsid w:val="00B46E18"/>
    <w:rsid w:val="00B52E0B"/>
    <w:rsid w:val="00B5359F"/>
    <w:rsid w:val="00B54B7F"/>
    <w:rsid w:val="00B579CA"/>
    <w:rsid w:val="00B639FA"/>
    <w:rsid w:val="00B653C9"/>
    <w:rsid w:val="00B6629E"/>
    <w:rsid w:val="00B723AF"/>
    <w:rsid w:val="00B72D3D"/>
    <w:rsid w:val="00B76F75"/>
    <w:rsid w:val="00B8284B"/>
    <w:rsid w:val="00B82B5E"/>
    <w:rsid w:val="00B873AE"/>
    <w:rsid w:val="00B900D8"/>
    <w:rsid w:val="00B92306"/>
    <w:rsid w:val="00B9538E"/>
    <w:rsid w:val="00B96561"/>
    <w:rsid w:val="00B9656A"/>
    <w:rsid w:val="00BA0CF6"/>
    <w:rsid w:val="00BA358A"/>
    <w:rsid w:val="00BA361B"/>
    <w:rsid w:val="00BA4BCD"/>
    <w:rsid w:val="00BA4F26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2213"/>
    <w:rsid w:val="00BD236D"/>
    <w:rsid w:val="00BD2439"/>
    <w:rsid w:val="00BD2ACC"/>
    <w:rsid w:val="00BD35F1"/>
    <w:rsid w:val="00BD739F"/>
    <w:rsid w:val="00BE082C"/>
    <w:rsid w:val="00BE0AD7"/>
    <w:rsid w:val="00BE6922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684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57C1E"/>
    <w:rsid w:val="00C62A2E"/>
    <w:rsid w:val="00C64521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7547"/>
    <w:rsid w:val="00CA1730"/>
    <w:rsid w:val="00CA1EC5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746F"/>
    <w:rsid w:val="00CC7AF9"/>
    <w:rsid w:val="00CD771C"/>
    <w:rsid w:val="00CD79B2"/>
    <w:rsid w:val="00CE26F0"/>
    <w:rsid w:val="00CE3CAB"/>
    <w:rsid w:val="00CE45D9"/>
    <w:rsid w:val="00CE6574"/>
    <w:rsid w:val="00CF05FE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285"/>
    <w:rsid w:val="00D11B88"/>
    <w:rsid w:val="00D133E0"/>
    <w:rsid w:val="00D13E9F"/>
    <w:rsid w:val="00D14917"/>
    <w:rsid w:val="00D17A43"/>
    <w:rsid w:val="00D204FE"/>
    <w:rsid w:val="00D23020"/>
    <w:rsid w:val="00D249E3"/>
    <w:rsid w:val="00D251E0"/>
    <w:rsid w:val="00D306AB"/>
    <w:rsid w:val="00D3074B"/>
    <w:rsid w:val="00D30DF6"/>
    <w:rsid w:val="00D31545"/>
    <w:rsid w:val="00D33DEB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737F"/>
    <w:rsid w:val="00D7229F"/>
    <w:rsid w:val="00D7525C"/>
    <w:rsid w:val="00D75625"/>
    <w:rsid w:val="00D77258"/>
    <w:rsid w:val="00D814BA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331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7CC"/>
    <w:rsid w:val="00DF6DF8"/>
    <w:rsid w:val="00E0328F"/>
    <w:rsid w:val="00E037E9"/>
    <w:rsid w:val="00E053B3"/>
    <w:rsid w:val="00E054B2"/>
    <w:rsid w:val="00E1548D"/>
    <w:rsid w:val="00E168D8"/>
    <w:rsid w:val="00E16BA1"/>
    <w:rsid w:val="00E1741D"/>
    <w:rsid w:val="00E17BFF"/>
    <w:rsid w:val="00E21BCB"/>
    <w:rsid w:val="00E233E4"/>
    <w:rsid w:val="00E24180"/>
    <w:rsid w:val="00E24B32"/>
    <w:rsid w:val="00E2615E"/>
    <w:rsid w:val="00E30149"/>
    <w:rsid w:val="00E32A2C"/>
    <w:rsid w:val="00E34700"/>
    <w:rsid w:val="00E361A6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5EC"/>
    <w:rsid w:val="00EA10C2"/>
    <w:rsid w:val="00EA2FF1"/>
    <w:rsid w:val="00EA70A3"/>
    <w:rsid w:val="00EB2EED"/>
    <w:rsid w:val="00EB3593"/>
    <w:rsid w:val="00EB591C"/>
    <w:rsid w:val="00EB6221"/>
    <w:rsid w:val="00EB63F3"/>
    <w:rsid w:val="00EC0C37"/>
    <w:rsid w:val="00EC5A93"/>
    <w:rsid w:val="00EE1C8E"/>
    <w:rsid w:val="00EE351F"/>
    <w:rsid w:val="00EE36A0"/>
    <w:rsid w:val="00EE42DA"/>
    <w:rsid w:val="00EE48B1"/>
    <w:rsid w:val="00EE5239"/>
    <w:rsid w:val="00EF0063"/>
    <w:rsid w:val="00EF1957"/>
    <w:rsid w:val="00EF36B5"/>
    <w:rsid w:val="00EF6DC9"/>
    <w:rsid w:val="00EF7B12"/>
    <w:rsid w:val="00F01B83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45D65"/>
    <w:rsid w:val="00F54B99"/>
    <w:rsid w:val="00F60312"/>
    <w:rsid w:val="00F62782"/>
    <w:rsid w:val="00F63B41"/>
    <w:rsid w:val="00F6773F"/>
    <w:rsid w:val="00F766B6"/>
    <w:rsid w:val="00F772F9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FFFE-52AC-468F-ADDA-0B64DF01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34</cp:revision>
  <cp:lastPrinted>2021-06-21T07:47:00Z</cp:lastPrinted>
  <dcterms:created xsi:type="dcterms:W3CDTF">2021-06-17T11:34:00Z</dcterms:created>
  <dcterms:modified xsi:type="dcterms:W3CDTF">2021-09-09T13:16:00Z</dcterms:modified>
</cp:coreProperties>
</file>