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F259AF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A53C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259AF">
              <w:rPr>
                <w:sz w:val="28"/>
                <w:szCs w:val="28"/>
              </w:rPr>
              <w:t>69/45</w:t>
            </w:r>
            <w:r w:rsidR="004A53C3">
              <w:rPr>
                <w:sz w:val="28"/>
                <w:szCs w:val="28"/>
              </w:rPr>
              <w:t>5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D60E79" w:rsidRPr="00D60E79">
              <w:rPr>
                <w:i/>
              </w:rPr>
              <w:t xml:space="preserve">земельного участка с кадастровым номером 33:02:010119:308, расположенного по адресу: Владимирская область, р-н Киржачский, г. Киржач, ул. Некрасовская, </w:t>
            </w:r>
            <w:proofErr w:type="spellStart"/>
            <w:r w:rsidR="00D60E79" w:rsidRPr="00D60E79">
              <w:rPr>
                <w:i/>
              </w:rPr>
              <w:t>з</w:t>
            </w:r>
            <w:proofErr w:type="spellEnd"/>
            <w:r w:rsidR="00D60E79" w:rsidRPr="00D60E79">
              <w:rPr>
                <w:i/>
              </w:rPr>
              <w:t>/у 12А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D60E79" w:rsidRPr="00D60E79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33:02:010119:308, расположенного по адресу: Владимирская область, р-н Киржачский, г. Киржач, ул. Некрасовская, </w:t>
      </w:r>
      <w:proofErr w:type="spellStart"/>
      <w:r w:rsidR="00D60E79" w:rsidRPr="00D60E79">
        <w:rPr>
          <w:rFonts w:ascii="Times New Roman" w:hAnsi="Times New Roman"/>
          <w:sz w:val="25"/>
          <w:szCs w:val="25"/>
          <w:lang w:val="ru-RU"/>
        </w:rPr>
        <w:t>з</w:t>
      </w:r>
      <w:proofErr w:type="spellEnd"/>
      <w:r w:rsidR="00D60E79" w:rsidRPr="00D60E79">
        <w:rPr>
          <w:rFonts w:ascii="Times New Roman" w:hAnsi="Times New Roman"/>
          <w:sz w:val="25"/>
          <w:szCs w:val="25"/>
          <w:lang w:val="ru-RU"/>
        </w:rPr>
        <w:t>/у 12А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1B5D2B">
        <w:rPr>
          <w:rFonts w:ascii="Times New Roman" w:hAnsi="Times New Roman"/>
          <w:sz w:val="25"/>
          <w:szCs w:val="25"/>
          <w:lang w:val="ru-RU"/>
        </w:rPr>
        <w:t>23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60E79">
        <w:rPr>
          <w:rFonts w:ascii="Times New Roman" w:hAnsi="Times New Roman"/>
          <w:sz w:val="25"/>
          <w:szCs w:val="25"/>
          <w:lang w:val="ru-RU"/>
        </w:rPr>
        <w:t>августа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60E79">
        <w:rPr>
          <w:rFonts w:ascii="Times New Roman" w:hAnsi="Times New Roman"/>
          <w:sz w:val="25"/>
          <w:szCs w:val="25"/>
          <w:lang w:val="ru-RU"/>
        </w:rPr>
        <w:t>09-45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D60E79">
        <w:rPr>
          <w:rFonts w:ascii="Times New Roman" w:hAnsi="Times New Roman"/>
          <w:sz w:val="25"/>
          <w:szCs w:val="25"/>
          <w:lang w:val="ru-RU"/>
        </w:rPr>
        <w:t>10119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E1" w:rsidRDefault="00BE6DE1" w:rsidP="001C097B">
      <w:r>
        <w:separator/>
      </w:r>
    </w:p>
  </w:endnote>
  <w:endnote w:type="continuationSeparator" w:id="0">
    <w:p w:rsidR="00BE6DE1" w:rsidRDefault="00BE6DE1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4019B1">
    <w:pPr>
      <w:pStyle w:val="a5"/>
      <w:jc w:val="right"/>
    </w:pPr>
    <w:fldSimple w:instr=" PAGE   \* MERGEFORMAT ">
      <w:r w:rsidR="004A53C3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E1" w:rsidRDefault="00BE6DE1" w:rsidP="001C097B">
      <w:r>
        <w:separator/>
      </w:r>
    </w:p>
  </w:footnote>
  <w:footnote w:type="continuationSeparator" w:id="0">
    <w:p w:rsidR="00BE6DE1" w:rsidRDefault="00BE6DE1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19B1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A53C3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5606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1B2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E6DE1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59AF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9C601-E27D-4851-B565-99ED74B7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103</cp:revision>
  <cp:lastPrinted>2024-07-30T12:56:00Z</cp:lastPrinted>
  <dcterms:created xsi:type="dcterms:W3CDTF">2018-09-06T08:30:00Z</dcterms:created>
  <dcterms:modified xsi:type="dcterms:W3CDTF">2024-08-05T09:37:00Z</dcterms:modified>
</cp:coreProperties>
</file>