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F0677E" w:rsidP="00EE0114">
      <w:pPr>
        <w:jc w:val="center"/>
      </w:pPr>
      <w:r>
        <w:t xml:space="preserve">          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82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693"/>
        <w:gridCol w:w="1292"/>
        <w:gridCol w:w="1417"/>
        <w:gridCol w:w="1159"/>
      </w:tblGrid>
      <w:tr w:rsidR="00EE0114" w:rsidRPr="00B94488" w:rsidTr="00D309BB">
        <w:trPr>
          <w:trHeight w:val="1533"/>
        </w:trPr>
        <w:tc>
          <w:tcPr>
            <w:tcW w:w="11082" w:type="dxa"/>
            <w:gridSpan w:val="7"/>
            <w:vAlign w:val="center"/>
          </w:tcPr>
          <w:p w:rsidR="00EE0114" w:rsidRPr="00F0677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0677E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F0677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0677E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F0677E" w:rsidRDefault="00EE0114" w:rsidP="00B000B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EE0114" w:rsidRPr="00F0677E" w:rsidRDefault="00EE0114" w:rsidP="00F0677E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F0677E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D309BB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F0677E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5229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677E">
              <w:rPr>
                <w:sz w:val="28"/>
                <w:szCs w:val="28"/>
              </w:rPr>
              <w:t>61/405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AD31FC">
        <w:trPr>
          <w:trHeight w:hRule="exact" w:val="2280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F0677E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земельного участка с кадастровым номером 33:02:020106:857, расположенного по адресу: Владимирская область, р-н Киржачский, г. Киржач, </w:t>
            </w:r>
            <w:proofErr w:type="spellStart"/>
            <w:r w:rsidR="00625883" w:rsidRPr="00625883">
              <w:rPr>
                <w:i/>
              </w:rPr>
              <w:t>мкр</w:t>
            </w:r>
            <w:proofErr w:type="spellEnd"/>
            <w:r w:rsidR="00625883" w:rsidRPr="00625883">
              <w:rPr>
                <w:i/>
              </w:rPr>
              <w:t xml:space="preserve">. Красный Октябрь, ул. </w:t>
            </w:r>
            <w:proofErr w:type="gramStart"/>
            <w:r w:rsidR="00625883" w:rsidRPr="00625883">
              <w:rPr>
                <w:i/>
              </w:rPr>
              <w:t>Северная</w:t>
            </w:r>
            <w:proofErr w:type="gramEnd"/>
            <w:r w:rsidR="00625883" w:rsidRPr="00625883">
              <w:rPr>
                <w:i/>
              </w:rPr>
              <w:t>, земельный участок 1Г «коммунальное обслуживание»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F0677E" w:rsidRDefault="005F6558" w:rsidP="00F0677E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</w:t>
      </w:r>
      <w:proofErr w:type="gramEnd"/>
      <w:r w:rsidR="00BE1003">
        <w:rPr>
          <w:b w:val="0"/>
          <w:sz w:val="25"/>
          <w:szCs w:val="25"/>
        </w:rPr>
        <w:t xml:space="preserve">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Default="00F0677E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F0677E" w:rsidRPr="00F0677E" w:rsidRDefault="00F0677E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625883" w:rsidRPr="00625883" w:rsidRDefault="004D1A3C" w:rsidP="00F067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земельного участка с кадастровым номером 33:02:020106:857, расположенного по адресу: Владимирская область, р-н Киржачский, г. Киржач, </w:t>
      </w:r>
      <w:proofErr w:type="spellStart"/>
      <w:r w:rsidR="00625883" w:rsidRPr="00625883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. Красный Октябрь, ул. </w:t>
      </w:r>
      <w:proofErr w:type="gramStart"/>
      <w:r w:rsidR="00625883" w:rsidRPr="00625883">
        <w:rPr>
          <w:rFonts w:ascii="Times New Roman" w:hAnsi="Times New Roman"/>
          <w:sz w:val="25"/>
          <w:szCs w:val="25"/>
          <w:lang w:val="ru-RU"/>
        </w:rPr>
        <w:t>Северная</w:t>
      </w:r>
      <w:proofErr w:type="gramEnd"/>
      <w:r w:rsidR="00625883" w:rsidRPr="00625883">
        <w:rPr>
          <w:rFonts w:ascii="Times New Roman" w:hAnsi="Times New Roman"/>
          <w:sz w:val="25"/>
          <w:szCs w:val="25"/>
          <w:lang w:val="ru-RU"/>
        </w:rPr>
        <w:t>, земельный участок 1Г «коммунальное обслуживание»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F067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F067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</w:t>
      </w:r>
      <w:r w:rsidR="004D1A3C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на </w:t>
      </w:r>
      <w:r w:rsidR="00D309BB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2</w:t>
      </w:r>
      <w:r w:rsidR="00F629AE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7</w:t>
      </w:r>
      <w:r w:rsidR="004D1A3C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629AE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0844D0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629AE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10-3</w:t>
      </w:r>
      <w:r w:rsidR="00B333BF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629AE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адресу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F067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625883">
        <w:rPr>
          <w:rFonts w:ascii="Times New Roman" w:hAnsi="Times New Roman"/>
          <w:sz w:val="25"/>
          <w:szCs w:val="25"/>
          <w:lang w:val="ru-RU"/>
        </w:rPr>
        <w:t>20106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F0677E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F0677E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F0677E" w:rsidRDefault="00F0677E" w:rsidP="00625883">
      <w:pPr>
        <w:rPr>
          <w:sz w:val="26"/>
          <w:szCs w:val="26"/>
        </w:rPr>
      </w:pPr>
    </w:p>
    <w:p w:rsidR="00160361" w:rsidRPr="00F0677E" w:rsidRDefault="00160361" w:rsidP="0062588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</w:t>
      </w:r>
      <w:r w:rsidR="00F0677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В.Г. Тюленев</w:t>
      </w:r>
    </w:p>
    <w:sectPr w:rsidR="00160361" w:rsidRPr="00F0677E" w:rsidSect="00F0677E">
      <w:footerReference w:type="default" r:id="rId9"/>
      <w:footerReference w:type="first" r:id="rId10"/>
      <w:pgSz w:w="11906" w:h="16838"/>
      <w:pgMar w:top="709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9F" w:rsidRDefault="00A97B9F" w:rsidP="001C097B">
      <w:r>
        <w:separator/>
      </w:r>
    </w:p>
  </w:endnote>
  <w:endnote w:type="continuationSeparator" w:id="0">
    <w:p w:rsidR="00A97B9F" w:rsidRDefault="00A97B9F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F0677E">
    <w:pPr>
      <w:pStyle w:val="a5"/>
      <w:jc w:val="center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9F" w:rsidRDefault="00A97B9F" w:rsidP="001C097B">
      <w:r>
        <w:separator/>
      </w:r>
    </w:p>
  </w:footnote>
  <w:footnote w:type="continuationSeparator" w:id="0">
    <w:p w:rsidR="00A97B9F" w:rsidRDefault="00A97B9F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6916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618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7F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4660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556"/>
    <w:rsid w:val="00A20EA9"/>
    <w:rsid w:val="00A26AFE"/>
    <w:rsid w:val="00A279DA"/>
    <w:rsid w:val="00A31FC2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B9F"/>
    <w:rsid w:val="00A97F3C"/>
    <w:rsid w:val="00AA0360"/>
    <w:rsid w:val="00AA356B"/>
    <w:rsid w:val="00AA7602"/>
    <w:rsid w:val="00AB68C6"/>
    <w:rsid w:val="00AC1D92"/>
    <w:rsid w:val="00AC4075"/>
    <w:rsid w:val="00AC6C6A"/>
    <w:rsid w:val="00AD31FC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0677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29AE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E0D5-C63E-464B-AEA5-1AAEC9E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83</cp:revision>
  <cp:lastPrinted>2024-01-31T07:41:00Z</cp:lastPrinted>
  <dcterms:created xsi:type="dcterms:W3CDTF">2018-09-06T08:30:00Z</dcterms:created>
  <dcterms:modified xsi:type="dcterms:W3CDTF">2024-01-31T07:41:00Z</dcterms:modified>
</cp:coreProperties>
</file>