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5301DE" w:rsidP="00EE0114">
      <w:pPr>
        <w:jc w:val="center"/>
      </w:pPr>
      <w:r>
        <w:t xml:space="preserve">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57" w:type="dxa"/>
        <w:tblInd w:w="108" w:type="dxa"/>
        <w:tblLayout w:type="fixed"/>
        <w:tblLook w:val="0000"/>
      </w:tblPr>
      <w:tblGrid>
        <w:gridCol w:w="284"/>
        <w:gridCol w:w="1749"/>
        <w:gridCol w:w="4536"/>
        <w:gridCol w:w="519"/>
        <w:gridCol w:w="1292"/>
        <w:gridCol w:w="1118"/>
        <w:gridCol w:w="1159"/>
      </w:tblGrid>
      <w:tr w:rsidR="00EE0114" w:rsidRPr="00B94488" w:rsidTr="005301DE">
        <w:trPr>
          <w:trHeight w:val="1385"/>
        </w:trPr>
        <w:tc>
          <w:tcPr>
            <w:tcW w:w="10657" w:type="dxa"/>
            <w:gridSpan w:val="7"/>
            <w:vAlign w:val="center"/>
          </w:tcPr>
          <w:p w:rsidR="00EE0114" w:rsidRPr="005301D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301DE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5301D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301DE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5301DE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EE0114" w:rsidRPr="005301DE" w:rsidRDefault="00EE0114" w:rsidP="005301DE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5301DE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5301DE">
        <w:trPr>
          <w:trHeight w:hRule="exact" w:val="711"/>
        </w:trPr>
        <w:tc>
          <w:tcPr>
            <w:tcW w:w="284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301DE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5055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530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301DE">
              <w:rPr>
                <w:sz w:val="28"/>
                <w:szCs w:val="28"/>
              </w:rPr>
              <w:t>61/398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5301DE">
        <w:trPr>
          <w:trHeight w:hRule="exact" w:val="2341"/>
        </w:trPr>
        <w:tc>
          <w:tcPr>
            <w:tcW w:w="6569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5301DE">
            <w:pPr>
              <w:ind w:firstLine="601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</w:t>
            </w:r>
            <w:r w:rsidR="00144023" w:rsidRPr="00144023">
              <w:rPr>
                <w:i/>
              </w:rPr>
              <w:t>земельного участка с кадастровым номером 33:02:010401:24, расположенного по адресу: Владимирская область, р-н Киржачский, г. Киржач, ул. Вокзальная, д. 30Д «предпринимательство»</w:t>
            </w:r>
          </w:p>
        </w:tc>
        <w:tc>
          <w:tcPr>
            <w:tcW w:w="4088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Default="005F6558" w:rsidP="005301DE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5301DE" w:rsidRPr="005301DE" w:rsidRDefault="005301DE" w:rsidP="005301DE">
      <w:pPr>
        <w:pStyle w:val="af2"/>
        <w:ind w:left="284" w:firstLine="425"/>
        <w:jc w:val="both"/>
        <w:rPr>
          <w:b w:val="0"/>
          <w:sz w:val="16"/>
          <w:szCs w:val="16"/>
        </w:rPr>
      </w:pPr>
    </w:p>
    <w:p w:rsidR="00EE0114" w:rsidRDefault="005301DE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5301DE" w:rsidRPr="005301DE" w:rsidRDefault="005301DE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625883" w:rsidRPr="00625883" w:rsidRDefault="004D1A3C" w:rsidP="005301D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</w:t>
      </w:r>
      <w:r w:rsidR="00144023" w:rsidRPr="00144023">
        <w:rPr>
          <w:rFonts w:ascii="Times New Roman" w:hAnsi="Times New Roman"/>
          <w:sz w:val="25"/>
          <w:szCs w:val="25"/>
          <w:lang w:val="ru-RU"/>
        </w:rPr>
        <w:t>земельного участка с кадастровым номером 33:02:010401:24, расположенного по адресу: Владимирская область, р-н Киржачский, г. Киржач, ул. Вокзальная, д. 30Д «предпринимательство»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5301D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5301D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309BB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BA09EE">
        <w:rPr>
          <w:rFonts w:ascii="Times New Roman" w:hAnsi="Times New Roman"/>
          <w:color w:val="000000" w:themeColor="text1"/>
          <w:sz w:val="25"/>
          <w:szCs w:val="25"/>
          <w:lang w:val="ru-RU"/>
        </w:rPr>
        <w:t>7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144023">
        <w:rPr>
          <w:rFonts w:ascii="Times New Roman" w:hAnsi="Times New Roman"/>
          <w:color w:val="000000" w:themeColor="text1"/>
          <w:sz w:val="25"/>
          <w:szCs w:val="25"/>
          <w:lang w:val="ru-RU"/>
        </w:rPr>
        <w:t>9</w:t>
      </w:r>
      <w:r w:rsid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-45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5301DE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144023">
        <w:rPr>
          <w:rFonts w:ascii="Times New Roman" w:hAnsi="Times New Roman"/>
          <w:sz w:val="25"/>
          <w:szCs w:val="25"/>
          <w:lang w:val="ru-RU"/>
        </w:rPr>
        <w:t>10401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5301DE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5301DE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5301DE" w:rsidRDefault="00625883" w:rsidP="0062588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</w:p>
    <w:p w:rsidR="00160361" w:rsidRPr="005301DE" w:rsidRDefault="00160361" w:rsidP="0062588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</w:t>
      </w:r>
      <w:r w:rsidR="005301D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В.Г. Тюленев</w:t>
      </w:r>
    </w:p>
    <w:sectPr w:rsidR="00160361" w:rsidRPr="005301DE" w:rsidSect="005301DE">
      <w:footerReference w:type="firs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80" w:rsidRDefault="006B7580" w:rsidP="001C097B">
      <w:r>
        <w:separator/>
      </w:r>
    </w:p>
  </w:endnote>
  <w:endnote w:type="continuationSeparator" w:id="0">
    <w:p w:rsidR="006B7580" w:rsidRDefault="006B7580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80" w:rsidRDefault="006B7580" w:rsidP="001C097B">
      <w:r>
        <w:separator/>
      </w:r>
    </w:p>
  </w:footnote>
  <w:footnote w:type="continuationSeparator" w:id="0">
    <w:p w:rsidR="006B7580" w:rsidRDefault="006B7580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4023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83D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301DE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B7580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26CC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22E9A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DD090-FB23-47D0-8E06-D3DD7F47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89</cp:revision>
  <cp:lastPrinted>2024-01-16T08:30:00Z</cp:lastPrinted>
  <dcterms:created xsi:type="dcterms:W3CDTF">2018-09-06T08:30:00Z</dcterms:created>
  <dcterms:modified xsi:type="dcterms:W3CDTF">2024-01-31T06:57:00Z</dcterms:modified>
</cp:coreProperties>
</file>