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5" w:rsidRDefault="00302C25" w:rsidP="00302C25">
      <w:pPr>
        <w:pStyle w:val="a8"/>
        <w:jc w:val="center"/>
        <w:rPr>
          <w:b/>
          <w:kern w:val="36"/>
          <w:lang w:eastAsia="ru-RU"/>
        </w:rPr>
      </w:pPr>
      <w:r w:rsidRPr="00302C25">
        <w:rPr>
          <w:b/>
          <w:kern w:val="36"/>
          <w:lang w:eastAsia="ru-RU"/>
        </w:rPr>
        <w:t>БЕШЕНСТВО: ЧТО НУЖНО ЗНАТЬ ВЛАДЕЛЬЦУ ЖИВОТНОГО</w:t>
      </w:r>
    </w:p>
    <w:p w:rsidR="00302C25" w:rsidRPr="00302C25" w:rsidRDefault="00302C25" w:rsidP="00302C25">
      <w:pPr>
        <w:pStyle w:val="a8"/>
        <w:jc w:val="center"/>
        <w:rPr>
          <w:b/>
          <w:kern w:val="36"/>
          <w:lang w:eastAsia="ru-RU"/>
        </w:rPr>
      </w:pP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Бешенство относят к чрезвычайно опасному, смертельному заболеванию. Болеть и переносить заболевание могут все теплокровные животные. Симптомы развиваются вследствие попадания вируса бешенства в организм (после прямого контакта с больной особью, через укус). Болеют бешенством исключительно не привитые домашние любимцы. Именно они представляют опасность для хозяина и всех членов семьи.</w:t>
      </w:r>
    </w:p>
    <w:p w:rsid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Коварство болезни в том, что в начальном периоде отсутствует яркая и характерная настораживающая симптоматика. С того момента, когда хозяин начнет понимать, что его кошка или собака заразились, помочь животному уже невозможно. Заболевание смертельно опасно и для человека.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Существует только одно решение – профилактика. Основная и главная мера – вакцинация домашних собак и кошек.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Как происходит инфицирование?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Вирус попадает в кровь здорового животного чаще всего через укус. Возбудитель в большом количестве содержится в крови больного животного, в меньшей концентрации – в его слюне.</w:t>
      </w: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Группы риска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Если вы с домашним питомцем проживаете на даче за городом (вблизи леса, степи, поля, вдали от центральных городских зон), вам следует учесть, что такие места являются естественной средой обитания многих диких</w:t>
      </w:r>
      <w:r>
        <w:rPr>
          <w:lang w:eastAsia="ru-RU"/>
        </w:rPr>
        <w:t xml:space="preserve"> </w:t>
      </w:r>
      <w:r w:rsidRPr="00302C25">
        <w:rPr>
          <w:lang w:eastAsia="ru-RU"/>
        </w:rPr>
        <w:t>животных. Это также место, где находятся стаи бродячих собак. Бездомные собаки заражаются от диких животных</w:t>
      </w:r>
      <w:r>
        <w:rPr>
          <w:lang w:eastAsia="ru-RU"/>
        </w:rPr>
        <w:t xml:space="preserve"> </w:t>
      </w:r>
      <w:r w:rsidRPr="00302C25">
        <w:rPr>
          <w:lang w:eastAsia="ru-RU"/>
        </w:rPr>
        <w:t>(лисиц, енотов, волков и т.д.) и друг от друга. Они </w:t>
      </w:r>
      <w:r w:rsidRPr="00302C25">
        <w:rPr>
          <w:i/>
          <w:iCs/>
          <w:lang w:eastAsia="ru-RU"/>
        </w:rPr>
        <w:t>–</w:t>
      </w:r>
      <w:r w:rsidRPr="00302C25">
        <w:rPr>
          <w:lang w:eastAsia="ru-RU"/>
        </w:rPr>
        <w:t> источник потенциальной опасности для домашних питомцев. Это – самая главная группа риска. Однако заболеть может любое животное, даже проживающее в крупном городе, где почти нет бездомных животных.</w:t>
      </w: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Период инкубации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Инкубационный период напрямую зависит от глубины и места укуса, а также от концентрации возбудителя, попавшего в организм укушенного животного. Чем быстрее вирус попадет в спинной и головной мозг, тем раньше появятся первые признаки болезни. Домашние питомцы молодого возраста более подвержены заболеванию, они чаще и быстрее реагируют на попадание возбудителя в организм. Этап инкубации скрытый, длится обычно от трех до шести недель, но может продлиться и до года.</w:t>
      </w: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Признаки бешенства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При появлении признаков этой смертельной болезни домашнее животное следует немедленно изолировать.</w:t>
      </w:r>
    </w:p>
    <w:p w:rsidR="00302C25" w:rsidRPr="00302C25" w:rsidRDefault="00302C25" w:rsidP="00302C25">
      <w:pPr>
        <w:pStyle w:val="a8"/>
        <w:jc w:val="both"/>
        <w:rPr>
          <w:u w:val="single"/>
          <w:lang w:eastAsia="ru-RU"/>
        </w:rPr>
      </w:pPr>
      <w:r w:rsidRPr="00302C25">
        <w:rPr>
          <w:u w:val="single"/>
          <w:lang w:eastAsia="ru-RU"/>
        </w:rPr>
        <w:t>Ранние признаки: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у</w:t>
      </w:r>
      <w:r w:rsidRPr="00302C25">
        <w:rPr>
          <w:lang w:eastAsia="ru-RU"/>
        </w:rPr>
        <w:t>чащение зевоты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п</w:t>
      </w:r>
      <w:r w:rsidRPr="00302C25">
        <w:rPr>
          <w:lang w:eastAsia="ru-RU"/>
        </w:rPr>
        <w:t>очти постоянно открытая пасть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02C25">
        <w:rPr>
          <w:lang w:eastAsia="ru-RU"/>
        </w:rPr>
        <w:t>«</w:t>
      </w:r>
      <w:r>
        <w:rPr>
          <w:lang w:eastAsia="ru-RU"/>
        </w:rPr>
        <w:t>г</w:t>
      </w:r>
      <w:r w:rsidRPr="00302C25">
        <w:rPr>
          <w:lang w:eastAsia="ru-RU"/>
        </w:rPr>
        <w:t>лотание» воздуха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п</w:t>
      </w:r>
      <w:r w:rsidRPr="00302C25">
        <w:rPr>
          <w:lang w:eastAsia="ru-RU"/>
        </w:rPr>
        <w:t>еременчивость настроения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а</w:t>
      </w:r>
      <w:r w:rsidRPr="00302C25">
        <w:rPr>
          <w:lang w:eastAsia="ru-RU"/>
        </w:rPr>
        <w:t>патичность, слабость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lastRenderedPageBreak/>
        <w:t>- г</w:t>
      </w:r>
      <w:r w:rsidRPr="00302C25">
        <w:rPr>
          <w:lang w:eastAsia="ru-RU"/>
        </w:rPr>
        <w:t>аллюцинации.</w:t>
      </w:r>
    </w:p>
    <w:p w:rsidR="00302C25" w:rsidRPr="00302C25" w:rsidRDefault="00302C25" w:rsidP="00302C25">
      <w:pPr>
        <w:pStyle w:val="a8"/>
        <w:jc w:val="both"/>
        <w:rPr>
          <w:u w:val="single"/>
          <w:lang w:eastAsia="ru-RU"/>
        </w:rPr>
      </w:pPr>
      <w:r w:rsidRPr="00302C25">
        <w:rPr>
          <w:u w:val="single"/>
          <w:lang w:eastAsia="ru-RU"/>
        </w:rPr>
        <w:t>Основные симптомы: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слюнотечение;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в</w:t>
      </w:r>
      <w:r w:rsidRPr="00302C25">
        <w:rPr>
          <w:lang w:eastAsia="ru-RU"/>
        </w:rPr>
        <w:t>ываленный язык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к</w:t>
      </w:r>
      <w:r w:rsidRPr="00302C25">
        <w:rPr>
          <w:lang w:eastAsia="ru-RU"/>
        </w:rPr>
        <w:t>осоглазие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в</w:t>
      </w:r>
      <w:r w:rsidRPr="00302C25">
        <w:rPr>
          <w:lang w:eastAsia="ru-RU"/>
        </w:rPr>
        <w:t>незапное нападение на хозяина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п</w:t>
      </w:r>
      <w:r w:rsidRPr="00302C25">
        <w:rPr>
          <w:lang w:eastAsia="ru-RU"/>
        </w:rPr>
        <w:t>омутнение роговицы глаз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а</w:t>
      </w:r>
      <w:r w:rsidRPr="00302C25">
        <w:rPr>
          <w:lang w:eastAsia="ru-RU"/>
        </w:rPr>
        <w:t>грессия к людям, включая членов семьи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б</w:t>
      </w:r>
      <w:r w:rsidRPr="00302C25">
        <w:rPr>
          <w:lang w:eastAsia="ru-RU"/>
        </w:rPr>
        <w:t>оязнь воды, отказ от питья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с</w:t>
      </w:r>
      <w:r w:rsidRPr="00302C25">
        <w:rPr>
          <w:lang w:eastAsia="ru-RU"/>
        </w:rPr>
        <w:t>тремление убежать и забиться в угол</w:t>
      </w:r>
      <w:r>
        <w:rPr>
          <w:lang w:eastAsia="ru-RU"/>
        </w:rPr>
        <w:t>;</w:t>
      </w:r>
    </w:p>
    <w:p w:rsidR="00302C25" w:rsidRPr="00302C25" w:rsidRDefault="00302C25" w:rsidP="00302C25">
      <w:pPr>
        <w:pStyle w:val="a8"/>
        <w:jc w:val="both"/>
        <w:rPr>
          <w:lang w:eastAsia="ru-RU"/>
        </w:rPr>
      </w:pPr>
      <w:r>
        <w:rPr>
          <w:lang w:eastAsia="ru-RU"/>
        </w:rPr>
        <w:t>- б</w:t>
      </w:r>
      <w:r w:rsidRPr="00302C25">
        <w:rPr>
          <w:lang w:eastAsia="ru-RU"/>
        </w:rPr>
        <w:t>оязнь яркого света, громких звуков.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Животное яростно кусает окружающие предметы, часто с такой силой, что ломает зубы. Лай становится глухим и хриплым.</w:t>
      </w: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Диагностика и лечение бешенства у домашних животных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При подозрении на бешенство животное изолируется и помещается на карантин. В течение 10 суток специалисты ведут наблюдение за его поведением. Собака или кошка может прожить от 2-4 дней и до двух недель (с момента появления первых признаков болезни).</w:t>
      </w:r>
    </w:p>
    <w:p w:rsidR="00302C25" w:rsidRPr="00302C25" w:rsidRDefault="00302C25" w:rsidP="00302C25">
      <w:pPr>
        <w:pStyle w:val="a8"/>
        <w:jc w:val="center"/>
        <w:rPr>
          <w:b/>
          <w:lang w:eastAsia="ru-RU"/>
        </w:rPr>
      </w:pPr>
      <w:r w:rsidRPr="00302C25">
        <w:rPr>
          <w:b/>
          <w:lang w:eastAsia="ru-RU"/>
        </w:rPr>
        <w:t>График вакцинаций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Для профилактики заболевания следует вакцинировать домашнего питомца каждый год. Это единственный выход, который уберегает от опасности заражения.</w:t>
      </w:r>
    </w:p>
    <w:p w:rsidR="00302C25" w:rsidRPr="00302C25" w:rsidRDefault="00302C25" w:rsidP="00302C25">
      <w:pPr>
        <w:pStyle w:val="a8"/>
        <w:ind w:firstLine="708"/>
        <w:jc w:val="both"/>
        <w:rPr>
          <w:lang w:eastAsia="ru-RU"/>
        </w:rPr>
      </w:pPr>
      <w:r w:rsidRPr="00302C25">
        <w:rPr>
          <w:lang w:eastAsia="ru-RU"/>
        </w:rPr>
        <w:t>Существует общепринятый график процедур. Первая прививка проводится собакам и кошкам в возрасте 3-4 месяцев, затем процедуру повторяют каждый год (в течение всей жизни питомца). Вакцинацию проводят в ветеринарных клиниках и центрах.</w:t>
      </w:r>
    </w:p>
    <w:p w:rsidR="00B7356E" w:rsidRPr="00302C25" w:rsidRDefault="00B7356E" w:rsidP="00302C25">
      <w:pPr>
        <w:pStyle w:val="a8"/>
        <w:jc w:val="both"/>
      </w:pPr>
    </w:p>
    <w:sectPr w:rsidR="00B7356E" w:rsidRPr="00302C25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5A"/>
    <w:multiLevelType w:val="multilevel"/>
    <w:tmpl w:val="6BF2A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290"/>
    <w:multiLevelType w:val="multilevel"/>
    <w:tmpl w:val="93221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2413E"/>
    <w:multiLevelType w:val="multilevel"/>
    <w:tmpl w:val="281AD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02C25"/>
    <w:rsid w:val="0022435D"/>
    <w:rsid w:val="00302C25"/>
    <w:rsid w:val="007B13B2"/>
    <w:rsid w:val="008C59D9"/>
    <w:rsid w:val="00903B2F"/>
    <w:rsid w:val="00B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paragraph" w:styleId="1">
    <w:name w:val="heading 1"/>
    <w:basedOn w:val="a"/>
    <w:link w:val="10"/>
    <w:uiPriority w:val="9"/>
    <w:qFormat/>
    <w:rsid w:val="00302C2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C2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C25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C2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C25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2C25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Emphasis"/>
    <w:basedOn w:val="a0"/>
    <w:uiPriority w:val="20"/>
    <w:qFormat/>
    <w:rsid w:val="00302C25"/>
    <w:rPr>
      <w:i/>
      <w:iCs/>
    </w:rPr>
  </w:style>
  <w:style w:type="character" w:styleId="a5">
    <w:name w:val="Hyperlink"/>
    <w:basedOn w:val="a0"/>
    <w:uiPriority w:val="99"/>
    <w:semiHidden/>
    <w:unhideWhenUsed/>
    <w:rsid w:val="00302C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2024-02-13T08:43:00Z</dcterms:created>
  <dcterms:modified xsi:type="dcterms:W3CDTF">2024-02-13T08:54:00Z</dcterms:modified>
</cp:coreProperties>
</file>