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D" w:rsidRPr="005E110D" w:rsidRDefault="004330A8" w:rsidP="005E11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подпунктом ж</w:t>
      </w:r>
      <w:r w:rsidR="00DC7FD7" w:rsidRPr="005E110D">
        <w:rPr>
          <w:rFonts w:ascii="Times New Roman" w:hAnsi="Times New Roman" w:cs="Times New Roman"/>
          <w:sz w:val="28"/>
          <w:szCs w:val="28"/>
          <w:lang w:val="ru-RU"/>
        </w:rPr>
        <w:t xml:space="preserve">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в период проведения специальной военной операции и впредь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FD7" w:rsidRPr="005E110D">
        <w:rPr>
          <w:rFonts w:ascii="Times New Roman" w:hAnsi="Times New Roman" w:cs="Times New Roman"/>
          <w:sz w:val="28"/>
          <w:szCs w:val="28"/>
          <w:lang w:val="ru-RU"/>
        </w:rPr>
        <w:t xml:space="preserve"> до издания соответствующих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C7FD7" w:rsidRPr="005E110D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сведений на официальных сайтах органов публичной власти и</w:t>
      </w:r>
      <w:proofErr w:type="gramEnd"/>
      <w:r w:rsidR="00DC7FD7" w:rsidRPr="005E110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в сети «Интернет» и их представление общероссийским СМИ для опубликования не осуществляется.</w:t>
      </w:r>
    </w:p>
    <w:p w:rsidR="005E110D" w:rsidRPr="005E110D" w:rsidRDefault="005E110D" w:rsidP="005E110D">
      <w:pPr>
        <w:jc w:val="both"/>
        <w:rPr>
          <w:color w:val="333333"/>
          <w:sz w:val="26"/>
          <w:szCs w:val="26"/>
          <w:shd w:val="clear" w:color="auto" w:fill="FFFFFF"/>
          <w:lang w:val="ru-RU"/>
        </w:rPr>
      </w:pPr>
      <w:r w:rsidRPr="005E110D">
        <w:rPr>
          <w:rFonts w:ascii="Times New Roman" w:hAnsi="Times New Roman" w:cs="Times New Roman"/>
          <w:sz w:val="26"/>
          <w:szCs w:val="26"/>
          <w:lang w:val="ru-RU"/>
        </w:rPr>
        <w:t xml:space="preserve">Ссылка на Указ: </w:t>
      </w:r>
      <w:hyperlink r:id="rId4" w:history="1">
        <w:r w:rsidRPr="005E110D">
          <w:rPr>
            <w:rStyle w:val="af4"/>
            <w:rFonts w:ascii="Times New Roman" w:hAnsi="Times New Roman" w:cs="Times New Roman"/>
            <w:sz w:val="26"/>
            <w:szCs w:val="26"/>
            <w:lang w:val="ru-RU"/>
          </w:rPr>
          <w:t>http://pravo.gov.ru/proxy/ips/?docbody=&amp;link_id=0&amp;nd=603637722</w:t>
        </w:r>
      </w:hyperlink>
    </w:p>
    <w:p w:rsidR="005E110D" w:rsidRDefault="005E110D">
      <w:pPr>
        <w:rPr>
          <w:color w:val="333333"/>
          <w:sz w:val="27"/>
          <w:szCs w:val="27"/>
          <w:shd w:val="clear" w:color="auto" w:fill="FFFFFF"/>
          <w:lang w:val="ru-RU"/>
        </w:rPr>
      </w:pPr>
    </w:p>
    <w:p w:rsidR="005E110D" w:rsidRDefault="005E110D">
      <w:pPr>
        <w:rPr>
          <w:color w:val="333333"/>
          <w:sz w:val="27"/>
          <w:szCs w:val="27"/>
          <w:shd w:val="clear" w:color="auto" w:fill="FFFFFF"/>
          <w:lang w:val="ru-RU"/>
        </w:rPr>
      </w:pPr>
    </w:p>
    <w:p w:rsidR="00DC7FD7" w:rsidRPr="00DC7FD7" w:rsidRDefault="00DC7FD7">
      <w:pPr>
        <w:rPr>
          <w:lang w:val="ru-RU"/>
        </w:rPr>
      </w:pPr>
    </w:p>
    <w:sectPr w:rsidR="00DC7FD7" w:rsidRPr="00DC7FD7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D7"/>
    <w:rsid w:val="00410566"/>
    <w:rsid w:val="004330A8"/>
    <w:rsid w:val="00441DC1"/>
    <w:rsid w:val="005E110D"/>
    <w:rsid w:val="006578DA"/>
    <w:rsid w:val="008A589B"/>
    <w:rsid w:val="008F612D"/>
    <w:rsid w:val="00DC7FD7"/>
    <w:rsid w:val="00E3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9B"/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58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character" w:customStyle="1" w:styleId="cmd">
    <w:name w:val="cmd"/>
    <w:basedOn w:val="a0"/>
    <w:rsid w:val="00441DC1"/>
  </w:style>
  <w:style w:type="character" w:styleId="af4">
    <w:name w:val="Hyperlink"/>
    <w:basedOn w:val="a0"/>
    <w:uiPriority w:val="99"/>
    <w:unhideWhenUsed/>
    <w:rsid w:val="005E11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6</cp:revision>
  <dcterms:created xsi:type="dcterms:W3CDTF">2024-04-26T08:38:00Z</dcterms:created>
  <dcterms:modified xsi:type="dcterms:W3CDTF">2024-04-26T09:42:00Z</dcterms:modified>
</cp:coreProperties>
</file>