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АДМИНИСТРАЦИИ </w:t>
      </w: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КИРЖАЧ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за  201</w:t>
      </w:r>
      <w:r w:rsidR="0041672D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ПОЛНОМОЧИЙ </w:t>
      </w: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МЕСТНОГО ЗНАЧЕНИЯ </w:t>
      </w: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04277F">
        <w:rPr>
          <w:rFonts w:ascii="Times New Roman" w:hAnsi="Times New Roman" w:cs="Times New Roman"/>
          <w:b/>
          <w:sz w:val="28"/>
          <w:szCs w:val="28"/>
        </w:rPr>
        <w:t xml:space="preserve"> ДЕПУТАТЫ, </w:t>
      </w:r>
      <w:r w:rsidR="003471FF">
        <w:rPr>
          <w:rFonts w:ascii="Times New Roman" w:hAnsi="Times New Roman" w:cs="Times New Roman"/>
          <w:b/>
          <w:sz w:val="28"/>
          <w:szCs w:val="28"/>
        </w:rPr>
        <w:t>ЖИТЕЛИ ГОРОДА</w:t>
      </w:r>
      <w:r w:rsidR="004D30E8">
        <w:rPr>
          <w:rFonts w:ascii="Times New Roman" w:hAnsi="Times New Roman" w:cs="Times New Roman"/>
          <w:b/>
          <w:sz w:val="28"/>
          <w:szCs w:val="28"/>
        </w:rPr>
        <w:t xml:space="preserve"> КИРЖАЧ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F39" w:rsidRPr="009A1F39" w:rsidRDefault="009A1F39" w:rsidP="007E53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D7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новый год приносит в жизнь города Киржач изменения, 201</w:t>
      </w:r>
      <w:r w:rsidR="002222D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222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1F39">
        <w:rPr>
          <w:rFonts w:ascii="Times New Roman" w:hAnsi="Times New Roman" w:cs="Times New Roman"/>
          <w:sz w:val="28"/>
          <w:szCs w:val="28"/>
          <w:shd w:val="clear" w:color="auto" w:fill="FFFFFF"/>
        </w:rPr>
        <w:t>год не стал исключением. По объемам выполненной работы, решенных планов и задач, задуманных и реализованных, он был насыщенным.</w:t>
      </w:r>
    </w:p>
    <w:p w:rsidR="00CD0179" w:rsidRDefault="00CD0179" w:rsidP="007E53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города Киржач в 201</w:t>
      </w:r>
      <w:r w:rsidR="002222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осуществляла свою деятельность по созданию благоприятных условий для жителей города Киржач в соответствии с Конституцией Российской Федерации, с полномочиями, определенными статьей 14 Федерального Закона № 131 – 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Уставом (Основным законом) Владимирской области, областными законами, указами, постановлениями, распоряжениями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области, Уставом муниципального образования город Киржач, нормативными правовыми актами, принятыми Советом народных депутатов, постановлениями и распоряжениями главы </w:t>
      </w:r>
      <w:r w:rsidR="008D5FD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Киржач.</w:t>
      </w:r>
    </w:p>
    <w:p w:rsidR="00CD0179" w:rsidRDefault="00CD0179" w:rsidP="007E537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итоге мы смогли реализовать основные намеченные планы, придерживаясь стратегического курса развития, который выбрали абсолютно сознательно, ставя перед собой задачи оптимизации расходов и более эффективного использования ресурсов.</w:t>
      </w:r>
    </w:p>
    <w:p w:rsidR="00CD0179" w:rsidRDefault="00CD0179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Безусловно, </w:t>
      </w:r>
      <w:r w:rsidR="00C5134D">
        <w:rPr>
          <w:sz w:val="28"/>
          <w:szCs w:val="28"/>
        </w:rPr>
        <w:t xml:space="preserve">хотелось бы </w:t>
      </w:r>
      <w:r>
        <w:rPr>
          <w:sz w:val="28"/>
          <w:szCs w:val="28"/>
        </w:rPr>
        <w:t>рассчитыва</w:t>
      </w:r>
      <w:r w:rsidR="00C5134D">
        <w:rPr>
          <w:sz w:val="28"/>
          <w:szCs w:val="28"/>
        </w:rPr>
        <w:t>ть</w:t>
      </w:r>
      <w:r>
        <w:rPr>
          <w:sz w:val="28"/>
          <w:szCs w:val="28"/>
        </w:rPr>
        <w:t xml:space="preserve"> на другие, более благоприятные условия. Но сложившаяся в целом сложная экономическая ситуация – не повод отклоняться</w:t>
      </w:r>
      <w:r w:rsidR="00C5134D">
        <w:rPr>
          <w:sz w:val="28"/>
          <w:szCs w:val="28"/>
        </w:rPr>
        <w:t xml:space="preserve"> от намеченных планов</w:t>
      </w:r>
      <w:r>
        <w:rPr>
          <w:sz w:val="28"/>
          <w:szCs w:val="28"/>
        </w:rPr>
        <w:t>.</w:t>
      </w:r>
    </w:p>
    <w:p w:rsidR="00CD0179" w:rsidRDefault="00CD0179" w:rsidP="007E537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были благоустройство города, содержание дорог, улучшение качества оказываемых коммунальных услуг, развитие инженерных сооружений, участие в целевых программах, финансовое обеспечение по исполнению бюджета города.</w:t>
      </w:r>
    </w:p>
    <w:p w:rsidR="00855529" w:rsidRDefault="00855529" w:rsidP="007E537A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CD0179" w:rsidRDefault="00CD0179" w:rsidP="007E537A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сложившихся условиях  нам удалось удержать город на траектории устойчивого развития. Оглядываясь сегодня назад, видно, что достигнуты хорошие результаты по основным направлениям деятельности.</w:t>
      </w:r>
    </w:p>
    <w:p w:rsidR="00CD0179" w:rsidRPr="0032697A" w:rsidRDefault="00CD0179" w:rsidP="007E537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ФОРМИРОВАНИЕ, УТВЕРЖДЕНИЕ, ИСПОЛНЕНИЕ БЮДЖЕТА </w:t>
      </w:r>
    </w:p>
    <w:p w:rsidR="00CD0179" w:rsidRDefault="00CD0179" w:rsidP="007E53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22726" w:rsidRPr="000B34F9" w:rsidRDefault="00822726" w:rsidP="008227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4F9">
        <w:rPr>
          <w:rFonts w:ascii="Times New Roman" w:hAnsi="Times New Roman" w:cs="Times New Roman"/>
          <w:color w:val="000000"/>
          <w:sz w:val="28"/>
          <w:szCs w:val="28"/>
        </w:rPr>
        <w:t>Главным инструментом проведения социальной, финансовой и инвестиционной политики является бюджет муниципального образования город Киржач.</w:t>
      </w:r>
    </w:p>
    <w:p w:rsidR="00822726" w:rsidRDefault="00822726" w:rsidP="008227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4F9">
        <w:rPr>
          <w:rFonts w:ascii="Times New Roman" w:eastAsia="Times New Roman" w:hAnsi="Times New Roman" w:cs="Times New Roman"/>
          <w:sz w:val="28"/>
          <w:szCs w:val="28"/>
        </w:rPr>
        <w:t>Налоговая политика города Киржач в 2019 году была ориентирована на мобилизацию собственных доходов на основе экономического роста и развития доходного потенциала исходя из усиления инвестиционной направленности экономического развития.</w:t>
      </w:r>
    </w:p>
    <w:p w:rsidR="00822726" w:rsidRPr="000B34F9" w:rsidRDefault="00822726" w:rsidP="008227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4F9">
        <w:rPr>
          <w:rFonts w:ascii="Times New Roman" w:eastAsia="Times New Roman" w:hAnsi="Times New Roman" w:cs="Times New Roman"/>
          <w:sz w:val="28"/>
          <w:szCs w:val="28"/>
        </w:rPr>
        <w:t>Поступившие в 2019 году доходы 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города позволили своевременно </w:t>
      </w:r>
      <w:r w:rsidRPr="000B34F9">
        <w:rPr>
          <w:rFonts w:ascii="Times New Roman" w:eastAsia="Times New Roman" w:hAnsi="Times New Roman" w:cs="Times New Roman"/>
          <w:sz w:val="28"/>
          <w:szCs w:val="28"/>
        </w:rPr>
        <w:t>обеспечить выплату заработной платы работникам муниципальных казённых и бюджетных учреждений, перечислить налоги с заработной платы, произвести оплату услуг связи, коммунальные услуги, своевременно профинансировать расходы по благоустройству, по  муниципальным  программам.</w:t>
      </w:r>
    </w:p>
    <w:p w:rsidR="00822726" w:rsidRPr="000B34F9" w:rsidRDefault="00822726" w:rsidP="008227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4F9">
        <w:rPr>
          <w:rFonts w:ascii="Times New Roman" w:hAnsi="Times New Roman" w:cs="Times New Roman"/>
          <w:color w:val="000000"/>
          <w:sz w:val="28"/>
          <w:szCs w:val="28"/>
        </w:rPr>
        <w:t>Бюджет муниципального образования город Киржач за 2019 год по доходам исполнен в сумме 246 353,7 тыс.</w:t>
      </w:r>
      <w:r w:rsidR="00C47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4F9">
        <w:rPr>
          <w:rFonts w:ascii="Times New Roman" w:hAnsi="Times New Roman" w:cs="Times New Roman"/>
          <w:color w:val="000000"/>
          <w:sz w:val="28"/>
          <w:szCs w:val="28"/>
        </w:rPr>
        <w:t>рублей или на 98,1</w:t>
      </w:r>
      <w:r w:rsidR="00C47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4F9">
        <w:rPr>
          <w:rFonts w:ascii="Times New Roman" w:hAnsi="Times New Roman" w:cs="Times New Roman"/>
          <w:color w:val="000000"/>
          <w:sz w:val="28"/>
          <w:szCs w:val="28"/>
        </w:rPr>
        <w:t>% к  утвержденному плану (251 057,2 тыс.</w:t>
      </w:r>
      <w:r w:rsidR="00C47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4F9">
        <w:rPr>
          <w:rFonts w:ascii="Times New Roman" w:hAnsi="Times New Roman" w:cs="Times New Roman"/>
          <w:color w:val="000000"/>
          <w:sz w:val="28"/>
          <w:szCs w:val="28"/>
        </w:rPr>
        <w:t>рублей), т.е. поступило доходов ниже  плана на 4</w:t>
      </w:r>
      <w:r w:rsidR="00C47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4F9">
        <w:rPr>
          <w:rFonts w:ascii="Times New Roman" w:hAnsi="Times New Roman" w:cs="Times New Roman"/>
          <w:color w:val="000000"/>
          <w:sz w:val="28"/>
          <w:szCs w:val="28"/>
        </w:rPr>
        <w:t>703,5 тыс.</w:t>
      </w:r>
      <w:r w:rsidR="00C47308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822726" w:rsidRPr="000B34F9" w:rsidRDefault="00822726" w:rsidP="008227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F9">
        <w:rPr>
          <w:rFonts w:ascii="Times New Roman" w:hAnsi="Times New Roman" w:cs="Times New Roman"/>
          <w:sz w:val="28"/>
          <w:szCs w:val="28"/>
        </w:rPr>
        <w:t>За 2019 год проведено 6 заседаний координационного совета (комиссий) по мобилизации доходов в бюджет города Киржач. Приглашено 104 налогоплательщика (физических</w:t>
      </w:r>
      <w:r w:rsidR="00301312">
        <w:rPr>
          <w:rFonts w:ascii="Times New Roman" w:hAnsi="Times New Roman" w:cs="Times New Roman"/>
          <w:sz w:val="28"/>
          <w:szCs w:val="28"/>
        </w:rPr>
        <w:t xml:space="preserve"> лиц –</w:t>
      </w:r>
      <w:r w:rsidRPr="000B34F9">
        <w:rPr>
          <w:rFonts w:ascii="Times New Roman" w:hAnsi="Times New Roman" w:cs="Times New Roman"/>
          <w:sz w:val="28"/>
          <w:szCs w:val="28"/>
        </w:rPr>
        <w:t xml:space="preserve"> 98, юридических</w:t>
      </w:r>
      <w:r w:rsidR="00301312">
        <w:rPr>
          <w:rFonts w:ascii="Times New Roman" w:hAnsi="Times New Roman" w:cs="Times New Roman"/>
          <w:sz w:val="28"/>
          <w:szCs w:val="28"/>
        </w:rPr>
        <w:t xml:space="preserve"> лиц – </w:t>
      </w:r>
      <w:r w:rsidRPr="000B34F9">
        <w:rPr>
          <w:rFonts w:ascii="Times New Roman" w:hAnsi="Times New Roman" w:cs="Times New Roman"/>
          <w:sz w:val="28"/>
          <w:szCs w:val="28"/>
        </w:rPr>
        <w:t>6),</w:t>
      </w:r>
      <w:r w:rsidR="00301312">
        <w:rPr>
          <w:rFonts w:ascii="Times New Roman" w:hAnsi="Times New Roman" w:cs="Times New Roman"/>
          <w:sz w:val="28"/>
          <w:szCs w:val="28"/>
        </w:rPr>
        <w:t xml:space="preserve"> имеющих </w:t>
      </w:r>
      <w:r w:rsidRPr="000B34F9">
        <w:rPr>
          <w:rFonts w:ascii="Times New Roman" w:hAnsi="Times New Roman" w:cs="Times New Roman"/>
          <w:sz w:val="28"/>
          <w:szCs w:val="28"/>
        </w:rPr>
        <w:t>наибольшую сумму задолженности по земельному налогу. Протоко</w:t>
      </w:r>
      <w:r w:rsidR="00301312">
        <w:rPr>
          <w:rFonts w:ascii="Times New Roman" w:hAnsi="Times New Roman" w:cs="Times New Roman"/>
          <w:sz w:val="28"/>
          <w:szCs w:val="28"/>
        </w:rPr>
        <w:t xml:space="preserve">лами обозначены сроки  оплаты. </w:t>
      </w:r>
      <w:r w:rsidRPr="000B34F9">
        <w:rPr>
          <w:rFonts w:ascii="Times New Roman" w:hAnsi="Times New Roman" w:cs="Times New Roman"/>
          <w:sz w:val="28"/>
          <w:szCs w:val="28"/>
        </w:rPr>
        <w:t>В результате проведенной работы поступило в бюджет 542,8 тыс.</w:t>
      </w:r>
      <w:r w:rsidR="00301312">
        <w:rPr>
          <w:rFonts w:ascii="Times New Roman" w:hAnsi="Times New Roman" w:cs="Times New Roman"/>
          <w:sz w:val="28"/>
          <w:szCs w:val="28"/>
        </w:rPr>
        <w:t xml:space="preserve"> </w:t>
      </w:r>
      <w:r w:rsidRPr="000B34F9">
        <w:rPr>
          <w:rFonts w:ascii="Times New Roman" w:hAnsi="Times New Roman" w:cs="Times New Roman"/>
          <w:sz w:val="28"/>
          <w:szCs w:val="28"/>
        </w:rPr>
        <w:t>рублей. Проведено 73 выезда (</w:t>
      </w:r>
      <w:proofErr w:type="spellStart"/>
      <w:r w:rsidRPr="000B34F9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0B34F9">
        <w:rPr>
          <w:rFonts w:ascii="Times New Roman" w:hAnsi="Times New Roman" w:cs="Times New Roman"/>
          <w:sz w:val="28"/>
          <w:szCs w:val="28"/>
        </w:rPr>
        <w:t xml:space="preserve"> обходов) к физическим лицам и 21 проверка по земельному контролю  физических  лиц.</w:t>
      </w:r>
      <w:r w:rsidR="00301312">
        <w:rPr>
          <w:rFonts w:ascii="Times New Roman" w:hAnsi="Times New Roman" w:cs="Times New Roman"/>
          <w:sz w:val="28"/>
          <w:szCs w:val="28"/>
        </w:rPr>
        <w:t xml:space="preserve"> </w:t>
      </w:r>
      <w:r w:rsidRPr="000B34F9">
        <w:rPr>
          <w:rFonts w:ascii="Times New Roman" w:hAnsi="Times New Roman" w:cs="Times New Roman"/>
          <w:sz w:val="28"/>
          <w:szCs w:val="28"/>
        </w:rPr>
        <w:t>Дополнительно поступило в бюджет 2</w:t>
      </w:r>
      <w:r w:rsidR="00301312">
        <w:rPr>
          <w:rFonts w:ascii="Times New Roman" w:hAnsi="Times New Roman" w:cs="Times New Roman"/>
          <w:sz w:val="28"/>
          <w:szCs w:val="28"/>
        </w:rPr>
        <w:t xml:space="preserve"> </w:t>
      </w:r>
      <w:r w:rsidRPr="000B34F9">
        <w:rPr>
          <w:rFonts w:ascii="Times New Roman" w:hAnsi="Times New Roman" w:cs="Times New Roman"/>
          <w:sz w:val="28"/>
          <w:szCs w:val="28"/>
        </w:rPr>
        <w:t>199,8 тыс.</w:t>
      </w:r>
      <w:r w:rsidR="00301312">
        <w:rPr>
          <w:rFonts w:ascii="Times New Roman" w:hAnsi="Times New Roman" w:cs="Times New Roman"/>
          <w:sz w:val="28"/>
          <w:szCs w:val="28"/>
        </w:rPr>
        <w:t xml:space="preserve"> </w:t>
      </w:r>
      <w:r w:rsidRPr="000B34F9">
        <w:rPr>
          <w:rFonts w:ascii="Times New Roman" w:hAnsi="Times New Roman" w:cs="Times New Roman"/>
          <w:sz w:val="28"/>
          <w:szCs w:val="28"/>
        </w:rPr>
        <w:t>рублей.</w:t>
      </w:r>
    </w:p>
    <w:p w:rsidR="00822726" w:rsidRPr="000B34F9" w:rsidRDefault="00822726" w:rsidP="008227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F9"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в 2019 году составил </w:t>
      </w:r>
      <w:r w:rsidR="00301312">
        <w:rPr>
          <w:rFonts w:ascii="Times New Roman" w:hAnsi="Times New Roman" w:cs="Times New Roman"/>
          <w:sz w:val="28"/>
          <w:szCs w:val="28"/>
        </w:rPr>
        <w:t>1</w:t>
      </w:r>
      <w:r w:rsidRPr="000B34F9">
        <w:rPr>
          <w:rFonts w:ascii="Times New Roman" w:hAnsi="Times New Roman" w:cs="Times New Roman"/>
          <w:sz w:val="28"/>
          <w:szCs w:val="28"/>
        </w:rPr>
        <w:t>16 279,2 тыс.</w:t>
      </w:r>
      <w:r w:rsidR="00301312">
        <w:rPr>
          <w:rFonts w:ascii="Times New Roman" w:hAnsi="Times New Roman" w:cs="Times New Roman"/>
          <w:sz w:val="28"/>
          <w:szCs w:val="28"/>
        </w:rPr>
        <w:t xml:space="preserve"> </w:t>
      </w:r>
      <w:r w:rsidRPr="000B34F9">
        <w:rPr>
          <w:rFonts w:ascii="Times New Roman" w:hAnsi="Times New Roman" w:cs="Times New Roman"/>
          <w:sz w:val="28"/>
          <w:szCs w:val="28"/>
        </w:rPr>
        <w:t>рублей, что составляет 98,5</w:t>
      </w:r>
      <w:r w:rsidR="00301312">
        <w:rPr>
          <w:rFonts w:ascii="Times New Roman" w:hAnsi="Times New Roman" w:cs="Times New Roman"/>
          <w:sz w:val="28"/>
          <w:szCs w:val="28"/>
        </w:rPr>
        <w:t xml:space="preserve"> </w:t>
      </w:r>
      <w:r w:rsidRPr="000B34F9">
        <w:rPr>
          <w:rFonts w:ascii="Times New Roman" w:hAnsi="Times New Roman" w:cs="Times New Roman"/>
          <w:sz w:val="28"/>
          <w:szCs w:val="28"/>
        </w:rPr>
        <w:t>% к годовым плановым назначениям (118 574,3 тыс.</w:t>
      </w:r>
      <w:r w:rsidR="00301312">
        <w:rPr>
          <w:rFonts w:ascii="Times New Roman" w:hAnsi="Times New Roman" w:cs="Times New Roman"/>
          <w:sz w:val="28"/>
          <w:szCs w:val="28"/>
        </w:rPr>
        <w:t xml:space="preserve"> </w:t>
      </w:r>
      <w:r w:rsidRPr="000B34F9">
        <w:rPr>
          <w:rFonts w:ascii="Times New Roman" w:hAnsi="Times New Roman" w:cs="Times New Roman"/>
          <w:sz w:val="28"/>
          <w:szCs w:val="28"/>
        </w:rPr>
        <w:t>рублей), в том числе:</w:t>
      </w:r>
    </w:p>
    <w:p w:rsidR="00822726" w:rsidRDefault="00822726" w:rsidP="003418F9">
      <w:pPr>
        <w:pStyle w:val="a3"/>
        <w:numPr>
          <w:ilvl w:val="0"/>
          <w:numId w:val="38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t>субсидия на обеспечение мероприятий по переселению граждан из аварийного жилищного фонда за счет средств, поступивших от государственной  корпорации</w:t>
      </w:r>
      <w:r w:rsidR="00301312">
        <w:rPr>
          <w:sz w:val="28"/>
          <w:szCs w:val="28"/>
        </w:rPr>
        <w:t xml:space="preserve"> – </w:t>
      </w:r>
      <w:r w:rsidRPr="000B34F9">
        <w:rPr>
          <w:sz w:val="28"/>
          <w:szCs w:val="28"/>
        </w:rPr>
        <w:t xml:space="preserve">Фонда содействия реформированию жилищно-коммунального хозяйства в сумме </w:t>
      </w:r>
      <w:r w:rsidRPr="0067046B">
        <w:rPr>
          <w:sz w:val="28"/>
          <w:szCs w:val="28"/>
        </w:rPr>
        <w:t>37 831,9</w:t>
      </w:r>
      <w:r w:rsidRPr="000B34F9">
        <w:rPr>
          <w:sz w:val="28"/>
          <w:szCs w:val="28"/>
        </w:rPr>
        <w:t xml:space="preserve"> тыс. рублей;</w:t>
      </w:r>
    </w:p>
    <w:p w:rsidR="00822726" w:rsidRDefault="00822726" w:rsidP="003418F9">
      <w:pPr>
        <w:pStyle w:val="a3"/>
        <w:numPr>
          <w:ilvl w:val="0"/>
          <w:numId w:val="38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t xml:space="preserve">субсидия </w:t>
      </w:r>
      <w:proofErr w:type="gramStart"/>
      <w:r w:rsidRPr="000B34F9">
        <w:rPr>
          <w:sz w:val="28"/>
          <w:szCs w:val="28"/>
        </w:rPr>
        <w:t>на обеспечение мероприятий по переселению граждан из аварийного жилищного фонда за счет средств областного бюджета в сумме</w:t>
      </w:r>
      <w:proofErr w:type="gramEnd"/>
      <w:r w:rsidRPr="000B34F9">
        <w:rPr>
          <w:sz w:val="28"/>
          <w:szCs w:val="28"/>
        </w:rPr>
        <w:t xml:space="preserve"> </w:t>
      </w:r>
      <w:r w:rsidRPr="0067046B">
        <w:rPr>
          <w:sz w:val="28"/>
          <w:szCs w:val="28"/>
        </w:rPr>
        <w:t>579,</w:t>
      </w:r>
      <w:r w:rsidR="0067046B" w:rsidRPr="0067046B">
        <w:rPr>
          <w:sz w:val="28"/>
          <w:szCs w:val="28"/>
        </w:rPr>
        <w:t>1</w:t>
      </w:r>
      <w:r w:rsidRPr="0067046B">
        <w:rPr>
          <w:sz w:val="28"/>
          <w:szCs w:val="28"/>
        </w:rPr>
        <w:t xml:space="preserve"> тыс.</w:t>
      </w:r>
      <w:r w:rsidR="00301312">
        <w:rPr>
          <w:sz w:val="28"/>
          <w:szCs w:val="28"/>
        </w:rPr>
        <w:t xml:space="preserve"> </w:t>
      </w:r>
      <w:r w:rsidRPr="000B34F9">
        <w:rPr>
          <w:sz w:val="28"/>
          <w:szCs w:val="28"/>
        </w:rPr>
        <w:t>рублей;</w:t>
      </w:r>
    </w:p>
    <w:p w:rsidR="00822726" w:rsidRDefault="00822726" w:rsidP="003418F9">
      <w:pPr>
        <w:pStyle w:val="a3"/>
        <w:numPr>
          <w:ilvl w:val="0"/>
          <w:numId w:val="38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t>субсидия на реализацию мероприятий по обеспечению жильем молодых семей в сумме 2 586,5 тыс.</w:t>
      </w:r>
      <w:r w:rsidR="00301312">
        <w:rPr>
          <w:sz w:val="28"/>
          <w:szCs w:val="28"/>
        </w:rPr>
        <w:t xml:space="preserve"> </w:t>
      </w:r>
      <w:r w:rsidRPr="000B34F9">
        <w:rPr>
          <w:sz w:val="28"/>
          <w:szCs w:val="28"/>
        </w:rPr>
        <w:t>рублей;</w:t>
      </w:r>
    </w:p>
    <w:p w:rsidR="00822726" w:rsidRDefault="00822726" w:rsidP="003418F9">
      <w:pPr>
        <w:pStyle w:val="a3"/>
        <w:numPr>
          <w:ilvl w:val="0"/>
          <w:numId w:val="38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lastRenderedPageBreak/>
        <w:t xml:space="preserve">субсидия на поддержку государственных программ субъектов Российской Федерации и муниципальных программ формирования современной городской среды в сумме </w:t>
      </w:r>
      <w:r w:rsidRPr="0067046B">
        <w:rPr>
          <w:sz w:val="28"/>
          <w:szCs w:val="28"/>
        </w:rPr>
        <w:t>11 458,0 тыс</w:t>
      </w:r>
      <w:r w:rsidRPr="000B34F9">
        <w:rPr>
          <w:sz w:val="28"/>
          <w:szCs w:val="28"/>
        </w:rPr>
        <w:t>.</w:t>
      </w:r>
      <w:r w:rsidR="00301312">
        <w:rPr>
          <w:sz w:val="28"/>
          <w:szCs w:val="28"/>
        </w:rPr>
        <w:t xml:space="preserve"> </w:t>
      </w:r>
      <w:r w:rsidRPr="000B34F9">
        <w:rPr>
          <w:sz w:val="28"/>
          <w:szCs w:val="28"/>
        </w:rPr>
        <w:t>рублей;</w:t>
      </w:r>
    </w:p>
    <w:p w:rsidR="00822726" w:rsidRDefault="00822726" w:rsidP="003418F9">
      <w:pPr>
        <w:pStyle w:val="a3"/>
        <w:numPr>
          <w:ilvl w:val="0"/>
          <w:numId w:val="38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t>субсидия на обеспечение территорий документацией для осуществления градостроительной деятельности в рамках подпрограммы «Обеспечение территорий документацией для осуществления градостроительной деятельности</w:t>
      </w:r>
      <w:r w:rsidR="00301312">
        <w:rPr>
          <w:sz w:val="28"/>
          <w:szCs w:val="28"/>
        </w:rPr>
        <w:t>»</w:t>
      </w:r>
      <w:r w:rsidRPr="000B34F9">
        <w:rPr>
          <w:sz w:val="28"/>
          <w:szCs w:val="28"/>
        </w:rPr>
        <w:t xml:space="preserve"> в сумме 1 072,5 тыс.</w:t>
      </w:r>
      <w:r w:rsidR="00301312">
        <w:rPr>
          <w:sz w:val="28"/>
          <w:szCs w:val="28"/>
        </w:rPr>
        <w:t xml:space="preserve"> </w:t>
      </w:r>
      <w:r w:rsidRPr="000B34F9">
        <w:rPr>
          <w:sz w:val="28"/>
          <w:szCs w:val="28"/>
        </w:rPr>
        <w:t>рублей;</w:t>
      </w:r>
    </w:p>
    <w:p w:rsidR="00822726" w:rsidRDefault="00822726" w:rsidP="003418F9">
      <w:pPr>
        <w:pStyle w:val="a3"/>
        <w:numPr>
          <w:ilvl w:val="0"/>
          <w:numId w:val="38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t xml:space="preserve">субсидия на замену устаревших светильников на </w:t>
      </w:r>
      <w:proofErr w:type="gramStart"/>
      <w:r w:rsidRPr="000B34F9">
        <w:rPr>
          <w:sz w:val="28"/>
          <w:szCs w:val="28"/>
        </w:rPr>
        <w:t>новые</w:t>
      </w:r>
      <w:proofErr w:type="gramEnd"/>
      <w:r w:rsidRPr="000B34F9">
        <w:rPr>
          <w:sz w:val="28"/>
          <w:szCs w:val="28"/>
        </w:rPr>
        <w:t xml:space="preserve"> </w:t>
      </w:r>
      <w:proofErr w:type="spellStart"/>
      <w:r w:rsidRPr="000B34F9">
        <w:rPr>
          <w:sz w:val="28"/>
          <w:szCs w:val="28"/>
        </w:rPr>
        <w:t>энергоэффективные</w:t>
      </w:r>
      <w:proofErr w:type="spellEnd"/>
      <w:r w:rsidRPr="000B34F9">
        <w:rPr>
          <w:sz w:val="28"/>
          <w:szCs w:val="28"/>
        </w:rPr>
        <w:t xml:space="preserve">, монтаж самонесущих изолированных проводов в сумме </w:t>
      </w:r>
      <w:r w:rsidRPr="0067046B">
        <w:rPr>
          <w:sz w:val="28"/>
          <w:szCs w:val="28"/>
        </w:rPr>
        <w:t>1 191,2</w:t>
      </w:r>
      <w:r w:rsidRPr="000B34F9">
        <w:rPr>
          <w:sz w:val="28"/>
          <w:szCs w:val="28"/>
        </w:rPr>
        <w:t xml:space="preserve"> тыс.</w:t>
      </w:r>
      <w:r w:rsidR="00301312">
        <w:rPr>
          <w:sz w:val="28"/>
          <w:szCs w:val="28"/>
        </w:rPr>
        <w:t xml:space="preserve"> </w:t>
      </w:r>
      <w:r w:rsidRPr="000B34F9">
        <w:rPr>
          <w:sz w:val="28"/>
          <w:szCs w:val="28"/>
        </w:rPr>
        <w:t>рублей;</w:t>
      </w:r>
    </w:p>
    <w:p w:rsidR="00822726" w:rsidRDefault="00822726" w:rsidP="003418F9">
      <w:pPr>
        <w:pStyle w:val="a3"/>
        <w:numPr>
          <w:ilvl w:val="0"/>
          <w:numId w:val="38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t>субсидия на обеспечение равной доступности услуг общественного транспорта для отдельных категорий граждан в городском сообщен</w:t>
      </w:r>
      <w:r>
        <w:rPr>
          <w:sz w:val="28"/>
          <w:szCs w:val="28"/>
        </w:rPr>
        <w:t>ии в сумме</w:t>
      </w:r>
      <w:r w:rsidR="00301312">
        <w:rPr>
          <w:sz w:val="28"/>
          <w:szCs w:val="28"/>
        </w:rPr>
        <w:t xml:space="preserve"> 1 123,48</w:t>
      </w:r>
      <w:r>
        <w:rPr>
          <w:sz w:val="28"/>
          <w:szCs w:val="28"/>
        </w:rPr>
        <w:t xml:space="preserve"> тыс.</w:t>
      </w:r>
      <w:r w:rsidR="0030131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822726" w:rsidRDefault="00822726" w:rsidP="003418F9">
      <w:pPr>
        <w:pStyle w:val="a3"/>
        <w:numPr>
          <w:ilvl w:val="0"/>
          <w:numId w:val="38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t xml:space="preserve">субсидия на </w:t>
      </w:r>
      <w:proofErr w:type="spellStart"/>
      <w:r w:rsidRPr="000B34F9">
        <w:rPr>
          <w:sz w:val="28"/>
          <w:szCs w:val="28"/>
        </w:rPr>
        <w:t>софинансирование</w:t>
      </w:r>
      <w:proofErr w:type="spellEnd"/>
      <w:r w:rsidRPr="000B34F9">
        <w:rPr>
          <w:sz w:val="28"/>
          <w:szCs w:val="28"/>
        </w:rPr>
        <w:t xml:space="preserve"> капитальных вложений в объекты муниципальной собственности в сумме </w:t>
      </w:r>
      <w:r w:rsidRPr="0067046B">
        <w:rPr>
          <w:sz w:val="28"/>
          <w:szCs w:val="28"/>
        </w:rPr>
        <w:t>24 854,3</w:t>
      </w:r>
      <w:r w:rsidRPr="00301312">
        <w:rPr>
          <w:color w:val="FF0000"/>
          <w:sz w:val="28"/>
          <w:szCs w:val="28"/>
        </w:rPr>
        <w:t xml:space="preserve"> </w:t>
      </w:r>
      <w:r w:rsidRPr="000B34F9">
        <w:rPr>
          <w:sz w:val="28"/>
          <w:szCs w:val="28"/>
        </w:rPr>
        <w:t>тыс.</w:t>
      </w:r>
      <w:r w:rsidR="00301312">
        <w:rPr>
          <w:sz w:val="28"/>
          <w:szCs w:val="28"/>
        </w:rPr>
        <w:t xml:space="preserve"> </w:t>
      </w:r>
      <w:r w:rsidRPr="000B34F9">
        <w:rPr>
          <w:sz w:val="28"/>
          <w:szCs w:val="28"/>
        </w:rPr>
        <w:t>рублей;</w:t>
      </w:r>
    </w:p>
    <w:p w:rsidR="00822726" w:rsidRDefault="00822726" w:rsidP="003418F9">
      <w:pPr>
        <w:pStyle w:val="a3"/>
        <w:numPr>
          <w:ilvl w:val="0"/>
          <w:numId w:val="38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t>субсидия на осуществление дорожной деятельности в отношении автомобильных дорог общего пользования местного значения в сумме 8 000,000 тыс.</w:t>
      </w:r>
      <w:r w:rsidR="00301312">
        <w:rPr>
          <w:sz w:val="28"/>
          <w:szCs w:val="28"/>
        </w:rPr>
        <w:t xml:space="preserve"> </w:t>
      </w:r>
      <w:r w:rsidRPr="000B34F9">
        <w:rPr>
          <w:sz w:val="28"/>
          <w:szCs w:val="28"/>
        </w:rPr>
        <w:t>рублей;</w:t>
      </w:r>
    </w:p>
    <w:p w:rsidR="00822726" w:rsidRDefault="00822726" w:rsidP="003418F9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t xml:space="preserve">субсидия </w:t>
      </w:r>
      <w:proofErr w:type="gramStart"/>
      <w:r w:rsidRPr="000B34F9">
        <w:rPr>
          <w:sz w:val="28"/>
          <w:szCs w:val="28"/>
        </w:rPr>
        <w:t>на премирование победителей конкурса по итогам реализации мероприятий по благоустройству территорий среди муниципальных образований Владимирской области в сумме</w:t>
      </w:r>
      <w:proofErr w:type="gramEnd"/>
      <w:r w:rsidRPr="000B34F9">
        <w:rPr>
          <w:sz w:val="28"/>
          <w:szCs w:val="28"/>
        </w:rPr>
        <w:t xml:space="preserve">  3 925,0 тыс. рублей;</w:t>
      </w:r>
    </w:p>
    <w:p w:rsidR="00822726" w:rsidRDefault="00822726" w:rsidP="003418F9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t>субсидия на повышение оплаты труда работников бюджетной сферы в соответствии с указами Президента от 07 мая 2012 № 597, от 01 июня 2012 № 761 в сумме 2 335,2 тыс.</w:t>
      </w:r>
      <w:r w:rsidR="00834B57">
        <w:rPr>
          <w:sz w:val="28"/>
          <w:szCs w:val="28"/>
        </w:rPr>
        <w:t xml:space="preserve"> </w:t>
      </w:r>
      <w:r w:rsidRPr="000B34F9">
        <w:rPr>
          <w:sz w:val="28"/>
          <w:szCs w:val="28"/>
        </w:rPr>
        <w:t>рублей;</w:t>
      </w:r>
    </w:p>
    <w:p w:rsidR="00822726" w:rsidRDefault="00822726" w:rsidP="003418F9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t xml:space="preserve">прочие межбюджетные трансферты на сбалансированность бюджетов поселений из бюджета муниципального образования </w:t>
      </w:r>
      <w:proofErr w:type="spellStart"/>
      <w:r w:rsidRPr="000B34F9">
        <w:rPr>
          <w:sz w:val="28"/>
          <w:szCs w:val="28"/>
        </w:rPr>
        <w:t>Киржачский</w:t>
      </w:r>
      <w:proofErr w:type="spellEnd"/>
      <w:r w:rsidRPr="000B34F9">
        <w:rPr>
          <w:sz w:val="28"/>
          <w:szCs w:val="28"/>
        </w:rPr>
        <w:t xml:space="preserve"> район в сумме 2 857,2 тыс.</w:t>
      </w:r>
      <w:r w:rsidR="00834B57">
        <w:rPr>
          <w:sz w:val="28"/>
          <w:szCs w:val="28"/>
        </w:rPr>
        <w:t xml:space="preserve"> </w:t>
      </w:r>
      <w:r w:rsidRPr="000B34F9">
        <w:rPr>
          <w:sz w:val="28"/>
          <w:szCs w:val="28"/>
        </w:rPr>
        <w:t>рублей;</w:t>
      </w:r>
    </w:p>
    <w:p w:rsidR="00822726" w:rsidRDefault="00822726" w:rsidP="003418F9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t>прочие межбюджетные трансферты, передаваемые бюджетам городских поселений из департамента финансов, бюджетной и налоговой политики администрации Владимирской области в сумме 18 999,0 тыс.</w:t>
      </w:r>
      <w:r w:rsidR="00834B57">
        <w:rPr>
          <w:sz w:val="28"/>
          <w:szCs w:val="28"/>
        </w:rPr>
        <w:t xml:space="preserve"> </w:t>
      </w:r>
      <w:r w:rsidRPr="000B34F9">
        <w:rPr>
          <w:sz w:val="28"/>
          <w:szCs w:val="28"/>
        </w:rPr>
        <w:t>рублей;</w:t>
      </w:r>
    </w:p>
    <w:p w:rsidR="00822726" w:rsidRDefault="00822726" w:rsidP="003418F9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t>прочие безвозмездные поступления в бюджеты городских поселений в сумме 20,0 тыс.</w:t>
      </w:r>
      <w:r w:rsidR="00834B57">
        <w:rPr>
          <w:sz w:val="28"/>
          <w:szCs w:val="28"/>
        </w:rPr>
        <w:t xml:space="preserve"> </w:t>
      </w:r>
      <w:r w:rsidRPr="000B34F9">
        <w:rPr>
          <w:sz w:val="28"/>
          <w:szCs w:val="28"/>
        </w:rPr>
        <w:t>рублей.</w:t>
      </w:r>
    </w:p>
    <w:p w:rsidR="00822726" w:rsidRDefault="00822726" w:rsidP="00834B5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t>В январе 2020 года осуществлен возврат остатков субсидий, иных межбюджетных трансфертов, имеющих целевое назнач</w:t>
      </w:r>
      <w:r w:rsidR="00AE1593">
        <w:rPr>
          <w:sz w:val="28"/>
          <w:szCs w:val="28"/>
        </w:rPr>
        <w:t>ение, прошлых лет в сумме 2 859</w:t>
      </w:r>
      <w:r w:rsidRPr="000B34F9">
        <w:rPr>
          <w:sz w:val="28"/>
          <w:szCs w:val="28"/>
        </w:rPr>
        <w:t>,</w:t>
      </w:r>
      <w:r w:rsidR="00AE1593">
        <w:rPr>
          <w:sz w:val="28"/>
          <w:szCs w:val="28"/>
        </w:rPr>
        <w:t>9 тыс.</w:t>
      </w:r>
      <w:r w:rsidRPr="000B34F9">
        <w:rPr>
          <w:sz w:val="28"/>
          <w:szCs w:val="28"/>
        </w:rPr>
        <w:t xml:space="preserve"> рублей, в том числе:</w:t>
      </w:r>
    </w:p>
    <w:p w:rsidR="00822726" w:rsidRDefault="00822726" w:rsidP="003418F9">
      <w:pPr>
        <w:pStyle w:val="a3"/>
        <w:numPr>
          <w:ilvl w:val="0"/>
          <w:numId w:val="39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lastRenderedPageBreak/>
        <w:t>в сумме 1</w:t>
      </w:r>
      <w:r w:rsidR="00AE1593">
        <w:rPr>
          <w:sz w:val="28"/>
          <w:szCs w:val="28"/>
        </w:rPr>
        <w:t> </w:t>
      </w:r>
      <w:r w:rsidRPr="000B34F9">
        <w:rPr>
          <w:sz w:val="28"/>
          <w:szCs w:val="28"/>
        </w:rPr>
        <w:t>174</w:t>
      </w:r>
      <w:r w:rsidR="00AE1593">
        <w:rPr>
          <w:sz w:val="28"/>
          <w:szCs w:val="28"/>
        </w:rPr>
        <w:t>,4 тыс.</w:t>
      </w:r>
      <w:r w:rsidRPr="000B34F9">
        <w:rPr>
          <w:sz w:val="28"/>
          <w:szCs w:val="28"/>
        </w:rPr>
        <w:t xml:space="preserve"> рубл</w:t>
      </w:r>
      <w:r w:rsidR="00AE1593">
        <w:rPr>
          <w:sz w:val="28"/>
          <w:szCs w:val="28"/>
        </w:rPr>
        <w:t>ей</w:t>
      </w:r>
      <w:r w:rsidRPr="000B34F9">
        <w:rPr>
          <w:sz w:val="28"/>
          <w:szCs w:val="28"/>
        </w:rPr>
        <w:t xml:space="preserve"> на реализацию Указа Президента Российской Федерации от 07</w:t>
      </w:r>
      <w:r w:rsidR="00AE1593">
        <w:rPr>
          <w:sz w:val="28"/>
          <w:szCs w:val="28"/>
        </w:rPr>
        <w:t>.05.2</w:t>
      </w:r>
      <w:r w:rsidRPr="000B34F9">
        <w:rPr>
          <w:sz w:val="28"/>
          <w:szCs w:val="28"/>
        </w:rPr>
        <w:t>012 года №</w:t>
      </w:r>
      <w:r w:rsidR="00AE1593">
        <w:rPr>
          <w:sz w:val="28"/>
          <w:szCs w:val="28"/>
        </w:rPr>
        <w:t xml:space="preserve"> </w:t>
      </w:r>
      <w:r w:rsidRPr="000B34F9">
        <w:rPr>
          <w:sz w:val="28"/>
          <w:szCs w:val="28"/>
        </w:rPr>
        <w:t xml:space="preserve">597 </w:t>
      </w:r>
      <w:r w:rsidR="002944A7">
        <w:rPr>
          <w:sz w:val="28"/>
          <w:szCs w:val="28"/>
        </w:rPr>
        <w:t>«</w:t>
      </w:r>
      <w:r w:rsidRPr="000B34F9">
        <w:rPr>
          <w:sz w:val="28"/>
          <w:szCs w:val="28"/>
        </w:rPr>
        <w:t>О мероприятиях по реализации государственной политики</w:t>
      </w:r>
      <w:r w:rsidR="002944A7">
        <w:rPr>
          <w:sz w:val="28"/>
          <w:szCs w:val="28"/>
        </w:rPr>
        <w:t>»</w:t>
      </w:r>
      <w:r w:rsidRPr="000B34F9">
        <w:rPr>
          <w:sz w:val="28"/>
          <w:szCs w:val="28"/>
        </w:rPr>
        <w:t xml:space="preserve"> на </w:t>
      </w:r>
      <w:proofErr w:type="spellStart"/>
      <w:r w:rsidRPr="000B34F9">
        <w:rPr>
          <w:sz w:val="28"/>
          <w:szCs w:val="28"/>
        </w:rPr>
        <w:t>софинансирование</w:t>
      </w:r>
      <w:proofErr w:type="spellEnd"/>
      <w:r w:rsidRPr="000B34F9">
        <w:rPr>
          <w:sz w:val="28"/>
          <w:szCs w:val="28"/>
        </w:rPr>
        <w:t xml:space="preserve"> расходных обязательств муниципальных образований, возникающих при поэтапном повышении заработной платы работников муниципальных учреждений сферы культуры;</w:t>
      </w:r>
    </w:p>
    <w:p w:rsidR="00822726" w:rsidRDefault="00822726" w:rsidP="003418F9">
      <w:pPr>
        <w:pStyle w:val="a3"/>
        <w:numPr>
          <w:ilvl w:val="0"/>
          <w:numId w:val="39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t>в сумме 3</w:t>
      </w:r>
      <w:r w:rsidR="00AE1593">
        <w:rPr>
          <w:sz w:val="28"/>
          <w:szCs w:val="28"/>
        </w:rPr>
        <w:t> </w:t>
      </w:r>
      <w:r w:rsidRPr="000B34F9">
        <w:rPr>
          <w:sz w:val="28"/>
          <w:szCs w:val="28"/>
        </w:rPr>
        <w:t>284</w:t>
      </w:r>
      <w:r w:rsidR="00AE1593">
        <w:rPr>
          <w:sz w:val="28"/>
          <w:szCs w:val="28"/>
        </w:rPr>
        <w:t>,</w:t>
      </w:r>
      <w:r w:rsidRPr="000B34F9">
        <w:rPr>
          <w:sz w:val="28"/>
          <w:szCs w:val="28"/>
        </w:rPr>
        <w:t>5</w:t>
      </w:r>
      <w:r w:rsidR="00AE1593">
        <w:rPr>
          <w:sz w:val="28"/>
          <w:szCs w:val="28"/>
        </w:rPr>
        <w:t xml:space="preserve"> тыс.</w:t>
      </w:r>
      <w:r w:rsidRPr="000B34F9">
        <w:rPr>
          <w:sz w:val="28"/>
          <w:szCs w:val="28"/>
        </w:rPr>
        <w:t xml:space="preserve"> рублей на осуществление дорожной деятельности в рамках государственной программы «Дорожное хозяйство Владимирской деятельности на 2014-2025 годы»;</w:t>
      </w:r>
    </w:p>
    <w:p w:rsidR="00822726" w:rsidRDefault="00822726" w:rsidP="003418F9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t>в сумме 2</w:t>
      </w:r>
      <w:r w:rsidR="00AE1593">
        <w:rPr>
          <w:sz w:val="28"/>
          <w:szCs w:val="28"/>
        </w:rPr>
        <w:t xml:space="preserve"> </w:t>
      </w:r>
      <w:r w:rsidRPr="000B34F9">
        <w:rPr>
          <w:sz w:val="28"/>
          <w:szCs w:val="28"/>
        </w:rPr>
        <w:t>000,0</w:t>
      </w:r>
      <w:r w:rsidR="00AE1593">
        <w:rPr>
          <w:sz w:val="28"/>
          <w:szCs w:val="28"/>
        </w:rPr>
        <w:t xml:space="preserve"> тыс.</w:t>
      </w:r>
      <w:r w:rsidRPr="000B34F9">
        <w:rPr>
          <w:sz w:val="28"/>
          <w:szCs w:val="28"/>
        </w:rPr>
        <w:t xml:space="preserve"> рублей </w:t>
      </w:r>
      <w:r w:rsidR="00AE1593">
        <w:rPr>
          <w:sz w:val="28"/>
          <w:szCs w:val="28"/>
        </w:rPr>
        <w:t xml:space="preserve">– </w:t>
      </w:r>
      <w:r w:rsidRPr="000B34F9">
        <w:rPr>
          <w:sz w:val="28"/>
          <w:szCs w:val="28"/>
        </w:rPr>
        <w:t>премия победителям конкурса по итогам реализации мероприятий по благоустройству территорий среди муниципальных образований Владимирской области.</w:t>
      </w:r>
    </w:p>
    <w:p w:rsidR="00822726" w:rsidRDefault="00822726" w:rsidP="00AE1593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0B34F9">
        <w:rPr>
          <w:sz w:val="28"/>
          <w:szCs w:val="28"/>
        </w:rPr>
        <w:t xml:space="preserve">В ходе исполнения бюджета муниципального образования город Киржач за 2019 год сложился  </w:t>
      </w:r>
      <w:proofErr w:type="spellStart"/>
      <w:r w:rsidRPr="000B34F9">
        <w:rPr>
          <w:sz w:val="28"/>
          <w:szCs w:val="28"/>
        </w:rPr>
        <w:t>профицит</w:t>
      </w:r>
      <w:proofErr w:type="spellEnd"/>
      <w:r w:rsidRPr="000B34F9">
        <w:rPr>
          <w:sz w:val="28"/>
          <w:szCs w:val="28"/>
        </w:rPr>
        <w:t xml:space="preserve"> бюджета в сумме 17 653,0 тыс.</w:t>
      </w:r>
      <w:r w:rsidR="00AE1593">
        <w:rPr>
          <w:sz w:val="28"/>
          <w:szCs w:val="28"/>
        </w:rPr>
        <w:t xml:space="preserve"> </w:t>
      </w:r>
      <w:r w:rsidRPr="000B34F9">
        <w:rPr>
          <w:sz w:val="28"/>
          <w:szCs w:val="28"/>
        </w:rPr>
        <w:t>рублей при планируемом дефиците 4 476,8 тыс.</w:t>
      </w:r>
      <w:r w:rsidR="00AE1593">
        <w:rPr>
          <w:sz w:val="28"/>
          <w:szCs w:val="28"/>
        </w:rPr>
        <w:t xml:space="preserve"> </w:t>
      </w:r>
      <w:r w:rsidRPr="000B34F9">
        <w:rPr>
          <w:sz w:val="28"/>
          <w:szCs w:val="28"/>
        </w:rPr>
        <w:t>рублей.</w:t>
      </w:r>
    </w:p>
    <w:p w:rsidR="00822726" w:rsidRPr="00AE1593" w:rsidRDefault="00822726" w:rsidP="00AE159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1593">
        <w:rPr>
          <w:rStyle w:val="a4"/>
          <w:b w:val="0"/>
          <w:sz w:val="28"/>
          <w:szCs w:val="28"/>
        </w:rPr>
        <w:t>В пределах поступивших доходов и межбюджетных трансфертов расходы бюджета муниципального образования город Киржач за 2019 год составили 228 700,7 тыс.</w:t>
      </w:r>
      <w:r w:rsidR="00AE1593">
        <w:rPr>
          <w:rStyle w:val="a4"/>
          <w:b w:val="0"/>
          <w:sz w:val="28"/>
          <w:szCs w:val="28"/>
        </w:rPr>
        <w:t xml:space="preserve"> </w:t>
      </w:r>
      <w:r w:rsidRPr="00AE1593">
        <w:rPr>
          <w:rStyle w:val="a4"/>
          <w:b w:val="0"/>
          <w:sz w:val="28"/>
          <w:szCs w:val="28"/>
        </w:rPr>
        <w:t>рублей или 89,5 % к годовым назначениям (255 534,0 тыс.</w:t>
      </w:r>
      <w:r w:rsidR="00AE1593">
        <w:rPr>
          <w:rStyle w:val="a4"/>
          <w:b w:val="0"/>
          <w:sz w:val="28"/>
          <w:szCs w:val="28"/>
        </w:rPr>
        <w:t xml:space="preserve"> </w:t>
      </w:r>
      <w:r w:rsidRPr="00AE1593">
        <w:rPr>
          <w:rStyle w:val="a4"/>
          <w:b w:val="0"/>
          <w:sz w:val="28"/>
          <w:szCs w:val="28"/>
        </w:rPr>
        <w:t>рублей).</w:t>
      </w:r>
      <w:r w:rsidRPr="00AE1593">
        <w:rPr>
          <w:bCs/>
          <w:sz w:val="28"/>
          <w:szCs w:val="28"/>
        </w:rPr>
        <w:t xml:space="preserve"> В 2019 году расходы по отраслям в общем объеме бюджета города Киржач составили: на </w:t>
      </w:r>
      <w:r w:rsidRPr="00AE1593">
        <w:rPr>
          <w:sz w:val="28"/>
          <w:szCs w:val="28"/>
        </w:rPr>
        <w:t>жилищно-коммунальное хозяйство</w:t>
      </w:r>
      <w:r w:rsidR="00AE1593">
        <w:rPr>
          <w:sz w:val="28"/>
          <w:szCs w:val="28"/>
        </w:rPr>
        <w:t xml:space="preserve"> –</w:t>
      </w:r>
      <w:r w:rsidRPr="00AE1593">
        <w:rPr>
          <w:sz w:val="28"/>
          <w:szCs w:val="28"/>
        </w:rPr>
        <w:t xml:space="preserve"> 62,3</w:t>
      </w:r>
      <w:r w:rsidR="00AE1593">
        <w:rPr>
          <w:sz w:val="28"/>
          <w:szCs w:val="28"/>
        </w:rPr>
        <w:t xml:space="preserve"> </w:t>
      </w:r>
      <w:r w:rsidRPr="00AE1593">
        <w:rPr>
          <w:sz w:val="28"/>
          <w:szCs w:val="28"/>
        </w:rPr>
        <w:t xml:space="preserve">%, на национальную экономику </w:t>
      </w:r>
      <w:r w:rsidR="00AE1593">
        <w:rPr>
          <w:sz w:val="28"/>
          <w:szCs w:val="28"/>
        </w:rPr>
        <w:t xml:space="preserve">– </w:t>
      </w:r>
      <w:r w:rsidRPr="00AE1593">
        <w:rPr>
          <w:sz w:val="28"/>
          <w:szCs w:val="28"/>
        </w:rPr>
        <w:t>19,0</w:t>
      </w:r>
      <w:r w:rsidR="00AE1593">
        <w:rPr>
          <w:sz w:val="28"/>
          <w:szCs w:val="28"/>
        </w:rPr>
        <w:t xml:space="preserve"> </w:t>
      </w:r>
      <w:r w:rsidRPr="00AE1593">
        <w:rPr>
          <w:sz w:val="28"/>
          <w:szCs w:val="28"/>
        </w:rPr>
        <w:t>%, на общегосударственные вопросы – 7,1</w:t>
      </w:r>
      <w:r w:rsidR="00AE1593">
        <w:rPr>
          <w:sz w:val="28"/>
          <w:szCs w:val="28"/>
        </w:rPr>
        <w:t xml:space="preserve"> </w:t>
      </w:r>
      <w:r w:rsidRPr="00AE1593">
        <w:rPr>
          <w:sz w:val="28"/>
          <w:szCs w:val="28"/>
        </w:rPr>
        <w:t>%, на культуру 4,7</w:t>
      </w:r>
      <w:r w:rsidR="00AE1593">
        <w:rPr>
          <w:sz w:val="28"/>
          <w:szCs w:val="28"/>
        </w:rPr>
        <w:t xml:space="preserve"> </w:t>
      </w:r>
      <w:r w:rsidRPr="00AE1593">
        <w:rPr>
          <w:sz w:val="28"/>
          <w:szCs w:val="28"/>
        </w:rPr>
        <w:t>%, на физическую культуру – 3,7 %, на социальную политику – 2,2</w:t>
      </w:r>
      <w:r w:rsidR="00AE1593">
        <w:rPr>
          <w:sz w:val="28"/>
          <w:szCs w:val="28"/>
        </w:rPr>
        <w:t xml:space="preserve"> </w:t>
      </w:r>
      <w:r w:rsidRPr="00AE1593">
        <w:rPr>
          <w:sz w:val="28"/>
          <w:szCs w:val="28"/>
        </w:rPr>
        <w:t>%, на национальную безопасность и правоохранительную деятельность – 1,0</w:t>
      </w:r>
      <w:r w:rsidR="00AE1593">
        <w:rPr>
          <w:sz w:val="28"/>
          <w:szCs w:val="28"/>
        </w:rPr>
        <w:t xml:space="preserve"> </w:t>
      </w:r>
      <w:r w:rsidRPr="00AE1593">
        <w:rPr>
          <w:sz w:val="28"/>
          <w:szCs w:val="28"/>
        </w:rPr>
        <w:t>%, на обслуживание государственного (</w:t>
      </w:r>
      <w:r w:rsidR="00AE1593">
        <w:rPr>
          <w:sz w:val="28"/>
          <w:szCs w:val="28"/>
        </w:rPr>
        <w:t>муниципального</w:t>
      </w:r>
      <w:r w:rsidRPr="00AE1593">
        <w:rPr>
          <w:sz w:val="28"/>
          <w:szCs w:val="28"/>
        </w:rPr>
        <w:t>) долга – 0,02</w:t>
      </w:r>
      <w:r w:rsidR="00AE1593">
        <w:rPr>
          <w:sz w:val="28"/>
          <w:szCs w:val="28"/>
        </w:rPr>
        <w:t xml:space="preserve"> </w:t>
      </w:r>
      <w:r w:rsidRPr="00AE1593">
        <w:rPr>
          <w:sz w:val="28"/>
          <w:szCs w:val="28"/>
        </w:rPr>
        <w:t>%.</w:t>
      </w:r>
    </w:p>
    <w:p w:rsidR="00822726" w:rsidRDefault="00822726" w:rsidP="00AE159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t>С целью более эффективного освоения средств бюджета города Киржач и привлечения средств бюджетов других уровней  в  2019 году использовался программно - целевой метод исполнения бюджета.</w:t>
      </w:r>
    </w:p>
    <w:p w:rsidR="00822726" w:rsidRDefault="00822726" w:rsidP="00AE159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t xml:space="preserve">В течение всего 2019 года большое внимание уделялось на реализацию федеральных, областных и муниципальных программ, в том числе и на условиях </w:t>
      </w:r>
      <w:proofErr w:type="spellStart"/>
      <w:r w:rsidRPr="000B34F9">
        <w:rPr>
          <w:sz w:val="28"/>
          <w:szCs w:val="28"/>
        </w:rPr>
        <w:t>софинансирования</w:t>
      </w:r>
      <w:proofErr w:type="spellEnd"/>
      <w:r w:rsidRPr="000B34F9">
        <w:rPr>
          <w:sz w:val="28"/>
          <w:szCs w:val="28"/>
        </w:rPr>
        <w:t>, решение вопросов жизнеобеспечения населения, развитие социальной инфраструктуры, благоустройство, привлечение инвестиций, совершенствование бюджетной и налоговой дисциплины, в том числе в части исполнения бюджета.</w:t>
      </w:r>
    </w:p>
    <w:p w:rsidR="00822726" w:rsidRDefault="00822726" w:rsidP="001C21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4F9">
        <w:rPr>
          <w:sz w:val="28"/>
          <w:szCs w:val="28"/>
        </w:rPr>
        <w:t>В муниципальном образовании город Киржач в 2019 году реализовано 17 муниципальных программ.</w:t>
      </w:r>
    </w:p>
    <w:p w:rsidR="001C2109" w:rsidRPr="001C2109" w:rsidRDefault="001C2109" w:rsidP="001C2109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497FFC" w:rsidRDefault="00497FFC" w:rsidP="003418F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179" w:rsidRPr="004E4BF5" w:rsidRDefault="00CD0179" w:rsidP="003418F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F5">
        <w:rPr>
          <w:rFonts w:ascii="Times New Roman" w:hAnsi="Times New Roman" w:cs="Times New Roman"/>
          <w:b/>
          <w:sz w:val="28"/>
          <w:szCs w:val="28"/>
        </w:rPr>
        <w:lastRenderedPageBreak/>
        <w:t>ПОЛНОМОЧИЯ ПО ВЛАДЕНИЮ, ПОЛЬЗОВАНИЮ, РАСПОРЯЖЕНИЮ ИМУЩЕСТВОМ, НАХОДЯЩИМСЯ В МУНИЦИПАЛЬНОЙ СОБСТВЕННОСТИ</w:t>
      </w:r>
    </w:p>
    <w:p w:rsidR="00926C4B" w:rsidRPr="00B101E8" w:rsidRDefault="00926C4B" w:rsidP="007E537A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74889" w:rsidRPr="00274889" w:rsidRDefault="00274889" w:rsidP="00CA18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889">
        <w:rPr>
          <w:rFonts w:ascii="Times New Roman" w:hAnsi="Times New Roman" w:cs="Times New Roman"/>
          <w:color w:val="000000"/>
          <w:sz w:val="28"/>
          <w:szCs w:val="28"/>
        </w:rPr>
        <w:t>Заказаны обмеры 55 земельных участков (предоставляемых многодетным семьям, под многоквартирными домами, контейнерными площадками, под объектами, находящимися в собственности МО город Киржач), данные земельные участки поставлены на када</w:t>
      </w:r>
      <w:r w:rsidR="00CA18E7">
        <w:rPr>
          <w:rFonts w:ascii="Times New Roman" w:hAnsi="Times New Roman" w:cs="Times New Roman"/>
          <w:color w:val="000000"/>
          <w:sz w:val="28"/>
          <w:szCs w:val="28"/>
        </w:rPr>
        <w:t>стровый учет.</w:t>
      </w:r>
    </w:p>
    <w:p w:rsidR="00274889" w:rsidRPr="00274889" w:rsidRDefault="00274889" w:rsidP="00CA18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889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Зарегистрированы в собственность МО город Киржач 14 объектов недвижимого имущества. На </w:t>
      </w:r>
      <w:r w:rsidR="00CA18E7"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Pr="00274889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участка зарегистрировано право постоянного бессрочного пользования.</w:t>
      </w:r>
    </w:p>
    <w:p w:rsidR="00274889" w:rsidRPr="00274889" w:rsidRDefault="00274889" w:rsidP="00CA18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889">
        <w:rPr>
          <w:rFonts w:ascii="Times New Roman" w:hAnsi="Times New Roman" w:cs="Times New Roman"/>
          <w:color w:val="000000"/>
          <w:sz w:val="28"/>
          <w:szCs w:val="28"/>
        </w:rPr>
        <w:t>Проведена работа по оформлению необходимых документов для  участия в областной адресной программе «Обеспечение устойчивого сокращения непригодного для проживания жилищного фонда Владимирской области». В рамках реализации данной программы были выкуплены 13 жилых помещений по соглашению об изъятии недвижимого имущества для муниципальных нужд, находящихся в аварийном жилищном фонде. Заключен муниципальный контракт на приобретение у застройщика 16 жилых помещений.</w:t>
      </w:r>
    </w:p>
    <w:p w:rsidR="00274889" w:rsidRPr="00274889" w:rsidRDefault="00274889" w:rsidP="00CA18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889">
        <w:rPr>
          <w:rFonts w:ascii="Times New Roman" w:hAnsi="Times New Roman" w:cs="Times New Roman"/>
          <w:color w:val="000000"/>
          <w:sz w:val="28"/>
          <w:szCs w:val="28"/>
        </w:rPr>
        <w:t>Участие в данной программе увеличило доходную часть бюджета в 2019 году на 88 917,67 тыс. рублей, в том числе</w:t>
      </w:r>
      <w:r w:rsidR="00CA18E7">
        <w:rPr>
          <w:rFonts w:ascii="Times New Roman" w:hAnsi="Times New Roman" w:cs="Times New Roman"/>
          <w:color w:val="000000"/>
          <w:sz w:val="28"/>
          <w:szCs w:val="28"/>
        </w:rPr>
        <w:t xml:space="preserve"> на 38 330,97 тыс. рублей за счё</w:t>
      </w:r>
      <w:r w:rsidRPr="00274889">
        <w:rPr>
          <w:rFonts w:ascii="Times New Roman" w:hAnsi="Times New Roman" w:cs="Times New Roman"/>
          <w:color w:val="000000"/>
          <w:sz w:val="28"/>
          <w:szCs w:val="28"/>
        </w:rPr>
        <w:t>т средств Фонда содействия реформированию жилищно-коммунального хозяйства, на 586,7 тыс. рублей за с</w:t>
      </w:r>
      <w:r w:rsidR="00CA18E7">
        <w:rPr>
          <w:rFonts w:ascii="Times New Roman" w:hAnsi="Times New Roman" w:cs="Times New Roman"/>
          <w:color w:val="000000"/>
          <w:sz w:val="28"/>
          <w:szCs w:val="28"/>
        </w:rPr>
        <w:t>чет средств областного бюджета.</w:t>
      </w:r>
    </w:p>
    <w:p w:rsidR="00274889" w:rsidRPr="00274889" w:rsidRDefault="00274889" w:rsidP="00CA18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889">
        <w:rPr>
          <w:rFonts w:ascii="Times New Roman" w:hAnsi="Times New Roman" w:cs="Times New Roman"/>
          <w:color w:val="000000"/>
          <w:sz w:val="28"/>
          <w:szCs w:val="28"/>
        </w:rPr>
        <w:t>Всего на реализацию данной программы предусмотрено 39 548,62 тыс. руб.</w:t>
      </w:r>
      <w:r w:rsidR="00CA18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488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630,95 тыс. рублей за счет местного бюджета.</w:t>
      </w:r>
    </w:p>
    <w:p w:rsidR="00274889" w:rsidRPr="00274889" w:rsidRDefault="00274889" w:rsidP="00CA18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889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муниципальной программы города Киржач «Обеспечение доступным и комфортным жильем населения МО город Киржач», утвержденной постановлением главы администрации г. Киржач от 08.10.2018 № 944, четыре многодетные молодые семьи, проживающие на территории города Киржач</w:t>
      </w:r>
      <w:r w:rsidR="00931C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4889">
        <w:rPr>
          <w:rFonts w:ascii="Times New Roman" w:hAnsi="Times New Roman" w:cs="Times New Roman"/>
          <w:color w:val="000000"/>
          <w:sz w:val="28"/>
          <w:szCs w:val="28"/>
        </w:rPr>
        <w:t xml:space="preserve"> получили свидетельства о праве на получение социальных выплат для прио</w:t>
      </w:r>
      <w:r w:rsidR="00931C5D">
        <w:rPr>
          <w:rFonts w:ascii="Times New Roman" w:hAnsi="Times New Roman" w:cs="Times New Roman"/>
          <w:color w:val="000000"/>
          <w:sz w:val="28"/>
          <w:szCs w:val="28"/>
        </w:rPr>
        <w:t xml:space="preserve">бретения (строительства) жилья. </w:t>
      </w:r>
      <w:r w:rsidRPr="00274889">
        <w:rPr>
          <w:rFonts w:ascii="Times New Roman" w:hAnsi="Times New Roman" w:cs="Times New Roman"/>
          <w:color w:val="000000"/>
          <w:sz w:val="28"/>
          <w:szCs w:val="28"/>
        </w:rPr>
        <w:t>Общая сумма социальных выплат составила 3186,54 тыс. рублей, в том числе: из федерального бюджета – 1130,57 тыс. рублей, из областного бюджета – 1455,93 тыс. рублей, из бюджета города Киржач – 600,04</w:t>
      </w:r>
      <w:r w:rsidR="00931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889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274889" w:rsidRPr="00274889" w:rsidRDefault="00274889" w:rsidP="00CA18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889">
        <w:rPr>
          <w:rFonts w:ascii="Times New Roman" w:hAnsi="Times New Roman" w:cs="Times New Roman"/>
          <w:color w:val="000000"/>
          <w:sz w:val="28"/>
          <w:szCs w:val="28"/>
        </w:rPr>
        <w:t>В 2019 году в рамках реализации муниципальной программы города Киржач «Обеспечение доступным и комфортным жильем населения МО город Киржач», две многодетные семьи, проживающие на территории г. Киржач, получили свидетельства о праве на получение социальной выплаты на строительство индивидуального жилого дома.</w:t>
      </w:r>
      <w:r w:rsidR="00931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889">
        <w:rPr>
          <w:rFonts w:ascii="Times New Roman" w:hAnsi="Times New Roman" w:cs="Times New Roman"/>
          <w:color w:val="000000"/>
          <w:sz w:val="28"/>
          <w:szCs w:val="28"/>
        </w:rPr>
        <w:t xml:space="preserve">Сумма социальных выплат </w:t>
      </w:r>
      <w:r w:rsidRPr="0027488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составила 1 575,0 тыс. рублей, в том числе: из областного бюджета – 1 338,8,0 тыс. рублей, из бюджета города Киржач – 236,2 тыс. рублей.</w:t>
      </w:r>
    </w:p>
    <w:p w:rsidR="00274889" w:rsidRPr="00274889" w:rsidRDefault="00274889" w:rsidP="00CA18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889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</w:t>
      </w:r>
      <w:r w:rsidRPr="00274889">
        <w:rPr>
          <w:rFonts w:ascii="Times New Roman" w:hAnsi="Times New Roman" w:cs="Times New Roman"/>
          <w:sz w:val="28"/>
          <w:szCs w:val="28"/>
        </w:rPr>
        <w:t xml:space="preserve">период 2019 года в соответствии с Законом от 04.07.1991 № 1541-1 «О приватизации жилищного </w:t>
      </w:r>
      <w:r w:rsidRPr="00274889">
        <w:rPr>
          <w:rFonts w:ascii="Times New Roman" w:hAnsi="Times New Roman" w:cs="Times New Roman"/>
          <w:color w:val="000000"/>
          <w:sz w:val="28"/>
          <w:szCs w:val="28"/>
        </w:rPr>
        <w:t xml:space="preserve">фонда в Российской Федерации» было </w:t>
      </w:r>
      <w:r w:rsidRPr="00274889">
        <w:rPr>
          <w:rFonts w:ascii="Times New Roman" w:hAnsi="Times New Roman" w:cs="Times New Roman"/>
          <w:sz w:val="28"/>
          <w:szCs w:val="28"/>
        </w:rPr>
        <w:t>заключено 24</w:t>
      </w:r>
      <w:r w:rsidRPr="002748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4889">
        <w:rPr>
          <w:rFonts w:ascii="Times New Roman" w:hAnsi="Times New Roman" w:cs="Times New Roman"/>
          <w:sz w:val="28"/>
          <w:szCs w:val="28"/>
        </w:rPr>
        <w:t>договора</w:t>
      </w:r>
      <w:r w:rsidRPr="00274889">
        <w:rPr>
          <w:rFonts w:ascii="Times New Roman" w:hAnsi="Times New Roman" w:cs="Times New Roman"/>
          <w:color w:val="000000"/>
          <w:sz w:val="28"/>
          <w:szCs w:val="28"/>
        </w:rPr>
        <w:t xml:space="preserve"> по передаче в собственность граждан жилых помеще</w:t>
      </w:r>
      <w:r w:rsidR="00931C5D">
        <w:rPr>
          <w:rFonts w:ascii="Times New Roman" w:hAnsi="Times New Roman" w:cs="Times New Roman"/>
          <w:color w:val="000000"/>
          <w:sz w:val="28"/>
          <w:szCs w:val="28"/>
        </w:rPr>
        <w:t>ний.</w:t>
      </w:r>
    </w:p>
    <w:p w:rsidR="00274889" w:rsidRPr="00274889" w:rsidRDefault="00274889" w:rsidP="00CA18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89">
        <w:rPr>
          <w:rFonts w:ascii="Times New Roman" w:hAnsi="Times New Roman" w:cs="Times New Roman"/>
          <w:sz w:val="28"/>
          <w:szCs w:val="28"/>
        </w:rPr>
        <w:t>Выдано 25 дубликатов договор</w:t>
      </w:r>
      <w:r w:rsidR="00931C5D">
        <w:rPr>
          <w:rFonts w:ascii="Times New Roman" w:hAnsi="Times New Roman" w:cs="Times New Roman"/>
          <w:sz w:val="28"/>
          <w:szCs w:val="28"/>
        </w:rPr>
        <w:t>ов</w:t>
      </w:r>
      <w:r w:rsidRPr="00274889">
        <w:rPr>
          <w:rFonts w:ascii="Times New Roman" w:hAnsi="Times New Roman" w:cs="Times New Roman"/>
          <w:sz w:val="28"/>
          <w:szCs w:val="28"/>
        </w:rPr>
        <w:t xml:space="preserve"> приватизации жилых помещений по </w:t>
      </w:r>
      <w:proofErr w:type="spellStart"/>
      <w:r w:rsidRPr="00274889">
        <w:rPr>
          <w:rFonts w:ascii="Times New Roman" w:hAnsi="Times New Roman" w:cs="Times New Roman"/>
          <w:sz w:val="28"/>
          <w:szCs w:val="28"/>
        </w:rPr>
        <w:t>Киржачскому</w:t>
      </w:r>
      <w:proofErr w:type="spellEnd"/>
      <w:r w:rsidRPr="00274889">
        <w:rPr>
          <w:rFonts w:ascii="Times New Roman" w:hAnsi="Times New Roman" w:cs="Times New Roman"/>
          <w:sz w:val="28"/>
          <w:szCs w:val="28"/>
        </w:rPr>
        <w:t xml:space="preserve"> району, городу Киржач, также по микрорайону Красный Октябрь. Получены денежные средства за выполнение вышеуказанных работ в сумме 9,15 тыс. рублей. Осуществлялась выдача справок по запросам граждан об участ</w:t>
      </w:r>
      <w:r w:rsidR="00931C5D">
        <w:rPr>
          <w:rFonts w:ascii="Times New Roman" w:hAnsi="Times New Roman" w:cs="Times New Roman"/>
          <w:sz w:val="28"/>
          <w:szCs w:val="28"/>
        </w:rPr>
        <w:t>ии  (неучастии) в приватизации.</w:t>
      </w:r>
      <w:r w:rsidR="00254460">
        <w:rPr>
          <w:rFonts w:ascii="Times New Roman" w:hAnsi="Times New Roman" w:cs="Times New Roman"/>
          <w:sz w:val="28"/>
          <w:szCs w:val="28"/>
        </w:rPr>
        <w:t xml:space="preserve"> </w:t>
      </w:r>
      <w:r w:rsidRPr="00274889">
        <w:rPr>
          <w:rFonts w:ascii="Times New Roman" w:hAnsi="Times New Roman" w:cs="Times New Roman"/>
          <w:sz w:val="28"/>
          <w:szCs w:val="28"/>
        </w:rPr>
        <w:t>Проводилась устная работа, по разъяснению гражданам интересующих их вопросов</w:t>
      </w:r>
      <w:r w:rsidR="00254460">
        <w:rPr>
          <w:rFonts w:ascii="Times New Roman" w:hAnsi="Times New Roman" w:cs="Times New Roman"/>
          <w:sz w:val="28"/>
          <w:szCs w:val="28"/>
        </w:rPr>
        <w:t>,</w:t>
      </w:r>
      <w:r w:rsidRPr="00274889">
        <w:rPr>
          <w:rFonts w:ascii="Times New Roman" w:hAnsi="Times New Roman" w:cs="Times New Roman"/>
          <w:sz w:val="28"/>
          <w:szCs w:val="28"/>
        </w:rPr>
        <w:t xml:space="preserve"> связанных с подготовкой и оформлением документов для приватизации жилых помещений.</w:t>
      </w:r>
    </w:p>
    <w:p w:rsidR="00274889" w:rsidRPr="00274889" w:rsidRDefault="00274889" w:rsidP="00CA18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889">
        <w:rPr>
          <w:rFonts w:ascii="Times New Roman" w:hAnsi="Times New Roman" w:cs="Times New Roman"/>
          <w:sz w:val="28"/>
          <w:szCs w:val="28"/>
        </w:rPr>
        <w:t xml:space="preserve">Проводится работа по заключению договоров найма на жилые помещения муниципального жилищного фонда. В текущем году заключен 41 договор. Поступления в бюджет города от платы за наём муниципального жилищного фонда </w:t>
      </w:r>
      <w:r w:rsidRPr="00274889">
        <w:rPr>
          <w:rFonts w:ascii="Times New Roman" w:hAnsi="Times New Roman" w:cs="Times New Roman"/>
          <w:color w:val="000000"/>
          <w:sz w:val="28"/>
          <w:szCs w:val="28"/>
        </w:rPr>
        <w:t>составили 1 576,04 тыс. рублей.</w:t>
      </w:r>
    </w:p>
    <w:p w:rsidR="00274889" w:rsidRPr="00274889" w:rsidRDefault="00274889" w:rsidP="00CA18E7">
      <w:pPr>
        <w:spacing w:after="0"/>
        <w:ind w:firstLine="709"/>
        <w:jc w:val="both"/>
        <w:rPr>
          <w:rStyle w:val="FontStyle15"/>
          <w:sz w:val="28"/>
          <w:szCs w:val="28"/>
        </w:rPr>
      </w:pPr>
      <w:r w:rsidRPr="00274889">
        <w:rPr>
          <w:rStyle w:val="FontStyle15"/>
          <w:sz w:val="28"/>
          <w:szCs w:val="28"/>
        </w:rPr>
        <w:t xml:space="preserve"> На основании П</w:t>
      </w:r>
      <w:r w:rsidRPr="00274889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274889">
        <w:rPr>
          <w:rStyle w:val="FontStyle15"/>
          <w:sz w:val="28"/>
          <w:szCs w:val="28"/>
        </w:rPr>
        <w:t>о порядке вынесения предупреждений собственникам жилья и нанимателям жилых помещений муниципального жилищного фонда по договорам социального (специализированного) найма, в связи с бесхозяйственным содержанием жилых помещений, расположенных на территории муниципал</w:t>
      </w:r>
      <w:r w:rsidR="00254460">
        <w:rPr>
          <w:rStyle w:val="FontStyle15"/>
          <w:sz w:val="28"/>
          <w:szCs w:val="28"/>
        </w:rPr>
        <w:t xml:space="preserve">ьного образования город Киржач, </w:t>
      </w:r>
      <w:r w:rsidRPr="00274889">
        <w:rPr>
          <w:rStyle w:val="FontStyle15"/>
          <w:sz w:val="28"/>
          <w:szCs w:val="28"/>
        </w:rPr>
        <w:t>утвержден план-график проверок муниципального жилья. В 2019 году по плану-графику проведен осмотр жилых помещений в количестве 42.</w:t>
      </w:r>
    </w:p>
    <w:p w:rsidR="00274889" w:rsidRPr="00274889" w:rsidRDefault="00274889" w:rsidP="00CA18E7">
      <w:pPr>
        <w:spacing w:after="0"/>
        <w:ind w:firstLine="709"/>
        <w:jc w:val="both"/>
        <w:rPr>
          <w:rStyle w:val="FontStyle15"/>
          <w:sz w:val="28"/>
          <w:szCs w:val="28"/>
        </w:rPr>
      </w:pPr>
      <w:r w:rsidRPr="00274889">
        <w:rPr>
          <w:rStyle w:val="FontStyle15"/>
          <w:sz w:val="28"/>
          <w:szCs w:val="28"/>
        </w:rPr>
        <w:t>Проведена работа по подготовке документов по вопросу взыскания задолженностей по социальному найму.</w:t>
      </w:r>
    </w:p>
    <w:p w:rsidR="00274889" w:rsidRPr="00274889" w:rsidRDefault="00274889" w:rsidP="00CA18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89">
        <w:rPr>
          <w:rStyle w:val="FontStyle15"/>
          <w:sz w:val="28"/>
          <w:szCs w:val="28"/>
        </w:rPr>
        <w:t>Проведена работа по проверке реестра муниципальной собственности в виде запрос</w:t>
      </w:r>
      <w:r w:rsidR="00254460">
        <w:rPr>
          <w:rStyle w:val="FontStyle15"/>
          <w:sz w:val="28"/>
          <w:szCs w:val="28"/>
        </w:rPr>
        <w:t>а</w:t>
      </w:r>
      <w:r w:rsidRPr="00274889">
        <w:rPr>
          <w:rStyle w:val="FontStyle15"/>
          <w:sz w:val="28"/>
          <w:szCs w:val="28"/>
        </w:rPr>
        <w:t xml:space="preserve"> в регистрационную палату и БТИ с дальнейшей сверкой данных.</w:t>
      </w:r>
    </w:p>
    <w:p w:rsidR="00274889" w:rsidRPr="00274889" w:rsidRDefault="00274889" w:rsidP="00CA18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89">
        <w:rPr>
          <w:rFonts w:ascii="Times New Roman" w:hAnsi="Times New Roman" w:cs="Times New Roman"/>
          <w:sz w:val="28"/>
          <w:szCs w:val="28"/>
        </w:rPr>
        <w:t xml:space="preserve">В 2019 году проведено </w:t>
      </w:r>
      <w:r w:rsidRPr="00844396">
        <w:rPr>
          <w:rFonts w:ascii="Times New Roman" w:hAnsi="Times New Roman" w:cs="Times New Roman"/>
          <w:sz w:val="28"/>
          <w:szCs w:val="28"/>
          <w:u w:val="single"/>
        </w:rPr>
        <w:t>14 ж</w:t>
      </w:r>
      <w:r w:rsidRPr="00274889">
        <w:rPr>
          <w:rFonts w:ascii="Times New Roman" w:hAnsi="Times New Roman" w:cs="Times New Roman"/>
          <w:sz w:val="28"/>
          <w:szCs w:val="28"/>
          <w:u w:val="single"/>
        </w:rPr>
        <w:t>илищных комиссий</w:t>
      </w:r>
      <w:r w:rsidRPr="00274889">
        <w:rPr>
          <w:rFonts w:ascii="Times New Roman" w:hAnsi="Times New Roman" w:cs="Times New Roman"/>
          <w:sz w:val="28"/>
          <w:szCs w:val="28"/>
        </w:rPr>
        <w:t>, на которых рассмотрено 157 вопросов.</w:t>
      </w:r>
      <w:r w:rsidR="00254460">
        <w:rPr>
          <w:rFonts w:ascii="Times New Roman" w:hAnsi="Times New Roman" w:cs="Times New Roman"/>
          <w:sz w:val="28"/>
          <w:szCs w:val="28"/>
        </w:rPr>
        <w:t xml:space="preserve"> </w:t>
      </w:r>
      <w:r w:rsidRPr="00274889">
        <w:rPr>
          <w:rFonts w:ascii="Times New Roman" w:hAnsi="Times New Roman" w:cs="Times New Roman"/>
          <w:sz w:val="28"/>
          <w:szCs w:val="28"/>
        </w:rPr>
        <w:t>Из них:</w:t>
      </w:r>
    </w:p>
    <w:p w:rsidR="00274889" w:rsidRPr="00254460" w:rsidRDefault="00274889" w:rsidP="003418F9">
      <w:pPr>
        <w:pStyle w:val="af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60">
        <w:rPr>
          <w:rFonts w:ascii="Times New Roman" w:hAnsi="Times New Roman" w:cs="Times New Roman"/>
          <w:sz w:val="28"/>
          <w:szCs w:val="28"/>
        </w:rPr>
        <w:t xml:space="preserve">признано </w:t>
      </w:r>
      <w:proofErr w:type="gramStart"/>
      <w:r w:rsidRPr="00254460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254460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 – 7 семей;</w:t>
      </w:r>
    </w:p>
    <w:p w:rsidR="00274889" w:rsidRPr="00254460" w:rsidRDefault="00274889" w:rsidP="003418F9">
      <w:pPr>
        <w:pStyle w:val="af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60">
        <w:rPr>
          <w:rFonts w:ascii="Times New Roman" w:hAnsi="Times New Roman" w:cs="Times New Roman"/>
          <w:sz w:val="28"/>
          <w:szCs w:val="28"/>
        </w:rPr>
        <w:t>снято с учета граждан, нуждающихся в улучшении жилищных условий – 33 человека;</w:t>
      </w:r>
    </w:p>
    <w:p w:rsidR="00274889" w:rsidRPr="00254460" w:rsidRDefault="00274889" w:rsidP="003418F9">
      <w:pPr>
        <w:pStyle w:val="af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60">
        <w:rPr>
          <w:rFonts w:ascii="Times New Roman" w:hAnsi="Times New Roman" w:cs="Times New Roman"/>
          <w:sz w:val="28"/>
          <w:szCs w:val="28"/>
        </w:rPr>
        <w:t>поставлено на учет граждан, нуждающихся в улучшении жилищных условий, ка</w:t>
      </w:r>
      <w:r w:rsidR="00254460">
        <w:rPr>
          <w:rFonts w:ascii="Times New Roman" w:hAnsi="Times New Roman" w:cs="Times New Roman"/>
          <w:sz w:val="28"/>
          <w:szCs w:val="28"/>
        </w:rPr>
        <w:t>к многодетная семья – 13 семьей;</w:t>
      </w:r>
    </w:p>
    <w:p w:rsidR="00274889" w:rsidRPr="00254460" w:rsidRDefault="00274889" w:rsidP="003418F9">
      <w:pPr>
        <w:pStyle w:val="af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460">
        <w:rPr>
          <w:rFonts w:ascii="Times New Roman" w:hAnsi="Times New Roman" w:cs="Times New Roman"/>
          <w:sz w:val="28"/>
          <w:szCs w:val="28"/>
        </w:rPr>
        <w:lastRenderedPageBreak/>
        <w:t xml:space="preserve">принято на учет нуждающихся в жилых помещениях, предоставляемых по договорам социального найма </w:t>
      </w:r>
      <w:r w:rsidR="00254460">
        <w:rPr>
          <w:rFonts w:ascii="Times New Roman" w:hAnsi="Times New Roman" w:cs="Times New Roman"/>
          <w:sz w:val="28"/>
          <w:szCs w:val="28"/>
        </w:rPr>
        <w:t>–</w:t>
      </w:r>
      <w:r w:rsidRPr="00254460">
        <w:rPr>
          <w:rFonts w:ascii="Times New Roman" w:hAnsi="Times New Roman" w:cs="Times New Roman"/>
          <w:sz w:val="28"/>
          <w:szCs w:val="28"/>
        </w:rPr>
        <w:t xml:space="preserve"> 2 малоимущие семьи.</w:t>
      </w:r>
      <w:proofErr w:type="gramEnd"/>
    </w:p>
    <w:p w:rsidR="00274889" w:rsidRPr="00274889" w:rsidRDefault="00274889" w:rsidP="00CA18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889">
        <w:rPr>
          <w:rFonts w:ascii="Times New Roman" w:hAnsi="Times New Roman" w:cs="Times New Roman"/>
          <w:color w:val="000000"/>
          <w:sz w:val="28"/>
          <w:szCs w:val="28"/>
        </w:rPr>
        <w:t>Проводится устная работа по разъяснению гражданам:</w:t>
      </w:r>
    </w:p>
    <w:p w:rsidR="00274889" w:rsidRPr="00254460" w:rsidRDefault="00274889" w:rsidP="003418F9">
      <w:pPr>
        <w:pStyle w:val="af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460">
        <w:rPr>
          <w:rFonts w:ascii="Times New Roman" w:hAnsi="Times New Roman" w:cs="Times New Roman"/>
          <w:color w:val="000000"/>
          <w:sz w:val="28"/>
          <w:szCs w:val="28"/>
        </w:rPr>
        <w:t>правил постановки на учет граждан, нуждающихся в улучшении жилищных условий;</w:t>
      </w:r>
    </w:p>
    <w:p w:rsidR="00274889" w:rsidRPr="00254460" w:rsidRDefault="00274889" w:rsidP="003418F9">
      <w:pPr>
        <w:pStyle w:val="af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460">
        <w:rPr>
          <w:rFonts w:ascii="Times New Roman" w:hAnsi="Times New Roman" w:cs="Times New Roman"/>
          <w:color w:val="000000"/>
          <w:sz w:val="28"/>
          <w:szCs w:val="28"/>
        </w:rPr>
        <w:t>порядка подготовки документов для приватизации жилья;</w:t>
      </w:r>
    </w:p>
    <w:p w:rsidR="00274889" w:rsidRPr="00254460" w:rsidRDefault="00274889" w:rsidP="003418F9">
      <w:pPr>
        <w:pStyle w:val="af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460">
        <w:rPr>
          <w:rFonts w:ascii="Times New Roman" w:hAnsi="Times New Roman" w:cs="Times New Roman"/>
          <w:color w:val="000000"/>
          <w:sz w:val="28"/>
          <w:szCs w:val="28"/>
        </w:rPr>
        <w:t>порядка подготовки документов для рассмотрения на межведомственной комиссии.</w:t>
      </w:r>
    </w:p>
    <w:p w:rsidR="00274889" w:rsidRPr="00274889" w:rsidRDefault="00274889" w:rsidP="00CA18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89">
        <w:rPr>
          <w:rFonts w:ascii="Times New Roman" w:hAnsi="Times New Roman" w:cs="Times New Roman"/>
          <w:sz w:val="28"/>
          <w:szCs w:val="28"/>
        </w:rPr>
        <w:t xml:space="preserve">В течение года на основании обращений Управления образования администрации </w:t>
      </w:r>
      <w:proofErr w:type="spellStart"/>
      <w:r w:rsidRPr="00274889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274889">
        <w:rPr>
          <w:rFonts w:ascii="Times New Roman" w:hAnsi="Times New Roman" w:cs="Times New Roman"/>
          <w:sz w:val="28"/>
          <w:szCs w:val="28"/>
        </w:rPr>
        <w:t xml:space="preserve"> района проводятся выезды с целью обследования жилых помещений, находящихся в муниципальной собственности города Киржач, закрепленных за детьми-сиротами и детьми, оставшимися без попечения родителей, для последующего сост</w:t>
      </w:r>
      <w:r w:rsidR="00254460">
        <w:rPr>
          <w:rFonts w:ascii="Times New Roman" w:hAnsi="Times New Roman" w:cs="Times New Roman"/>
          <w:sz w:val="28"/>
          <w:szCs w:val="28"/>
        </w:rPr>
        <w:t>авления актов обследования. На 31</w:t>
      </w:r>
      <w:r w:rsidRPr="00274889">
        <w:rPr>
          <w:rFonts w:ascii="Times New Roman" w:hAnsi="Times New Roman" w:cs="Times New Roman"/>
          <w:sz w:val="28"/>
          <w:szCs w:val="28"/>
        </w:rPr>
        <w:t>.</w:t>
      </w:r>
      <w:r w:rsidR="00254460">
        <w:rPr>
          <w:rFonts w:ascii="Times New Roman" w:hAnsi="Times New Roman" w:cs="Times New Roman"/>
          <w:sz w:val="28"/>
          <w:szCs w:val="28"/>
        </w:rPr>
        <w:t>12.2019</w:t>
      </w:r>
      <w:r w:rsidRPr="00274889">
        <w:rPr>
          <w:rFonts w:ascii="Times New Roman" w:hAnsi="Times New Roman" w:cs="Times New Roman"/>
          <w:sz w:val="28"/>
          <w:szCs w:val="28"/>
        </w:rPr>
        <w:t xml:space="preserve"> было осуществлено 16 таких обследовани</w:t>
      </w:r>
      <w:r w:rsidR="00254460">
        <w:rPr>
          <w:rFonts w:ascii="Times New Roman" w:hAnsi="Times New Roman" w:cs="Times New Roman"/>
          <w:sz w:val="28"/>
          <w:szCs w:val="28"/>
        </w:rPr>
        <w:t>й</w:t>
      </w:r>
      <w:r w:rsidRPr="00274889">
        <w:rPr>
          <w:rFonts w:ascii="Times New Roman" w:hAnsi="Times New Roman" w:cs="Times New Roman"/>
          <w:sz w:val="28"/>
          <w:szCs w:val="28"/>
        </w:rPr>
        <w:t>.</w:t>
      </w:r>
    </w:p>
    <w:p w:rsidR="00274889" w:rsidRPr="00254460" w:rsidRDefault="00274889" w:rsidP="00254460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4889">
        <w:rPr>
          <w:rFonts w:ascii="Times New Roman" w:hAnsi="Times New Roman" w:cs="Times New Roman"/>
          <w:sz w:val="28"/>
          <w:szCs w:val="28"/>
        </w:rPr>
        <w:t>В исключительных случаях проводятся обследования жилых помещений для рассмотрения вопроса приватизации, с целью уточнения площади, количества комнат и иных вопросов, возникающих в ходе рассмотрения таких обращений граждан</w:t>
      </w:r>
      <w:r w:rsidR="00254460">
        <w:rPr>
          <w:rFonts w:ascii="Times New Roman" w:hAnsi="Times New Roman" w:cs="Times New Roman"/>
          <w:sz w:val="28"/>
          <w:szCs w:val="28"/>
        </w:rPr>
        <w:t>.</w:t>
      </w:r>
    </w:p>
    <w:p w:rsidR="00274889" w:rsidRPr="00274889" w:rsidRDefault="00274889" w:rsidP="004A5F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889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полноты и своевременности перечисления платежей за аренду в бюджет города в течение </w:t>
      </w:r>
      <w:r w:rsidRPr="00274889">
        <w:rPr>
          <w:rFonts w:ascii="Times New Roman" w:hAnsi="Times New Roman" w:cs="Times New Roman"/>
          <w:sz w:val="28"/>
          <w:szCs w:val="28"/>
        </w:rPr>
        <w:t>2019 г</w:t>
      </w:r>
      <w:r w:rsidRPr="00274889">
        <w:rPr>
          <w:rFonts w:ascii="Times New Roman" w:hAnsi="Times New Roman" w:cs="Times New Roman"/>
          <w:color w:val="000000"/>
          <w:sz w:val="28"/>
          <w:szCs w:val="28"/>
        </w:rPr>
        <w:t xml:space="preserve">ода велась работа по выявлению недоимки по арендной плате за муниципальное имущество, плате за </w:t>
      </w:r>
      <w:proofErr w:type="spellStart"/>
      <w:r w:rsidRPr="00274889">
        <w:rPr>
          <w:rFonts w:ascii="Times New Roman" w:hAnsi="Times New Roman" w:cs="Times New Roman"/>
          <w:color w:val="000000"/>
          <w:sz w:val="28"/>
          <w:szCs w:val="28"/>
        </w:rPr>
        <w:t>найм</w:t>
      </w:r>
      <w:proofErr w:type="spellEnd"/>
      <w:r w:rsidRPr="002748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жилищного фонда, претензионная работа с должниками по своевременности уплаты в бюджет, взысканию задолженности по платежам.</w:t>
      </w:r>
    </w:p>
    <w:p w:rsidR="00274889" w:rsidRPr="00274889" w:rsidRDefault="00274889" w:rsidP="004A5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8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844396">
        <w:rPr>
          <w:rFonts w:ascii="Times New Roman" w:hAnsi="Times New Roman" w:cs="Times New Roman"/>
          <w:sz w:val="28"/>
          <w:szCs w:val="28"/>
          <w:u w:val="single"/>
        </w:rPr>
        <w:t>7 заседаний межведомственной комиссии по рассмотрению вопросов переустройства и перепланировки жилых помещений.</w:t>
      </w:r>
      <w:r w:rsidR="004A5FE6">
        <w:rPr>
          <w:rFonts w:ascii="Times New Roman" w:hAnsi="Times New Roman" w:cs="Times New Roman"/>
          <w:sz w:val="28"/>
          <w:szCs w:val="28"/>
        </w:rPr>
        <w:t xml:space="preserve"> </w:t>
      </w:r>
      <w:r w:rsidRPr="00274889">
        <w:rPr>
          <w:rFonts w:ascii="Times New Roman" w:hAnsi="Times New Roman" w:cs="Times New Roman"/>
          <w:sz w:val="28"/>
          <w:szCs w:val="28"/>
        </w:rPr>
        <w:t>В ходе заседаний рассмотрено заявлений:</w:t>
      </w:r>
    </w:p>
    <w:p w:rsidR="00274889" w:rsidRPr="004A5FE6" w:rsidRDefault="00274889" w:rsidP="003418F9">
      <w:pPr>
        <w:pStyle w:val="af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E6">
        <w:rPr>
          <w:rFonts w:ascii="Times New Roman" w:hAnsi="Times New Roman" w:cs="Times New Roman"/>
          <w:sz w:val="28"/>
          <w:szCs w:val="28"/>
        </w:rPr>
        <w:t>на перепланировку – 21 заявление;</w:t>
      </w:r>
    </w:p>
    <w:p w:rsidR="00274889" w:rsidRPr="004A5FE6" w:rsidRDefault="00274889" w:rsidP="003418F9">
      <w:pPr>
        <w:pStyle w:val="af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E6">
        <w:rPr>
          <w:rFonts w:ascii="Times New Roman" w:hAnsi="Times New Roman" w:cs="Times New Roman"/>
          <w:sz w:val="28"/>
          <w:szCs w:val="28"/>
        </w:rPr>
        <w:t>на переустройство (установку газовых котлов) – 17 заявлений.</w:t>
      </w:r>
    </w:p>
    <w:p w:rsidR="00274889" w:rsidRPr="00274889" w:rsidRDefault="00274889" w:rsidP="004A5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8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844396">
        <w:rPr>
          <w:rFonts w:ascii="Times New Roman" w:hAnsi="Times New Roman" w:cs="Times New Roman"/>
          <w:sz w:val="28"/>
          <w:szCs w:val="28"/>
          <w:u w:val="single"/>
        </w:rPr>
        <w:t>3 заседания межведомственной комиссии по рассмотрению вопросов признания помещений жилыми помещениями, жилого помещения непригодным для проживания и многоквартирного жилого дома аварийным и подлежащим сносу или реконструкции.</w:t>
      </w:r>
      <w:r w:rsidRPr="00274889">
        <w:rPr>
          <w:rFonts w:ascii="Times New Roman" w:hAnsi="Times New Roman" w:cs="Times New Roman"/>
          <w:sz w:val="28"/>
          <w:szCs w:val="28"/>
        </w:rPr>
        <w:t xml:space="preserve"> Три многоквартирных жилых дома на территории города Киржач признаны аварийными, подлежащими сносу.</w:t>
      </w:r>
    </w:p>
    <w:p w:rsidR="00274889" w:rsidRPr="00274889" w:rsidRDefault="00274889" w:rsidP="004A5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89">
        <w:rPr>
          <w:rFonts w:ascii="Times New Roman" w:hAnsi="Times New Roman" w:cs="Times New Roman"/>
          <w:sz w:val="28"/>
          <w:szCs w:val="28"/>
        </w:rPr>
        <w:t>Рассмотрено 6 вопрос</w:t>
      </w:r>
      <w:r w:rsidR="00C35883">
        <w:rPr>
          <w:rFonts w:ascii="Times New Roman" w:hAnsi="Times New Roman" w:cs="Times New Roman"/>
          <w:sz w:val="28"/>
          <w:szCs w:val="28"/>
        </w:rPr>
        <w:t>ов</w:t>
      </w:r>
      <w:r w:rsidRPr="00274889">
        <w:rPr>
          <w:rFonts w:ascii="Times New Roman" w:hAnsi="Times New Roman" w:cs="Times New Roman"/>
          <w:sz w:val="28"/>
          <w:szCs w:val="28"/>
        </w:rPr>
        <w:t xml:space="preserve"> о признании жилого помещения </w:t>
      </w:r>
      <w:proofErr w:type="gramStart"/>
      <w:r w:rsidRPr="00274889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274889">
        <w:rPr>
          <w:rFonts w:ascii="Times New Roman" w:hAnsi="Times New Roman" w:cs="Times New Roman"/>
          <w:sz w:val="28"/>
          <w:szCs w:val="28"/>
        </w:rPr>
        <w:t xml:space="preserve"> (непригодным) для проживания.</w:t>
      </w:r>
    </w:p>
    <w:p w:rsidR="00274889" w:rsidRPr="00274889" w:rsidRDefault="00274889" w:rsidP="004A5F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889">
        <w:rPr>
          <w:rFonts w:ascii="Times New Roman" w:hAnsi="Times New Roman" w:cs="Times New Roman"/>
          <w:sz w:val="28"/>
          <w:szCs w:val="28"/>
        </w:rPr>
        <w:t xml:space="preserve">Направлены сведения в налоговую инспекцию о правообладателях земельных участков, расположенных под многоквартирными жилыми домами. Количество земельных участков, занятых многоквартирными </w:t>
      </w:r>
      <w:r w:rsidRPr="00274889">
        <w:rPr>
          <w:rFonts w:ascii="Times New Roman" w:hAnsi="Times New Roman" w:cs="Times New Roman"/>
          <w:sz w:val="28"/>
          <w:szCs w:val="28"/>
        </w:rPr>
        <w:lastRenderedPageBreak/>
        <w:t>домами и поставленных на кадастровый учет</w:t>
      </w:r>
      <w:r w:rsidR="00844396">
        <w:rPr>
          <w:rFonts w:ascii="Times New Roman" w:hAnsi="Times New Roman" w:cs="Times New Roman"/>
          <w:sz w:val="28"/>
          <w:szCs w:val="28"/>
        </w:rPr>
        <w:t>,</w:t>
      </w:r>
      <w:r w:rsidRPr="00274889">
        <w:rPr>
          <w:rFonts w:ascii="Times New Roman" w:hAnsi="Times New Roman" w:cs="Times New Roman"/>
          <w:sz w:val="28"/>
          <w:szCs w:val="28"/>
        </w:rPr>
        <w:t xml:space="preserve"> составляет 201</w:t>
      </w:r>
      <w:r w:rsidRPr="00274889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земельный участок. В программу «ЗУМО» внесена информация по 201 земельному участку, но </w:t>
      </w:r>
      <w:r w:rsidR="0084439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74889">
        <w:rPr>
          <w:rFonts w:ascii="Times New Roman" w:hAnsi="Times New Roman" w:cs="Times New Roman"/>
          <w:color w:val="000000"/>
          <w:sz w:val="28"/>
          <w:szCs w:val="28"/>
        </w:rPr>
        <w:t>виду отсутствия паспортных данных нескольких собственников, в налоговую инспекцию данные по земельным участкам не переданы.</w:t>
      </w:r>
    </w:p>
    <w:p w:rsidR="00274889" w:rsidRPr="00274889" w:rsidRDefault="00274889" w:rsidP="004A5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89">
        <w:rPr>
          <w:rFonts w:ascii="Times New Roman" w:hAnsi="Times New Roman" w:cs="Times New Roman"/>
          <w:sz w:val="28"/>
          <w:szCs w:val="28"/>
        </w:rPr>
        <w:t>Проводится совместная работа с налоговой инспекцией по выявлению объектов собственности, владельцы которых умерли, а наследники не вступили в права наследства.</w:t>
      </w:r>
    </w:p>
    <w:p w:rsidR="00274889" w:rsidRPr="00274889" w:rsidRDefault="00844396" w:rsidP="004A5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274889" w:rsidRPr="00274889">
        <w:rPr>
          <w:rFonts w:ascii="Times New Roman" w:hAnsi="Times New Roman" w:cs="Times New Roman"/>
          <w:sz w:val="28"/>
          <w:szCs w:val="28"/>
        </w:rPr>
        <w:t xml:space="preserve"> 21 выездная проверка соблюдения земельного законодательства. В отношении 13 земельных участков выявлены нарушения земельного законодательства. Информация по нарушениям направлена в </w:t>
      </w:r>
      <w:proofErr w:type="spellStart"/>
      <w:r w:rsidR="00274889" w:rsidRPr="00274889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="00274889" w:rsidRPr="00274889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Владимирской области для составления протоколов об административном правонарушении.</w:t>
      </w:r>
    </w:p>
    <w:p w:rsidR="00274889" w:rsidRPr="00274889" w:rsidRDefault="00274889" w:rsidP="004A5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89">
        <w:rPr>
          <w:rFonts w:ascii="Times New Roman" w:hAnsi="Times New Roman" w:cs="Times New Roman"/>
          <w:sz w:val="28"/>
          <w:szCs w:val="28"/>
        </w:rPr>
        <w:t>Проведено 23 аукциона на право заключения договора аренды земельного участка. Заключено 8 договоров аренды.</w:t>
      </w:r>
    </w:p>
    <w:p w:rsidR="00274889" w:rsidRPr="00274889" w:rsidRDefault="00274889" w:rsidP="004A5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89">
        <w:rPr>
          <w:rFonts w:ascii="Times New Roman" w:hAnsi="Times New Roman" w:cs="Times New Roman"/>
          <w:sz w:val="28"/>
          <w:szCs w:val="28"/>
        </w:rPr>
        <w:t>В 2019 году действующими являлись 334 договора аренды земельных участков, государственная собственность на которые не разграничена. Доходы города от аренды данных земельных участков в 2019 году составили  3 321,21 тыс. руб.</w:t>
      </w:r>
    </w:p>
    <w:p w:rsidR="00274889" w:rsidRPr="00274889" w:rsidRDefault="00274889" w:rsidP="004A5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89">
        <w:rPr>
          <w:rFonts w:ascii="Times New Roman" w:hAnsi="Times New Roman" w:cs="Times New Roman"/>
          <w:sz w:val="28"/>
          <w:szCs w:val="28"/>
        </w:rPr>
        <w:t>Заключено 102 соглашения о перераспределении земель, находящихся в государственной собственности и земельных участков, находящихся в частной собственности. Доходы города Киржач от перераспределения составили 2 199,81 тыс. руб.</w:t>
      </w:r>
    </w:p>
    <w:p w:rsidR="00274889" w:rsidRPr="00274889" w:rsidRDefault="00274889" w:rsidP="004A5F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889">
        <w:rPr>
          <w:rFonts w:ascii="Times New Roman" w:hAnsi="Times New Roman" w:cs="Times New Roman"/>
          <w:sz w:val="28"/>
          <w:szCs w:val="28"/>
        </w:rPr>
        <w:t>Продолжается работа по обеспечению многодетных семей, признанных нуждающимися в улучшении жилищных условий, земельными участками. В 2019 году 20 многодетных семей получили в собственность земельные участки.</w:t>
      </w:r>
    </w:p>
    <w:p w:rsidR="00274889" w:rsidRDefault="00274889" w:rsidP="004A5F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179" w:rsidRPr="006250AC" w:rsidRDefault="00CD0179" w:rsidP="007E537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0AC">
        <w:rPr>
          <w:rFonts w:ascii="Times New Roman" w:hAnsi="Times New Roman" w:cs="Times New Roman"/>
          <w:b/>
          <w:sz w:val="28"/>
          <w:szCs w:val="28"/>
        </w:rPr>
        <w:t>МЕРОПРИЯТИЯ ПО УЛУЧШЕНИЮ ЖИЛИЩНЫХ УСЛОВИЙ ГРАЖДАН,</w:t>
      </w:r>
    </w:p>
    <w:p w:rsidR="00CD0179" w:rsidRPr="00844396" w:rsidRDefault="00CD0179" w:rsidP="007E537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50AC">
        <w:rPr>
          <w:rFonts w:ascii="Times New Roman" w:hAnsi="Times New Roman" w:cs="Times New Roman"/>
          <w:b/>
          <w:sz w:val="28"/>
          <w:szCs w:val="28"/>
        </w:rPr>
        <w:t>СОДЕРЖАНИЕ ЖИЛИЩНОГО ФОНДА</w:t>
      </w:r>
    </w:p>
    <w:p w:rsidR="009341D4" w:rsidRPr="007E537A" w:rsidRDefault="009341D4" w:rsidP="007E537A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6250AC" w:rsidRPr="006250AC" w:rsidRDefault="006250AC" w:rsidP="006250AC">
      <w:pPr>
        <w:spacing w:after="0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AC">
        <w:rPr>
          <w:rFonts w:ascii="Times New Roman" w:hAnsi="Times New Roman" w:cs="Times New Roman"/>
          <w:sz w:val="28"/>
          <w:szCs w:val="28"/>
        </w:rPr>
        <w:t>В 2019 году в бюджете города Киржач были запланированы денежные средства на мероприятия по программам «Капитальный ремонт муниципального жилищного фонда города Киржач на 2019-2024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50AC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 г. Киржач на 2019-2022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50AC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6250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0AC">
        <w:rPr>
          <w:rFonts w:ascii="Times New Roman" w:hAnsi="Times New Roman" w:cs="Times New Roman"/>
          <w:sz w:val="28"/>
          <w:szCs w:val="28"/>
        </w:rPr>
        <w:t xml:space="preserve"> «Замена газового оборудования муниципального жилищного фонда города Киржач на 2019-2024годы»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50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50AC" w:rsidRPr="006250AC" w:rsidRDefault="006250AC" w:rsidP="006250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 xml:space="preserve"> ремонт жилых помещений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 xml:space="preserve"> занимаемых гражданами по договорам социального найма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796,913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Киржач,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Павловского, д. 24,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4; 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Киржач, </w:t>
      </w:r>
      <w:proofErr w:type="spellStart"/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Октябрь,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Южный,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 кв. 86;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Киржач,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 кв.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16;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Киржач,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Южный,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кв. 78.</w:t>
      </w:r>
      <w:proofErr w:type="gramEnd"/>
    </w:p>
    <w:p w:rsidR="006250AC" w:rsidRPr="006250AC" w:rsidRDefault="006250AC" w:rsidP="006250AC">
      <w:pPr>
        <w:spacing w:after="0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6250AC">
        <w:rPr>
          <w:rFonts w:ascii="Times New Roman" w:hAnsi="Times New Roman" w:cs="Times New Roman"/>
          <w:sz w:val="28"/>
          <w:szCs w:val="28"/>
        </w:rPr>
        <w:t>«Замена газового оборудования муниципального жилищного фонда города Киржач на 2019-2024годы»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50AC" w:rsidRPr="006250AC" w:rsidRDefault="006250AC" w:rsidP="006250AC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0AC">
        <w:rPr>
          <w:rFonts w:ascii="Times New Roman" w:hAnsi="Times New Roman" w:cs="Times New Roman"/>
          <w:color w:val="000000"/>
          <w:sz w:val="28"/>
          <w:szCs w:val="28"/>
        </w:rPr>
        <w:t>На обеспечение мероприятий по</w:t>
      </w:r>
      <w:r w:rsidRPr="00625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250AC">
        <w:rPr>
          <w:rFonts w:ascii="Times New Roman" w:hAnsi="Times New Roman" w:cs="Times New Roman"/>
          <w:sz w:val="28"/>
          <w:szCs w:val="28"/>
        </w:rPr>
        <w:t>амене газового оборудования  муниципального жилищного фонда города Киржач</w:t>
      </w:r>
      <w:r w:rsidR="00AF32B3">
        <w:rPr>
          <w:rFonts w:ascii="Times New Roman" w:hAnsi="Times New Roman" w:cs="Times New Roman"/>
          <w:sz w:val="28"/>
          <w:szCs w:val="28"/>
        </w:rPr>
        <w:t xml:space="preserve"> выполнено работ</w:t>
      </w:r>
      <w:r w:rsidRPr="006250AC">
        <w:rPr>
          <w:rFonts w:ascii="Times New Roman" w:hAnsi="Times New Roman" w:cs="Times New Roman"/>
          <w:sz w:val="28"/>
          <w:szCs w:val="28"/>
        </w:rPr>
        <w:t xml:space="preserve"> 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>на сумму 69,454 тыс. рублей</w:t>
      </w:r>
      <w:r w:rsidR="00AF32B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250A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250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3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 xml:space="preserve">Киржач, </w:t>
      </w:r>
      <w:proofErr w:type="spellStart"/>
      <w:r w:rsidRPr="006250AC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="00AF32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250AC">
        <w:rPr>
          <w:rFonts w:ascii="Times New Roman" w:hAnsi="Times New Roman" w:cs="Times New Roman"/>
          <w:color w:val="000000"/>
          <w:sz w:val="28"/>
          <w:szCs w:val="28"/>
        </w:rPr>
        <w:t>Красный Октябрь,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Южный, д.</w:t>
      </w:r>
      <w:r w:rsidR="00AF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 кв. 86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>; г.</w:t>
      </w:r>
      <w:r w:rsidR="00AF3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>Киржач ул.</w:t>
      </w:r>
      <w:r w:rsidR="00AF3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>Чехова</w:t>
      </w:r>
      <w:r w:rsidR="00AF32B3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 xml:space="preserve"> 12,</w:t>
      </w:r>
      <w:r w:rsidR="00AF3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>кв.</w:t>
      </w:r>
      <w:r w:rsidR="00AF3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>28; г.</w:t>
      </w:r>
      <w:r w:rsidR="00AF3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>Киржач ул.</w:t>
      </w:r>
      <w:r w:rsidR="00AF3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>Островского, д.</w:t>
      </w:r>
      <w:r w:rsidR="00AF32B3">
        <w:rPr>
          <w:rFonts w:ascii="Times New Roman" w:hAnsi="Times New Roman" w:cs="Times New Roman"/>
          <w:color w:val="000000"/>
          <w:sz w:val="28"/>
          <w:szCs w:val="28"/>
        </w:rPr>
        <w:t xml:space="preserve"> 23, 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>кв.</w:t>
      </w:r>
      <w:r w:rsidR="00AF3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>6; г.</w:t>
      </w:r>
      <w:r w:rsidR="00AF3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 xml:space="preserve">Киржач, </w:t>
      </w:r>
      <w:proofErr w:type="spellStart"/>
      <w:r w:rsidRPr="006250AC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="00AF32B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250AC">
        <w:rPr>
          <w:rFonts w:ascii="Times New Roman" w:hAnsi="Times New Roman" w:cs="Times New Roman"/>
          <w:color w:val="000000"/>
          <w:sz w:val="28"/>
          <w:szCs w:val="28"/>
        </w:rPr>
        <w:t xml:space="preserve"> Красный Октябрь, </w:t>
      </w:r>
      <w:r w:rsidR="00AF32B3">
        <w:rPr>
          <w:rFonts w:ascii="Times New Roman" w:hAnsi="Times New Roman" w:cs="Times New Roman"/>
          <w:color w:val="000000"/>
          <w:sz w:val="28"/>
          <w:szCs w:val="28"/>
        </w:rPr>
        <w:t>кв.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 xml:space="preserve"> Солнечный</w:t>
      </w:r>
      <w:r w:rsidR="00AF32B3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F32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>кв.</w:t>
      </w:r>
      <w:r w:rsidR="00AF3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0AC">
        <w:rPr>
          <w:rFonts w:ascii="Times New Roman" w:hAnsi="Times New Roman" w:cs="Times New Roman"/>
          <w:color w:val="000000"/>
          <w:sz w:val="28"/>
          <w:szCs w:val="28"/>
        </w:rPr>
        <w:t>29.</w:t>
      </w:r>
    </w:p>
    <w:p w:rsidR="00ED53D5" w:rsidRPr="002B73D8" w:rsidRDefault="00ED53D5" w:rsidP="00B77AC5">
      <w:pPr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3D8">
        <w:rPr>
          <w:rFonts w:ascii="Times New Roman" w:hAnsi="Times New Roman" w:cs="Times New Roman"/>
          <w:sz w:val="28"/>
          <w:szCs w:val="28"/>
        </w:rPr>
        <w:t xml:space="preserve">По программе «Модернизация объектов коммунальной инфраструктуры г. Киржач на 2019-2022 </w:t>
      </w:r>
      <w:proofErr w:type="spellStart"/>
      <w:proofErr w:type="gramStart"/>
      <w:r w:rsidRPr="002B73D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2B73D8">
        <w:rPr>
          <w:rFonts w:ascii="Times New Roman" w:hAnsi="Times New Roman" w:cs="Times New Roman"/>
          <w:sz w:val="28"/>
          <w:szCs w:val="28"/>
        </w:rPr>
        <w:t>» выполнены мероприятия на сумму  6</w:t>
      </w:r>
      <w:r w:rsidR="00D15295" w:rsidRPr="002B73D8">
        <w:rPr>
          <w:rFonts w:ascii="Times New Roman" w:hAnsi="Times New Roman" w:cs="Times New Roman"/>
          <w:sz w:val="28"/>
          <w:szCs w:val="28"/>
        </w:rPr>
        <w:t xml:space="preserve"> </w:t>
      </w:r>
      <w:r w:rsidRPr="002B73D8">
        <w:rPr>
          <w:rFonts w:ascii="Times New Roman" w:hAnsi="Times New Roman" w:cs="Times New Roman"/>
          <w:sz w:val="28"/>
          <w:szCs w:val="28"/>
        </w:rPr>
        <w:t>136,4</w:t>
      </w:r>
      <w:r w:rsidR="00D15295" w:rsidRPr="002B73D8">
        <w:rPr>
          <w:rFonts w:ascii="Times New Roman" w:hAnsi="Times New Roman" w:cs="Times New Roman"/>
          <w:sz w:val="28"/>
          <w:szCs w:val="28"/>
        </w:rPr>
        <w:t>2</w:t>
      </w:r>
      <w:r w:rsidRPr="002B73D8">
        <w:rPr>
          <w:rFonts w:ascii="Times New Roman" w:hAnsi="Times New Roman" w:cs="Times New Roman"/>
          <w:sz w:val="28"/>
          <w:szCs w:val="28"/>
        </w:rPr>
        <w:t xml:space="preserve"> тыс.руб.:</w:t>
      </w:r>
    </w:p>
    <w:p w:rsidR="00ED53D5" w:rsidRPr="00ED53D5" w:rsidRDefault="00ED53D5" w:rsidP="003418F9">
      <w:pPr>
        <w:pStyle w:val="af6"/>
        <w:numPr>
          <w:ilvl w:val="0"/>
          <w:numId w:val="3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ПСД на строительство сетей водопровода от насосной станции второго подъема расположенной по адресу:</w:t>
      </w:r>
      <w:r w:rsidR="00D15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5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Киржач ул.</w:t>
      </w:r>
      <w:r w:rsidR="00D15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Мичурина до ул.</w:t>
      </w:r>
      <w:r w:rsidR="00D15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Рыженкова</w:t>
      </w:r>
      <w:proofErr w:type="spellEnd"/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1</w:t>
      </w:r>
      <w:r w:rsidR="00D15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845,67 тыс. руб.</w:t>
      </w:r>
      <w:r w:rsidR="00D1529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53D5" w:rsidRPr="00ED53D5" w:rsidRDefault="00ED53D5" w:rsidP="003418F9">
      <w:pPr>
        <w:pStyle w:val="af6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3D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 </w:t>
      </w:r>
      <w:proofErr w:type="spellStart"/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экпертизы</w:t>
      </w:r>
      <w:proofErr w:type="spellEnd"/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проектной документации и инженерных изысканий в отношении нежилых объектов капитального строительства</w:t>
      </w:r>
      <w:r w:rsidR="00D15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(блочно-модульной котельной расположенной по адресу: </w:t>
      </w:r>
      <w:proofErr w:type="gramStart"/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. Киржач, ул. Свобода, д. 2Б) на сумму 7.3 тыс.</w:t>
      </w:r>
      <w:r w:rsidR="00D15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руб.;</w:t>
      </w:r>
    </w:p>
    <w:p w:rsidR="00ED53D5" w:rsidRPr="00ED53D5" w:rsidRDefault="00ED53D5" w:rsidP="003418F9">
      <w:pPr>
        <w:pStyle w:val="af6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ПСД на капитальный ремонт тепловых сетей для потребителей тепловой энергии от блочно-модульной котельной, расположенной по адресу: </w:t>
      </w:r>
      <w:proofErr w:type="gramStart"/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. Киржач, ул. Свобода, д. 2Б  на сумму 100,0 тыс. руб.;</w:t>
      </w:r>
    </w:p>
    <w:p w:rsidR="00ED53D5" w:rsidRPr="00ED53D5" w:rsidRDefault="00ED53D5" w:rsidP="003418F9">
      <w:pPr>
        <w:pStyle w:val="af6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проверки сметной стоимости объекта (блочно-модульной котельной расположенной по адресу: </w:t>
      </w:r>
      <w:proofErr w:type="gramStart"/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. Киржач, ул. Свобода, д. 2Б) 20,0 тыс. руб.;</w:t>
      </w:r>
    </w:p>
    <w:p w:rsidR="00ED53D5" w:rsidRPr="00ED53D5" w:rsidRDefault="00ED53D5" w:rsidP="003418F9">
      <w:pPr>
        <w:pStyle w:val="af6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услуги по подготовке технических условий по технологическому присоединению блочно-модульной котельной, расположенной по адресу: </w:t>
      </w:r>
      <w:proofErr w:type="gramStart"/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. Киржач, ул. Свобода, д. 2Б к электрическим сетям на сумму 12,7</w:t>
      </w:r>
      <w:r w:rsidR="00D15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руб.;</w:t>
      </w:r>
    </w:p>
    <w:p w:rsidR="00ED53D5" w:rsidRPr="00ED53D5" w:rsidRDefault="00ED53D5" w:rsidP="003418F9">
      <w:pPr>
        <w:pStyle w:val="af6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3D5">
        <w:rPr>
          <w:rFonts w:ascii="Times New Roman" w:hAnsi="Times New Roman" w:cs="Times New Roman"/>
          <w:color w:val="000000"/>
          <w:sz w:val="28"/>
          <w:szCs w:val="28"/>
        </w:rPr>
        <w:t xml:space="preserve">на расходы по выполнению работ по </w:t>
      </w:r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строительству контейнерных площадок на территории </w:t>
      </w:r>
      <w:proofErr w:type="gramStart"/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. Киржач на сумму 298,55</w:t>
      </w:r>
      <w:r w:rsidR="00D15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3D5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</w:t>
      </w:r>
    </w:p>
    <w:p w:rsidR="00ED53D5" w:rsidRDefault="00ED53D5" w:rsidP="00B77AC5">
      <w:pPr>
        <w:ind w:firstLine="709"/>
        <w:jc w:val="both"/>
      </w:pPr>
      <w:r w:rsidRPr="0071698B">
        <w:rPr>
          <w:rFonts w:ascii="Times New Roman" w:hAnsi="Times New Roman" w:cs="Times New Roman"/>
          <w:color w:val="000000"/>
          <w:sz w:val="28"/>
          <w:szCs w:val="28"/>
        </w:rPr>
        <w:t>Предоставлена субсидия в рамках реализации инвестиционной программы МУП</w:t>
      </w:r>
      <w:r w:rsidR="00D15295">
        <w:rPr>
          <w:rFonts w:ascii="Times New Roman" w:hAnsi="Times New Roman" w:cs="Times New Roman"/>
          <w:color w:val="000000"/>
          <w:sz w:val="28"/>
          <w:szCs w:val="28"/>
        </w:rPr>
        <w:t xml:space="preserve"> ВКХ</w:t>
      </w:r>
      <w:r w:rsidRPr="0071698B">
        <w:rPr>
          <w:rFonts w:ascii="Times New Roman" w:hAnsi="Times New Roman" w:cs="Times New Roman"/>
          <w:color w:val="000000"/>
          <w:sz w:val="28"/>
          <w:szCs w:val="28"/>
        </w:rPr>
        <w:t xml:space="preserve"> «Водоканал» по развитию, реконструкции и модернизации системы коммунального водоснабжения </w:t>
      </w:r>
      <w:proofErr w:type="gramStart"/>
      <w:r w:rsidRPr="0071698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1698B">
        <w:rPr>
          <w:rFonts w:ascii="Times New Roman" w:hAnsi="Times New Roman" w:cs="Times New Roman"/>
          <w:color w:val="000000"/>
          <w:sz w:val="28"/>
          <w:szCs w:val="28"/>
        </w:rPr>
        <w:t>. Киржач на 2018-2022 годы на сумму 3</w:t>
      </w:r>
      <w:r w:rsidR="00D15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698B">
        <w:rPr>
          <w:rFonts w:ascii="Times New Roman" w:hAnsi="Times New Roman" w:cs="Times New Roman"/>
          <w:color w:val="000000"/>
          <w:sz w:val="28"/>
          <w:szCs w:val="28"/>
        </w:rPr>
        <w:t>852,2 тыс. рублей.</w:t>
      </w:r>
    </w:p>
    <w:p w:rsidR="00CD0179" w:rsidRPr="009333E8" w:rsidRDefault="00CD0179" w:rsidP="007E537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E8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 В ГРАНИЦАХ  ПОСЕЛЕНИЯ ЭЛЕКТР</w:t>
      </w:r>
      <w:proofErr w:type="gramStart"/>
      <w:r w:rsidRPr="009333E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9333E8">
        <w:rPr>
          <w:rFonts w:ascii="Times New Roman" w:hAnsi="Times New Roman" w:cs="Times New Roman"/>
          <w:b/>
          <w:sz w:val="28"/>
          <w:szCs w:val="28"/>
        </w:rPr>
        <w:t>, ТЕПЛО-, ГАЗО-, ВОДОСНАБЖЕНИЯ, ВОДООТВЕДЕНИЯ, БЛАГОУСТРОЙСТВО, ОЗЕЛЕНЕНИЕ, ОРГАНИЗАЦИЯ СБОРА И ВЫВОЗА МУСОРА</w:t>
      </w:r>
    </w:p>
    <w:p w:rsidR="00CD0179" w:rsidRDefault="00CD0179" w:rsidP="007E537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E45E7" w:rsidRPr="00294543" w:rsidRDefault="007E45E7" w:rsidP="007E45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3">
        <w:rPr>
          <w:rFonts w:ascii="Times New Roman" w:hAnsi="Times New Roman" w:cs="Times New Roman"/>
          <w:sz w:val="28"/>
          <w:szCs w:val="28"/>
        </w:rPr>
        <w:t>Администрацией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94543">
        <w:rPr>
          <w:rFonts w:ascii="Times New Roman" w:hAnsi="Times New Roman" w:cs="Times New Roman"/>
          <w:sz w:val="28"/>
          <w:szCs w:val="28"/>
        </w:rPr>
        <w:t xml:space="preserve">Киржач осуществлялась работа по организации в границах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54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94543">
        <w:rPr>
          <w:rFonts w:ascii="Times New Roman" w:hAnsi="Times New Roman" w:cs="Times New Roman"/>
          <w:sz w:val="28"/>
          <w:szCs w:val="28"/>
        </w:rPr>
        <w:t xml:space="preserve">-, тепло-, водоснабжения и водоотведения населения, организации содержания и ремонта многоквартирных домов, </w:t>
      </w:r>
      <w:r w:rsidRPr="001839F8">
        <w:rPr>
          <w:rFonts w:ascii="Times New Roman" w:hAnsi="Times New Roman" w:cs="Times New Roman"/>
          <w:sz w:val="28"/>
          <w:szCs w:val="28"/>
        </w:rPr>
        <w:t>сбора и вывоза твердых бытовых отходов, ритуальных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другие работы по благоустройству города Киржач.</w:t>
      </w:r>
    </w:p>
    <w:p w:rsidR="007E45E7" w:rsidRPr="003A199A" w:rsidRDefault="007E45E7" w:rsidP="007E45E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7E45E7" w:rsidRPr="007E537A" w:rsidRDefault="007E45E7" w:rsidP="007E45E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E120A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Электроснабжени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е</w:t>
      </w:r>
      <w:r w:rsidRPr="008D0B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7E45E7" w:rsidRPr="00E120A7" w:rsidRDefault="007E45E7" w:rsidP="007E45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A7">
        <w:rPr>
          <w:rFonts w:ascii="Times New Roman" w:hAnsi="Times New Roman" w:cs="Times New Roman"/>
          <w:sz w:val="28"/>
          <w:szCs w:val="28"/>
        </w:rPr>
        <w:t>Работа администрации направлена на улучшение состояния сетей уличного освещения.</w:t>
      </w:r>
    </w:p>
    <w:p w:rsidR="007E45E7" w:rsidRPr="00541783" w:rsidRDefault="007E45E7" w:rsidP="007E45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83">
        <w:rPr>
          <w:rFonts w:ascii="Times New Roman" w:hAnsi="Times New Roman" w:cs="Times New Roman"/>
          <w:sz w:val="28"/>
          <w:szCs w:val="28"/>
        </w:rPr>
        <w:t>В 20</w:t>
      </w:r>
      <w:r w:rsidRPr="00AD3A62">
        <w:rPr>
          <w:rFonts w:ascii="Times New Roman" w:hAnsi="Times New Roman" w:cs="Times New Roman"/>
          <w:sz w:val="28"/>
          <w:szCs w:val="28"/>
        </w:rPr>
        <w:t>19</w:t>
      </w:r>
      <w:r w:rsidRPr="00B76FF9">
        <w:rPr>
          <w:rFonts w:ascii="Times New Roman" w:hAnsi="Times New Roman" w:cs="Times New Roman"/>
          <w:sz w:val="28"/>
          <w:szCs w:val="28"/>
        </w:rPr>
        <w:t xml:space="preserve"> </w:t>
      </w:r>
      <w:r w:rsidRPr="00541783">
        <w:rPr>
          <w:rFonts w:ascii="Times New Roman" w:hAnsi="Times New Roman" w:cs="Times New Roman"/>
          <w:sz w:val="28"/>
          <w:szCs w:val="28"/>
        </w:rPr>
        <w:t>году проводился капитальный и текущий ремонт сетей уличного освещения на территории города Киржач с заменой ламп, светильников, подвеской СИП, установкой опор линий электропередач.</w:t>
      </w:r>
    </w:p>
    <w:p w:rsidR="007E45E7" w:rsidRPr="00B94E17" w:rsidRDefault="007E45E7" w:rsidP="007E45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83">
        <w:rPr>
          <w:rFonts w:ascii="Times New Roman" w:hAnsi="Times New Roman" w:cs="Times New Roman"/>
          <w:sz w:val="28"/>
          <w:szCs w:val="28"/>
        </w:rPr>
        <w:t xml:space="preserve">Проводилась закупка материалов, необходимых для обеспечения </w:t>
      </w:r>
      <w:r w:rsidRPr="00B94E17">
        <w:rPr>
          <w:rFonts w:ascii="Times New Roman" w:hAnsi="Times New Roman" w:cs="Times New Roman"/>
          <w:sz w:val="28"/>
          <w:szCs w:val="28"/>
        </w:rPr>
        <w:t xml:space="preserve">функционирования сетей уличного освещения: опор, фонарей, ламп, </w:t>
      </w:r>
      <w:proofErr w:type="spellStart"/>
      <w:r w:rsidRPr="00B94E17">
        <w:rPr>
          <w:rFonts w:ascii="Times New Roman" w:hAnsi="Times New Roman" w:cs="Times New Roman"/>
          <w:sz w:val="28"/>
          <w:szCs w:val="28"/>
        </w:rPr>
        <w:t>СИПа</w:t>
      </w:r>
      <w:proofErr w:type="spellEnd"/>
      <w:r w:rsidRPr="00B94E1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E45E7" w:rsidRPr="00B94E17" w:rsidRDefault="007E45E7" w:rsidP="007E45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17">
        <w:rPr>
          <w:rFonts w:ascii="Times New Roman" w:hAnsi="Times New Roman" w:cs="Times New Roman"/>
          <w:sz w:val="28"/>
          <w:szCs w:val="28"/>
        </w:rPr>
        <w:t>Из бюджета города  Киржач затрачено:</w:t>
      </w:r>
    </w:p>
    <w:p w:rsidR="007E45E7" w:rsidRPr="00B94E17" w:rsidRDefault="007E45E7" w:rsidP="003418F9">
      <w:pPr>
        <w:pStyle w:val="af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94E17">
        <w:rPr>
          <w:rFonts w:ascii="Times New Roman" w:hAnsi="Times New Roman"/>
          <w:iCs/>
          <w:sz w:val="28"/>
          <w:szCs w:val="28"/>
        </w:rPr>
        <w:t xml:space="preserve">на оплату электроэнергии за уличное освещение – </w:t>
      </w:r>
      <w:r w:rsidRPr="00B94E17">
        <w:rPr>
          <w:rFonts w:ascii="Times New Roman" w:hAnsi="Times New Roman"/>
          <w:sz w:val="28"/>
          <w:szCs w:val="28"/>
        </w:rPr>
        <w:t>13 048,129</w:t>
      </w:r>
      <w:r w:rsidRPr="00B94E17">
        <w:rPr>
          <w:rFonts w:ascii="Times New Roman" w:hAnsi="Times New Roman"/>
          <w:bCs/>
          <w:iCs/>
          <w:sz w:val="28"/>
          <w:szCs w:val="28"/>
        </w:rPr>
        <w:t xml:space="preserve"> тыс. рублей</w:t>
      </w:r>
      <w:r w:rsidRPr="00B94E17">
        <w:rPr>
          <w:rFonts w:ascii="Times New Roman" w:hAnsi="Times New Roman"/>
          <w:iCs/>
          <w:sz w:val="28"/>
          <w:szCs w:val="28"/>
        </w:rPr>
        <w:t>;</w:t>
      </w:r>
    </w:p>
    <w:p w:rsidR="007E45E7" w:rsidRPr="00B94E17" w:rsidRDefault="007E45E7" w:rsidP="003418F9">
      <w:pPr>
        <w:pStyle w:val="af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94E17">
        <w:rPr>
          <w:rFonts w:ascii="Times New Roman" w:eastAsia="Times New Roman" w:hAnsi="Times New Roman"/>
          <w:sz w:val="28"/>
          <w:szCs w:val="28"/>
        </w:rPr>
        <w:t xml:space="preserve">на содержание, текущий ремонт систем уличного электрооборудования и электроосвещения – </w:t>
      </w:r>
      <w:r w:rsidRPr="00B94E17">
        <w:rPr>
          <w:rFonts w:ascii="Times New Roman" w:hAnsi="Times New Roman"/>
          <w:sz w:val="28"/>
          <w:szCs w:val="28"/>
        </w:rPr>
        <w:t>3 139,343 </w:t>
      </w:r>
      <w:r w:rsidRPr="00B94E17">
        <w:rPr>
          <w:rFonts w:ascii="Times New Roman" w:eastAsia="Times New Roman" w:hAnsi="Times New Roman"/>
          <w:sz w:val="28"/>
          <w:szCs w:val="28"/>
        </w:rPr>
        <w:t>тыс. рублей.</w:t>
      </w:r>
    </w:p>
    <w:p w:rsidR="007E45E7" w:rsidRDefault="007E45E7" w:rsidP="007E45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4E17">
        <w:rPr>
          <w:rFonts w:ascii="Times New Roman" w:eastAsia="Times New Roman" w:hAnsi="Times New Roman" w:cs="Times New Roman"/>
          <w:sz w:val="28"/>
          <w:szCs w:val="28"/>
        </w:rPr>
        <w:t xml:space="preserve">На капитальный ремонт уличного освещения  затрачено </w:t>
      </w:r>
      <w:r w:rsidRPr="00B94E17">
        <w:rPr>
          <w:rFonts w:ascii="Times New Roman" w:hAnsi="Times New Roman" w:cs="Times New Roman"/>
          <w:sz w:val="28"/>
          <w:szCs w:val="28"/>
        </w:rPr>
        <w:t xml:space="preserve">247,3 </w:t>
      </w:r>
      <w:r w:rsidRPr="00B94E17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B94E17">
        <w:rPr>
          <w:rFonts w:ascii="Times New Roman" w:hAnsi="Times New Roman" w:cs="Times New Roman"/>
          <w:sz w:val="28"/>
          <w:szCs w:val="28"/>
        </w:rPr>
        <w:t>произведен капитальный ремонт сетей уличного освещения по ул.</w:t>
      </w:r>
      <w:r w:rsidR="00C811D1">
        <w:rPr>
          <w:rFonts w:ascii="Times New Roman" w:hAnsi="Times New Roman" w:cs="Times New Roman"/>
          <w:sz w:val="28"/>
          <w:szCs w:val="28"/>
        </w:rPr>
        <w:t xml:space="preserve"> </w:t>
      </w:r>
      <w:r w:rsidRPr="00B94E17">
        <w:rPr>
          <w:rFonts w:ascii="Times New Roman" w:eastAsia="Calibri" w:hAnsi="Times New Roman" w:cs="Times New Roman"/>
          <w:sz w:val="28"/>
          <w:szCs w:val="28"/>
        </w:rPr>
        <w:t>Сиреневая, ул. Первомайская (от ул. Октябрьская до ул. Морозовская), ул. Островского от д. 1 до д. 17,), ул. Вавилова (по четной стороне улицы), ул. Владимирская (д. 29-33) и ул. Заводская</w:t>
      </w:r>
      <w:r w:rsidR="00C811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4E17">
        <w:rPr>
          <w:rFonts w:ascii="Times New Roman" w:eastAsia="Calibri" w:hAnsi="Times New Roman" w:cs="Times New Roman"/>
          <w:sz w:val="28"/>
          <w:szCs w:val="28"/>
        </w:rPr>
        <w:t>д. 2.</w:t>
      </w:r>
      <w:proofErr w:type="gramEnd"/>
    </w:p>
    <w:p w:rsidR="007E45E7" w:rsidRPr="00CD4AD4" w:rsidRDefault="007E45E7" w:rsidP="007E45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4AD4">
        <w:rPr>
          <w:rFonts w:ascii="Times New Roman" w:hAnsi="Times New Roman"/>
          <w:sz w:val="28"/>
          <w:szCs w:val="28"/>
        </w:rPr>
        <w:t>С целью внедрения новейших энергосберегающих технологий в муниципальном образовании город Киржач постановлением главы города   от 11.10.2013 № 773 утверждена муниципальная программа «Энергосбережение и повышение энергетической эффективности в муниципальном образовании город  Киржач на период до 2025 года».</w:t>
      </w:r>
    </w:p>
    <w:p w:rsidR="007E45E7" w:rsidRDefault="007E45E7" w:rsidP="007E45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64D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программой</w:t>
      </w:r>
      <w:r w:rsidRPr="005A64DF">
        <w:rPr>
          <w:rFonts w:ascii="Times New Roman" w:hAnsi="Times New Roman"/>
          <w:sz w:val="28"/>
          <w:szCs w:val="28"/>
        </w:rPr>
        <w:t xml:space="preserve"> «Энергосбережение  и  повышение  энергетической эффективности в муниципальном образовании 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4DF">
        <w:rPr>
          <w:rFonts w:ascii="Times New Roman" w:hAnsi="Times New Roman"/>
          <w:sz w:val="28"/>
          <w:szCs w:val="28"/>
        </w:rPr>
        <w:t xml:space="preserve"> Киржач на период до 202</w:t>
      </w:r>
      <w:r>
        <w:rPr>
          <w:rFonts w:ascii="Times New Roman" w:hAnsi="Times New Roman"/>
          <w:sz w:val="28"/>
          <w:szCs w:val="28"/>
        </w:rPr>
        <w:t>5</w:t>
      </w:r>
      <w:r w:rsidRPr="005A64DF">
        <w:rPr>
          <w:rFonts w:ascii="Times New Roman" w:hAnsi="Times New Roman"/>
          <w:sz w:val="28"/>
          <w:szCs w:val="28"/>
        </w:rPr>
        <w:t xml:space="preserve"> года» в 201</w:t>
      </w:r>
      <w:r>
        <w:rPr>
          <w:rFonts w:ascii="Times New Roman" w:hAnsi="Times New Roman"/>
          <w:sz w:val="28"/>
          <w:szCs w:val="28"/>
        </w:rPr>
        <w:t>9</w:t>
      </w:r>
      <w:r w:rsidRPr="005A64DF">
        <w:rPr>
          <w:rFonts w:ascii="Times New Roman" w:hAnsi="Times New Roman"/>
          <w:sz w:val="28"/>
          <w:szCs w:val="28"/>
        </w:rPr>
        <w:t xml:space="preserve"> году запланирован </w:t>
      </w:r>
      <w:r>
        <w:rPr>
          <w:rFonts w:ascii="Times New Roman" w:hAnsi="Times New Roman"/>
          <w:sz w:val="28"/>
          <w:szCs w:val="28"/>
        </w:rPr>
        <w:t xml:space="preserve">и выполнен </w:t>
      </w:r>
      <w:r w:rsidRPr="005A64DF">
        <w:rPr>
          <w:rFonts w:ascii="Times New Roman" w:hAnsi="Times New Roman"/>
          <w:sz w:val="28"/>
          <w:szCs w:val="28"/>
        </w:rPr>
        <w:t xml:space="preserve"> ряд мероприятий, целью реализации которых является повышение </w:t>
      </w:r>
      <w:r w:rsidRPr="005A64DF">
        <w:rPr>
          <w:rFonts w:ascii="Times New Roman" w:hAnsi="Times New Roman"/>
          <w:sz w:val="28"/>
          <w:szCs w:val="28"/>
        </w:rPr>
        <w:lastRenderedPageBreak/>
        <w:t xml:space="preserve">эффективности использования энергетических ресурсов. </w:t>
      </w:r>
      <w:r>
        <w:rPr>
          <w:rFonts w:ascii="Times New Roman" w:hAnsi="Times New Roman"/>
          <w:sz w:val="28"/>
          <w:szCs w:val="28"/>
        </w:rPr>
        <w:t>Т</w:t>
      </w:r>
      <w:r w:rsidRPr="005A64DF">
        <w:rPr>
          <w:rFonts w:ascii="Times New Roman" w:hAnsi="Times New Roman"/>
          <w:sz w:val="28"/>
          <w:szCs w:val="28"/>
        </w:rPr>
        <w:t>аки</w:t>
      </w:r>
      <w:r>
        <w:rPr>
          <w:rFonts w:ascii="Times New Roman" w:hAnsi="Times New Roman"/>
          <w:sz w:val="28"/>
          <w:szCs w:val="28"/>
        </w:rPr>
        <w:t>ми</w:t>
      </w:r>
      <w:r w:rsidRPr="005A64DF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ями</w:t>
      </w:r>
      <w:r w:rsidRPr="005A64DF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5A64DF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7E45E7" w:rsidRPr="00355FCD" w:rsidRDefault="007E45E7" w:rsidP="003418F9">
      <w:pPr>
        <w:pStyle w:val="af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FCD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 систем уличного наружного освещения: </w:t>
      </w:r>
    </w:p>
    <w:p w:rsidR="007E45E7" w:rsidRPr="002222D7" w:rsidRDefault="00C811D1" w:rsidP="00C811D1">
      <w:pPr>
        <w:pStyle w:val="af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E45E7" w:rsidRPr="00355FCD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</w:t>
      </w:r>
      <w:proofErr w:type="gramStart"/>
      <w:r w:rsidR="007E45E7" w:rsidRPr="00355FCD"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proofErr w:type="gramEnd"/>
      <w:r w:rsidR="007E45E7" w:rsidRPr="00355F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E45E7" w:rsidRPr="002222D7">
        <w:rPr>
          <w:rFonts w:ascii="Times New Roman" w:hAnsi="Times New Roman" w:cs="Times New Roman"/>
          <w:sz w:val="28"/>
          <w:szCs w:val="28"/>
        </w:rPr>
        <w:t>459,2  тыс.</w:t>
      </w:r>
      <w:r w:rsidRPr="002222D7">
        <w:rPr>
          <w:rFonts w:ascii="Times New Roman" w:hAnsi="Times New Roman" w:cs="Times New Roman"/>
          <w:sz w:val="28"/>
          <w:szCs w:val="28"/>
        </w:rPr>
        <w:t xml:space="preserve"> </w:t>
      </w:r>
      <w:r w:rsidR="007E45E7" w:rsidRPr="002222D7">
        <w:rPr>
          <w:rFonts w:ascii="Times New Roman" w:hAnsi="Times New Roman" w:cs="Times New Roman"/>
          <w:sz w:val="28"/>
          <w:szCs w:val="28"/>
        </w:rPr>
        <w:t>руб.</w:t>
      </w:r>
      <w:r w:rsidRPr="002222D7">
        <w:rPr>
          <w:rFonts w:ascii="Times New Roman" w:hAnsi="Times New Roman" w:cs="Times New Roman"/>
          <w:sz w:val="28"/>
          <w:szCs w:val="28"/>
        </w:rPr>
        <w:t>;</w:t>
      </w:r>
    </w:p>
    <w:p w:rsidR="007E45E7" w:rsidRPr="002222D7" w:rsidRDefault="00C811D1" w:rsidP="00C811D1">
      <w:pPr>
        <w:pStyle w:val="af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22D7">
        <w:rPr>
          <w:rFonts w:ascii="Times New Roman" w:hAnsi="Times New Roman" w:cs="Times New Roman"/>
          <w:sz w:val="28"/>
          <w:szCs w:val="28"/>
        </w:rPr>
        <w:t xml:space="preserve">- </w:t>
      </w:r>
      <w:r w:rsidR="007E45E7" w:rsidRPr="002222D7">
        <w:rPr>
          <w:rFonts w:ascii="Times New Roman" w:hAnsi="Times New Roman" w:cs="Times New Roman"/>
          <w:sz w:val="28"/>
          <w:szCs w:val="28"/>
        </w:rPr>
        <w:t>за счет средств областного бюджета – 1 754,9 тыс.</w:t>
      </w:r>
      <w:r w:rsidRPr="002222D7">
        <w:rPr>
          <w:rFonts w:ascii="Times New Roman" w:hAnsi="Times New Roman" w:cs="Times New Roman"/>
          <w:sz w:val="28"/>
          <w:szCs w:val="28"/>
        </w:rPr>
        <w:t xml:space="preserve"> </w:t>
      </w:r>
      <w:r w:rsidR="007E45E7" w:rsidRPr="002222D7">
        <w:rPr>
          <w:rFonts w:ascii="Times New Roman" w:hAnsi="Times New Roman" w:cs="Times New Roman"/>
          <w:sz w:val="28"/>
          <w:szCs w:val="28"/>
        </w:rPr>
        <w:t>руб.</w:t>
      </w:r>
    </w:p>
    <w:p w:rsidR="007E45E7" w:rsidRPr="002222D7" w:rsidRDefault="007E45E7" w:rsidP="003418F9">
      <w:pPr>
        <w:pStyle w:val="af6"/>
        <w:numPr>
          <w:ilvl w:val="0"/>
          <w:numId w:val="14"/>
        </w:numPr>
        <w:spacing w:after="0"/>
        <w:ind w:left="0" w:firstLine="709"/>
        <w:jc w:val="both"/>
        <w:rPr>
          <w:rStyle w:val="FontStyle13"/>
          <w:i w:val="0"/>
          <w:iCs w:val="0"/>
          <w:sz w:val="28"/>
          <w:szCs w:val="28"/>
        </w:rPr>
      </w:pPr>
      <w:r w:rsidRPr="002222D7">
        <w:rPr>
          <w:rStyle w:val="FontStyle13"/>
          <w:i w:val="0"/>
          <w:sz w:val="28"/>
          <w:szCs w:val="28"/>
        </w:rPr>
        <w:t>расходы по проверке сметной стоимости расходов по модернизации систем уличного наружного освещения – 18,6 тыс.</w:t>
      </w:r>
      <w:r w:rsidR="00C811D1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руб.</w:t>
      </w:r>
      <w:r w:rsidR="00C811D1" w:rsidRPr="002222D7">
        <w:rPr>
          <w:rStyle w:val="FontStyle13"/>
          <w:i w:val="0"/>
          <w:sz w:val="28"/>
          <w:szCs w:val="28"/>
        </w:rPr>
        <w:t>;</w:t>
      </w:r>
    </w:p>
    <w:p w:rsidR="007E45E7" w:rsidRPr="002222D7" w:rsidRDefault="007E45E7" w:rsidP="003418F9">
      <w:pPr>
        <w:pStyle w:val="af6"/>
        <w:numPr>
          <w:ilvl w:val="0"/>
          <w:numId w:val="14"/>
        </w:numPr>
        <w:spacing w:after="0"/>
        <w:ind w:left="0" w:firstLine="709"/>
        <w:jc w:val="both"/>
        <w:rPr>
          <w:rStyle w:val="FontStyle13"/>
          <w:i w:val="0"/>
          <w:iCs w:val="0"/>
          <w:sz w:val="28"/>
          <w:szCs w:val="28"/>
        </w:rPr>
      </w:pPr>
      <w:r w:rsidRPr="002222D7">
        <w:rPr>
          <w:rStyle w:val="FontStyle13"/>
          <w:i w:val="0"/>
          <w:sz w:val="28"/>
          <w:szCs w:val="28"/>
        </w:rPr>
        <w:t>оказание услуг по контролю качества и проверке исполнительной документации при выполнении работ по модернизации системы уличного наружного освещения – 31,0 тыс.</w:t>
      </w:r>
      <w:r w:rsidR="00C811D1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руб.</w:t>
      </w:r>
      <w:r w:rsidR="00C811D1" w:rsidRPr="002222D7">
        <w:rPr>
          <w:rStyle w:val="FontStyle13"/>
          <w:i w:val="0"/>
          <w:sz w:val="28"/>
          <w:szCs w:val="28"/>
        </w:rPr>
        <w:t>;</w:t>
      </w:r>
    </w:p>
    <w:p w:rsidR="007E45E7" w:rsidRPr="002222D7" w:rsidRDefault="007E45E7" w:rsidP="003418F9">
      <w:pPr>
        <w:pStyle w:val="Style7"/>
        <w:widowControl/>
        <w:numPr>
          <w:ilvl w:val="0"/>
          <w:numId w:val="14"/>
        </w:numPr>
        <w:tabs>
          <w:tab w:val="left" w:pos="715"/>
        </w:tabs>
        <w:spacing w:line="276" w:lineRule="auto"/>
        <w:ind w:left="0" w:firstLine="709"/>
        <w:rPr>
          <w:rStyle w:val="FontStyle13"/>
          <w:i w:val="0"/>
          <w:sz w:val="28"/>
          <w:szCs w:val="28"/>
        </w:rPr>
      </w:pPr>
      <w:r w:rsidRPr="002222D7">
        <w:rPr>
          <w:rStyle w:val="FontStyle13"/>
          <w:i w:val="0"/>
          <w:sz w:val="28"/>
          <w:szCs w:val="28"/>
        </w:rPr>
        <w:t xml:space="preserve">строительство блочно-модульной котельной по адресу: Владимирская область, </w:t>
      </w:r>
      <w:proofErr w:type="gramStart"/>
      <w:r w:rsidRPr="002222D7">
        <w:rPr>
          <w:rStyle w:val="FontStyle13"/>
          <w:i w:val="0"/>
          <w:sz w:val="28"/>
          <w:szCs w:val="28"/>
        </w:rPr>
        <w:t>г</w:t>
      </w:r>
      <w:proofErr w:type="gramEnd"/>
      <w:r w:rsidRPr="002222D7">
        <w:rPr>
          <w:rStyle w:val="FontStyle13"/>
          <w:i w:val="0"/>
          <w:sz w:val="28"/>
          <w:szCs w:val="28"/>
        </w:rPr>
        <w:t>.</w:t>
      </w:r>
      <w:r w:rsidR="00C811D1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Киржач, ул.</w:t>
      </w:r>
      <w:r w:rsidR="00C811D1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Свобода,</w:t>
      </w:r>
      <w:r w:rsidR="00C811D1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д.</w:t>
      </w:r>
      <w:r w:rsidR="00C811D1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2Б:</w:t>
      </w:r>
    </w:p>
    <w:p w:rsidR="007E45E7" w:rsidRPr="002222D7" w:rsidRDefault="00C811D1" w:rsidP="00C811D1">
      <w:pPr>
        <w:pStyle w:val="af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22D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E45E7" w:rsidRPr="002222D7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</w:t>
      </w:r>
      <w:proofErr w:type="gramStart"/>
      <w:r w:rsidR="007E45E7" w:rsidRPr="002222D7"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proofErr w:type="gramEnd"/>
      <w:r w:rsidR="007E45E7" w:rsidRPr="002222D7">
        <w:rPr>
          <w:rFonts w:ascii="Times New Roman" w:hAnsi="Times New Roman" w:cs="Times New Roman"/>
          <w:color w:val="000000"/>
          <w:sz w:val="28"/>
          <w:szCs w:val="28"/>
        </w:rPr>
        <w:t xml:space="preserve">  - 5 573,8</w:t>
      </w:r>
      <w:r w:rsidR="007E45E7" w:rsidRPr="002222D7">
        <w:rPr>
          <w:rFonts w:ascii="Times New Roman" w:hAnsi="Times New Roman" w:cs="Times New Roman"/>
          <w:sz w:val="28"/>
          <w:szCs w:val="28"/>
        </w:rPr>
        <w:t xml:space="preserve">  тыс.</w:t>
      </w:r>
      <w:r w:rsidRPr="002222D7">
        <w:rPr>
          <w:rFonts w:ascii="Times New Roman" w:hAnsi="Times New Roman" w:cs="Times New Roman"/>
          <w:sz w:val="28"/>
          <w:szCs w:val="28"/>
        </w:rPr>
        <w:t xml:space="preserve"> </w:t>
      </w:r>
      <w:r w:rsidR="007E45E7" w:rsidRPr="002222D7">
        <w:rPr>
          <w:rFonts w:ascii="Times New Roman" w:hAnsi="Times New Roman" w:cs="Times New Roman"/>
          <w:sz w:val="28"/>
          <w:szCs w:val="28"/>
        </w:rPr>
        <w:t>руб.</w:t>
      </w:r>
      <w:r w:rsidRPr="002222D7">
        <w:rPr>
          <w:rFonts w:ascii="Times New Roman" w:hAnsi="Times New Roman" w:cs="Times New Roman"/>
          <w:sz w:val="28"/>
          <w:szCs w:val="28"/>
        </w:rPr>
        <w:t>;</w:t>
      </w:r>
    </w:p>
    <w:p w:rsidR="007E45E7" w:rsidRPr="002222D7" w:rsidRDefault="00C811D1" w:rsidP="00C811D1">
      <w:pPr>
        <w:pStyle w:val="af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22D7">
        <w:rPr>
          <w:rFonts w:ascii="Times New Roman" w:hAnsi="Times New Roman" w:cs="Times New Roman"/>
          <w:sz w:val="28"/>
          <w:szCs w:val="28"/>
        </w:rPr>
        <w:t xml:space="preserve">- </w:t>
      </w:r>
      <w:r w:rsidR="007E45E7" w:rsidRPr="002222D7">
        <w:rPr>
          <w:rFonts w:ascii="Times New Roman" w:hAnsi="Times New Roman" w:cs="Times New Roman"/>
          <w:sz w:val="28"/>
          <w:szCs w:val="28"/>
        </w:rPr>
        <w:t>за счет средств областного бюджета – 22 081,8 тыс.</w:t>
      </w:r>
      <w:r w:rsidRPr="002222D7">
        <w:rPr>
          <w:rFonts w:ascii="Times New Roman" w:hAnsi="Times New Roman" w:cs="Times New Roman"/>
          <w:sz w:val="28"/>
          <w:szCs w:val="28"/>
        </w:rPr>
        <w:t xml:space="preserve"> </w:t>
      </w:r>
      <w:r w:rsidR="007E45E7" w:rsidRPr="002222D7">
        <w:rPr>
          <w:rFonts w:ascii="Times New Roman" w:hAnsi="Times New Roman" w:cs="Times New Roman"/>
          <w:sz w:val="28"/>
          <w:szCs w:val="28"/>
        </w:rPr>
        <w:t>руб.</w:t>
      </w:r>
      <w:r w:rsidRPr="002222D7">
        <w:rPr>
          <w:rFonts w:ascii="Times New Roman" w:hAnsi="Times New Roman" w:cs="Times New Roman"/>
          <w:sz w:val="28"/>
          <w:szCs w:val="28"/>
        </w:rPr>
        <w:t>;</w:t>
      </w:r>
    </w:p>
    <w:p w:rsidR="007E45E7" w:rsidRPr="002222D7" w:rsidRDefault="007E45E7" w:rsidP="003418F9">
      <w:pPr>
        <w:pStyle w:val="Style7"/>
        <w:widowControl/>
        <w:numPr>
          <w:ilvl w:val="0"/>
          <w:numId w:val="14"/>
        </w:numPr>
        <w:tabs>
          <w:tab w:val="left" w:pos="715"/>
        </w:tabs>
        <w:spacing w:line="276" w:lineRule="auto"/>
        <w:ind w:left="0" w:firstLine="709"/>
        <w:rPr>
          <w:rStyle w:val="FontStyle13"/>
          <w:i w:val="0"/>
          <w:sz w:val="28"/>
          <w:szCs w:val="28"/>
        </w:rPr>
      </w:pPr>
      <w:r w:rsidRPr="002222D7">
        <w:rPr>
          <w:rStyle w:val="FontStyle13"/>
          <w:i w:val="0"/>
          <w:sz w:val="28"/>
          <w:szCs w:val="28"/>
        </w:rPr>
        <w:t xml:space="preserve">затраты по подключению блочно-модульной котельной по адресу: </w:t>
      </w:r>
      <w:proofErr w:type="gramStart"/>
      <w:r w:rsidRPr="002222D7">
        <w:rPr>
          <w:rStyle w:val="FontStyle13"/>
          <w:i w:val="0"/>
          <w:sz w:val="28"/>
          <w:szCs w:val="28"/>
        </w:rPr>
        <w:t>г</w:t>
      </w:r>
      <w:proofErr w:type="gramEnd"/>
      <w:r w:rsidRPr="002222D7">
        <w:rPr>
          <w:rStyle w:val="FontStyle13"/>
          <w:i w:val="0"/>
          <w:sz w:val="28"/>
          <w:szCs w:val="28"/>
        </w:rPr>
        <w:t>.</w:t>
      </w:r>
      <w:r w:rsidR="00C811D1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Киржач, ул.</w:t>
      </w:r>
      <w:r w:rsidR="00C811D1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 xml:space="preserve">Свобода, </w:t>
      </w:r>
      <w:r w:rsidR="00C811D1" w:rsidRPr="002222D7">
        <w:rPr>
          <w:rStyle w:val="FontStyle13"/>
          <w:i w:val="0"/>
          <w:sz w:val="28"/>
          <w:szCs w:val="28"/>
        </w:rPr>
        <w:t>д. 2Б</w:t>
      </w:r>
      <w:r w:rsidRPr="002222D7">
        <w:rPr>
          <w:rStyle w:val="FontStyle13"/>
          <w:i w:val="0"/>
          <w:sz w:val="28"/>
          <w:szCs w:val="28"/>
        </w:rPr>
        <w:t xml:space="preserve"> к сетям водоснабжения, водоотведения 200,0 тыс.</w:t>
      </w:r>
      <w:r w:rsidR="00C811D1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руб.</w:t>
      </w:r>
      <w:r w:rsidR="00C811D1" w:rsidRPr="002222D7">
        <w:rPr>
          <w:rStyle w:val="FontStyle13"/>
          <w:i w:val="0"/>
          <w:sz w:val="28"/>
          <w:szCs w:val="28"/>
        </w:rPr>
        <w:t>;</w:t>
      </w:r>
    </w:p>
    <w:p w:rsidR="007E45E7" w:rsidRPr="002222D7" w:rsidRDefault="007E45E7" w:rsidP="003418F9">
      <w:pPr>
        <w:pStyle w:val="Style7"/>
        <w:widowControl/>
        <w:numPr>
          <w:ilvl w:val="0"/>
          <w:numId w:val="14"/>
        </w:numPr>
        <w:tabs>
          <w:tab w:val="left" w:pos="715"/>
        </w:tabs>
        <w:spacing w:line="276" w:lineRule="auto"/>
        <w:ind w:left="0" w:firstLine="709"/>
        <w:rPr>
          <w:iCs/>
          <w:sz w:val="28"/>
          <w:szCs w:val="28"/>
        </w:rPr>
      </w:pPr>
      <w:r w:rsidRPr="002222D7">
        <w:rPr>
          <w:rStyle w:val="FontStyle13"/>
          <w:i w:val="0"/>
          <w:sz w:val="28"/>
          <w:szCs w:val="28"/>
        </w:rPr>
        <w:t>затраты на проведение строительного контроля при  с</w:t>
      </w:r>
      <w:r w:rsidRPr="002222D7">
        <w:rPr>
          <w:color w:val="000000"/>
          <w:sz w:val="28"/>
          <w:szCs w:val="28"/>
        </w:rPr>
        <w:t xml:space="preserve">троительстве блочно-модульной котельной по адресу: </w:t>
      </w:r>
      <w:proofErr w:type="gramStart"/>
      <w:r w:rsidRPr="002222D7">
        <w:rPr>
          <w:color w:val="000000"/>
          <w:sz w:val="28"/>
          <w:szCs w:val="28"/>
        </w:rPr>
        <w:t>Владимирская область, г.</w:t>
      </w:r>
      <w:r w:rsidR="00C811D1" w:rsidRPr="002222D7">
        <w:rPr>
          <w:color w:val="000000"/>
          <w:sz w:val="28"/>
          <w:szCs w:val="28"/>
        </w:rPr>
        <w:t xml:space="preserve"> </w:t>
      </w:r>
      <w:r w:rsidRPr="002222D7">
        <w:rPr>
          <w:color w:val="000000"/>
          <w:sz w:val="28"/>
          <w:szCs w:val="28"/>
        </w:rPr>
        <w:t>Киржач, ул.</w:t>
      </w:r>
      <w:r w:rsidR="00C811D1" w:rsidRPr="002222D7">
        <w:rPr>
          <w:color w:val="000000"/>
          <w:sz w:val="28"/>
          <w:szCs w:val="28"/>
        </w:rPr>
        <w:t xml:space="preserve"> </w:t>
      </w:r>
      <w:r w:rsidRPr="002222D7">
        <w:rPr>
          <w:color w:val="000000"/>
          <w:sz w:val="28"/>
          <w:szCs w:val="28"/>
        </w:rPr>
        <w:t>Свобода,</w:t>
      </w:r>
      <w:r w:rsidR="00C811D1" w:rsidRPr="002222D7">
        <w:rPr>
          <w:color w:val="000000"/>
          <w:sz w:val="28"/>
          <w:szCs w:val="28"/>
        </w:rPr>
        <w:t xml:space="preserve"> </w:t>
      </w:r>
      <w:r w:rsidRPr="002222D7">
        <w:rPr>
          <w:color w:val="000000"/>
          <w:sz w:val="28"/>
          <w:szCs w:val="28"/>
        </w:rPr>
        <w:t>д.</w:t>
      </w:r>
      <w:r w:rsidR="00C811D1" w:rsidRPr="002222D7">
        <w:rPr>
          <w:color w:val="000000"/>
          <w:sz w:val="28"/>
          <w:szCs w:val="28"/>
        </w:rPr>
        <w:t xml:space="preserve"> </w:t>
      </w:r>
      <w:r w:rsidRPr="002222D7">
        <w:rPr>
          <w:color w:val="000000"/>
          <w:sz w:val="28"/>
          <w:szCs w:val="28"/>
        </w:rPr>
        <w:t>2Б</w:t>
      </w:r>
      <w:r w:rsidR="00C811D1" w:rsidRPr="002222D7">
        <w:rPr>
          <w:color w:val="000000"/>
          <w:sz w:val="28"/>
          <w:szCs w:val="28"/>
        </w:rPr>
        <w:t xml:space="preserve"> – </w:t>
      </w:r>
      <w:r w:rsidRPr="002222D7">
        <w:rPr>
          <w:color w:val="000000"/>
          <w:sz w:val="28"/>
          <w:szCs w:val="28"/>
        </w:rPr>
        <w:t>191,91 тыс.</w:t>
      </w:r>
      <w:r w:rsidR="00C811D1" w:rsidRPr="002222D7">
        <w:rPr>
          <w:color w:val="000000"/>
          <w:sz w:val="28"/>
          <w:szCs w:val="28"/>
        </w:rPr>
        <w:t xml:space="preserve"> </w:t>
      </w:r>
      <w:r w:rsidRPr="002222D7">
        <w:rPr>
          <w:color w:val="000000"/>
          <w:sz w:val="28"/>
          <w:szCs w:val="28"/>
        </w:rPr>
        <w:t>руб.</w:t>
      </w:r>
      <w:r w:rsidR="00C811D1" w:rsidRPr="002222D7">
        <w:rPr>
          <w:color w:val="000000"/>
          <w:sz w:val="28"/>
          <w:szCs w:val="28"/>
        </w:rPr>
        <w:t>;</w:t>
      </w:r>
      <w:proofErr w:type="gramEnd"/>
    </w:p>
    <w:p w:rsidR="007E45E7" w:rsidRDefault="007E45E7" w:rsidP="003418F9">
      <w:pPr>
        <w:pStyle w:val="af6"/>
        <w:numPr>
          <w:ilvl w:val="0"/>
          <w:numId w:val="14"/>
        </w:numPr>
        <w:ind w:left="0" w:firstLine="709"/>
        <w:jc w:val="both"/>
        <w:rPr>
          <w:rStyle w:val="FontStyle13"/>
          <w:i w:val="0"/>
          <w:sz w:val="28"/>
          <w:szCs w:val="28"/>
        </w:rPr>
      </w:pPr>
      <w:r w:rsidRPr="002222D7">
        <w:rPr>
          <w:rStyle w:val="FontStyle13"/>
          <w:i w:val="0"/>
          <w:sz w:val="28"/>
          <w:szCs w:val="28"/>
        </w:rPr>
        <w:t>модернизация тепловых сетей для потребителей</w:t>
      </w:r>
      <w:r w:rsidRPr="004C79A0">
        <w:rPr>
          <w:rStyle w:val="FontStyle13"/>
          <w:i w:val="0"/>
          <w:sz w:val="28"/>
          <w:szCs w:val="28"/>
        </w:rPr>
        <w:t xml:space="preserve"> тепловой энергии от блочно-модульной котельной, расположенной по адресу: </w:t>
      </w:r>
      <w:proofErr w:type="gramStart"/>
      <w:r w:rsidRPr="004C79A0">
        <w:rPr>
          <w:rStyle w:val="FontStyle13"/>
          <w:i w:val="0"/>
          <w:sz w:val="28"/>
          <w:szCs w:val="28"/>
        </w:rPr>
        <w:t>г</w:t>
      </w:r>
      <w:proofErr w:type="gramEnd"/>
      <w:r w:rsidRPr="004C79A0">
        <w:rPr>
          <w:rStyle w:val="FontStyle13"/>
          <w:i w:val="0"/>
          <w:sz w:val="28"/>
          <w:szCs w:val="28"/>
        </w:rPr>
        <w:t>.</w:t>
      </w:r>
      <w:r w:rsidR="00C811D1">
        <w:rPr>
          <w:rStyle w:val="FontStyle13"/>
          <w:i w:val="0"/>
          <w:sz w:val="28"/>
          <w:szCs w:val="28"/>
        </w:rPr>
        <w:t xml:space="preserve"> </w:t>
      </w:r>
      <w:r w:rsidRPr="004C79A0">
        <w:rPr>
          <w:rStyle w:val="FontStyle13"/>
          <w:i w:val="0"/>
          <w:sz w:val="28"/>
          <w:szCs w:val="28"/>
        </w:rPr>
        <w:t>Киржач, ул.</w:t>
      </w:r>
      <w:r w:rsidR="00C811D1">
        <w:rPr>
          <w:rStyle w:val="FontStyle13"/>
          <w:i w:val="0"/>
          <w:sz w:val="28"/>
          <w:szCs w:val="28"/>
        </w:rPr>
        <w:t xml:space="preserve"> Свобода, 2</w:t>
      </w:r>
      <w:r w:rsidRPr="004C79A0">
        <w:rPr>
          <w:rStyle w:val="FontStyle13"/>
          <w:i w:val="0"/>
          <w:sz w:val="28"/>
          <w:szCs w:val="28"/>
        </w:rPr>
        <w:t>Б»</w:t>
      </w:r>
      <w:r>
        <w:rPr>
          <w:rStyle w:val="FontStyle13"/>
          <w:i w:val="0"/>
          <w:sz w:val="28"/>
          <w:szCs w:val="28"/>
        </w:rPr>
        <w:t>:</w:t>
      </w:r>
    </w:p>
    <w:p w:rsidR="007E45E7" w:rsidRPr="002222D7" w:rsidRDefault="00C811D1" w:rsidP="00C811D1">
      <w:pPr>
        <w:pStyle w:val="af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22D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E45E7" w:rsidRPr="002222D7">
        <w:rPr>
          <w:rFonts w:ascii="Times New Roman" w:hAnsi="Times New Roman" w:cs="Times New Roman"/>
          <w:color w:val="000000"/>
          <w:sz w:val="28"/>
          <w:szCs w:val="28"/>
        </w:rPr>
        <w:t>за счет средств местного бюджет</w:t>
      </w:r>
      <w:r w:rsidRPr="002222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45E7" w:rsidRPr="00222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2D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E45E7" w:rsidRPr="002222D7">
        <w:rPr>
          <w:rFonts w:ascii="Times New Roman" w:hAnsi="Times New Roman" w:cs="Times New Roman"/>
          <w:color w:val="000000"/>
          <w:sz w:val="28"/>
          <w:szCs w:val="28"/>
        </w:rPr>
        <w:t xml:space="preserve"> 819,8</w:t>
      </w:r>
      <w:r w:rsidR="007E45E7" w:rsidRPr="002222D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222D7">
        <w:rPr>
          <w:rFonts w:ascii="Times New Roman" w:hAnsi="Times New Roman" w:cs="Times New Roman"/>
          <w:sz w:val="28"/>
          <w:szCs w:val="28"/>
        </w:rPr>
        <w:t xml:space="preserve"> </w:t>
      </w:r>
      <w:r w:rsidR="007E45E7" w:rsidRPr="002222D7">
        <w:rPr>
          <w:rFonts w:ascii="Times New Roman" w:hAnsi="Times New Roman" w:cs="Times New Roman"/>
          <w:sz w:val="28"/>
          <w:szCs w:val="28"/>
        </w:rPr>
        <w:t>руб.</w:t>
      </w:r>
      <w:r w:rsidRPr="002222D7">
        <w:rPr>
          <w:rFonts w:ascii="Times New Roman" w:hAnsi="Times New Roman" w:cs="Times New Roman"/>
          <w:sz w:val="28"/>
          <w:szCs w:val="28"/>
        </w:rPr>
        <w:t>;</w:t>
      </w:r>
    </w:p>
    <w:p w:rsidR="007E45E7" w:rsidRPr="002222D7" w:rsidRDefault="00C811D1" w:rsidP="00C811D1">
      <w:pPr>
        <w:pStyle w:val="af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22D7">
        <w:rPr>
          <w:rFonts w:ascii="Times New Roman" w:hAnsi="Times New Roman" w:cs="Times New Roman"/>
          <w:sz w:val="28"/>
          <w:szCs w:val="28"/>
        </w:rPr>
        <w:t xml:space="preserve">- </w:t>
      </w:r>
      <w:r w:rsidR="007E45E7" w:rsidRPr="002222D7">
        <w:rPr>
          <w:rFonts w:ascii="Times New Roman" w:hAnsi="Times New Roman" w:cs="Times New Roman"/>
          <w:sz w:val="28"/>
          <w:szCs w:val="28"/>
        </w:rPr>
        <w:t xml:space="preserve">за </w:t>
      </w:r>
      <w:r w:rsidR="00130D1B" w:rsidRPr="002222D7">
        <w:rPr>
          <w:rFonts w:ascii="Times New Roman" w:hAnsi="Times New Roman" w:cs="Times New Roman"/>
          <w:sz w:val="28"/>
          <w:szCs w:val="28"/>
        </w:rPr>
        <w:t>счет средств областного бюджета –</w:t>
      </w:r>
      <w:r w:rsidR="007E45E7" w:rsidRPr="002222D7">
        <w:rPr>
          <w:rFonts w:ascii="Times New Roman" w:hAnsi="Times New Roman" w:cs="Times New Roman"/>
          <w:sz w:val="28"/>
          <w:szCs w:val="28"/>
        </w:rPr>
        <w:t xml:space="preserve"> 3 514,3 тыс.</w:t>
      </w:r>
      <w:r w:rsidR="00130D1B" w:rsidRPr="002222D7">
        <w:rPr>
          <w:rFonts w:ascii="Times New Roman" w:hAnsi="Times New Roman" w:cs="Times New Roman"/>
          <w:sz w:val="28"/>
          <w:szCs w:val="28"/>
        </w:rPr>
        <w:t xml:space="preserve"> </w:t>
      </w:r>
      <w:r w:rsidR="007E45E7" w:rsidRPr="002222D7">
        <w:rPr>
          <w:rFonts w:ascii="Times New Roman" w:hAnsi="Times New Roman" w:cs="Times New Roman"/>
          <w:sz w:val="28"/>
          <w:szCs w:val="28"/>
        </w:rPr>
        <w:t>руб.</w:t>
      </w:r>
      <w:r w:rsidR="00130D1B" w:rsidRPr="002222D7">
        <w:rPr>
          <w:rFonts w:ascii="Times New Roman" w:hAnsi="Times New Roman" w:cs="Times New Roman"/>
          <w:sz w:val="28"/>
          <w:szCs w:val="28"/>
        </w:rPr>
        <w:t>;</w:t>
      </w:r>
    </w:p>
    <w:p w:rsidR="007E45E7" w:rsidRPr="002222D7" w:rsidRDefault="007E45E7" w:rsidP="003418F9">
      <w:pPr>
        <w:pStyle w:val="af6"/>
        <w:numPr>
          <w:ilvl w:val="0"/>
          <w:numId w:val="14"/>
        </w:numPr>
        <w:spacing w:after="0"/>
        <w:ind w:left="0" w:firstLine="709"/>
        <w:jc w:val="both"/>
        <w:rPr>
          <w:rStyle w:val="FontStyle13"/>
          <w:i w:val="0"/>
          <w:iCs w:val="0"/>
          <w:sz w:val="28"/>
          <w:szCs w:val="28"/>
        </w:rPr>
      </w:pPr>
      <w:r w:rsidRPr="002222D7">
        <w:rPr>
          <w:rFonts w:ascii="Times New Roman" w:hAnsi="Times New Roman" w:cs="Times New Roman"/>
          <w:sz w:val="28"/>
          <w:szCs w:val="28"/>
        </w:rPr>
        <w:t>о</w:t>
      </w:r>
      <w:r w:rsidRPr="002222D7">
        <w:rPr>
          <w:rStyle w:val="FontStyle13"/>
          <w:i w:val="0"/>
          <w:sz w:val="28"/>
          <w:szCs w:val="28"/>
        </w:rPr>
        <w:t xml:space="preserve">казание услуг по строительному контролю за проведением работ по модернизации тепловых сетей для потребителей тепловой энергии от блочно-модульной котельной, расположенной по адресу: </w:t>
      </w:r>
      <w:proofErr w:type="gramStart"/>
      <w:r w:rsidRPr="002222D7">
        <w:rPr>
          <w:rStyle w:val="FontStyle13"/>
          <w:i w:val="0"/>
          <w:sz w:val="28"/>
          <w:szCs w:val="28"/>
        </w:rPr>
        <w:t>г</w:t>
      </w:r>
      <w:proofErr w:type="gramEnd"/>
      <w:r w:rsidRPr="002222D7">
        <w:rPr>
          <w:rStyle w:val="FontStyle13"/>
          <w:i w:val="0"/>
          <w:sz w:val="28"/>
          <w:szCs w:val="28"/>
        </w:rPr>
        <w:t>.</w:t>
      </w:r>
      <w:r w:rsidR="00130D1B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Киржач, ул.</w:t>
      </w:r>
      <w:r w:rsidR="00130D1B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 xml:space="preserve">Свобода, </w:t>
      </w:r>
      <w:r w:rsidR="00130D1B" w:rsidRPr="002222D7">
        <w:rPr>
          <w:rStyle w:val="FontStyle13"/>
          <w:i w:val="0"/>
          <w:sz w:val="28"/>
          <w:szCs w:val="28"/>
        </w:rPr>
        <w:t xml:space="preserve">д. </w:t>
      </w:r>
      <w:r w:rsidRPr="002222D7">
        <w:rPr>
          <w:rStyle w:val="FontStyle13"/>
          <w:i w:val="0"/>
          <w:sz w:val="28"/>
          <w:szCs w:val="28"/>
        </w:rPr>
        <w:t>2Б – 50,0 тыс.</w:t>
      </w:r>
      <w:r w:rsidR="00130D1B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руб.</w:t>
      </w:r>
      <w:r w:rsidR="00130D1B" w:rsidRPr="002222D7">
        <w:rPr>
          <w:rStyle w:val="FontStyle13"/>
          <w:i w:val="0"/>
          <w:sz w:val="28"/>
          <w:szCs w:val="28"/>
        </w:rPr>
        <w:t>;</w:t>
      </w:r>
    </w:p>
    <w:p w:rsidR="007E45E7" w:rsidRPr="002222D7" w:rsidRDefault="007E45E7" w:rsidP="003418F9">
      <w:pPr>
        <w:pStyle w:val="af6"/>
        <w:numPr>
          <w:ilvl w:val="0"/>
          <w:numId w:val="14"/>
        </w:numPr>
        <w:spacing w:after="0"/>
        <w:ind w:left="0" w:firstLine="709"/>
        <w:jc w:val="both"/>
        <w:rPr>
          <w:rStyle w:val="FontStyle13"/>
          <w:i w:val="0"/>
          <w:iCs w:val="0"/>
          <w:sz w:val="28"/>
          <w:szCs w:val="28"/>
        </w:rPr>
      </w:pPr>
      <w:r w:rsidRPr="002222D7">
        <w:rPr>
          <w:rStyle w:val="FontStyle13"/>
          <w:i w:val="0"/>
          <w:sz w:val="28"/>
          <w:szCs w:val="28"/>
        </w:rPr>
        <w:t xml:space="preserve">разработка ПСД на капитальный ремонт тепловых сетей для потребителей тепловой энергии от блочно-модульной котельной, расположенной по адресу: </w:t>
      </w:r>
      <w:proofErr w:type="gramStart"/>
      <w:r w:rsidRPr="002222D7">
        <w:rPr>
          <w:rStyle w:val="FontStyle13"/>
          <w:i w:val="0"/>
          <w:sz w:val="28"/>
          <w:szCs w:val="28"/>
        </w:rPr>
        <w:t>г</w:t>
      </w:r>
      <w:proofErr w:type="gramEnd"/>
      <w:r w:rsidRPr="002222D7">
        <w:rPr>
          <w:rStyle w:val="FontStyle13"/>
          <w:i w:val="0"/>
          <w:sz w:val="28"/>
          <w:szCs w:val="28"/>
        </w:rPr>
        <w:t>.</w:t>
      </w:r>
      <w:r w:rsidR="00130D1B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Киржач, ул.</w:t>
      </w:r>
      <w:r w:rsidR="00130D1B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Свобода, д.</w:t>
      </w:r>
      <w:r w:rsidR="00130D1B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2Б – 100,0 тыс.</w:t>
      </w:r>
      <w:r w:rsidR="00130D1B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руб.</w:t>
      </w:r>
      <w:r w:rsidR="00130D1B" w:rsidRPr="002222D7">
        <w:rPr>
          <w:rStyle w:val="FontStyle13"/>
          <w:i w:val="0"/>
          <w:sz w:val="28"/>
          <w:szCs w:val="28"/>
        </w:rPr>
        <w:t>;</w:t>
      </w:r>
    </w:p>
    <w:p w:rsidR="007E45E7" w:rsidRPr="002222D7" w:rsidRDefault="007E45E7" w:rsidP="003418F9">
      <w:pPr>
        <w:pStyle w:val="af6"/>
        <w:numPr>
          <w:ilvl w:val="0"/>
          <w:numId w:val="14"/>
        </w:numPr>
        <w:spacing w:after="0"/>
        <w:ind w:left="0" w:firstLine="709"/>
        <w:jc w:val="both"/>
        <w:rPr>
          <w:rStyle w:val="FontStyle13"/>
          <w:i w:val="0"/>
          <w:iCs w:val="0"/>
          <w:sz w:val="28"/>
          <w:szCs w:val="28"/>
        </w:rPr>
      </w:pPr>
      <w:r w:rsidRPr="002222D7">
        <w:rPr>
          <w:rStyle w:val="FontStyle13"/>
          <w:i w:val="0"/>
          <w:sz w:val="28"/>
          <w:szCs w:val="28"/>
        </w:rPr>
        <w:t xml:space="preserve">технологическое присоединение к электрическим сетям блочно-модульной котельной по адресу: Владимирская область, </w:t>
      </w:r>
      <w:proofErr w:type="gramStart"/>
      <w:r w:rsidRPr="002222D7">
        <w:rPr>
          <w:rStyle w:val="FontStyle13"/>
          <w:i w:val="0"/>
          <w:sz w:val="28"/>
          <w:szCs w:val="28"/>
        </w:rPr>
        <w:t>г</w:t>
      </w:r>
      <w:proofErr w:type="gramEnd"/>
      <w:r w:rsidRPr="002222D7">
        <w:rPr>
          <w:rStyle w:val="FontStyle13"/>
          <w:i w:val="0"/>
          <w:sz w:val="28"/>
          <w:szCs w:val="28"/>
        </w:rPr>
        <w:t>.</w:t>
      </w:r>
      <w:r w:rsidR="00130D1B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Киржач, ул.</w:t>
      </w:r>
      <w:r w:rsidR="00130D1B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Свобода, д.</w:t>
      </w:r>
      <w:r w:rsidR="00130D1B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2Б – 85,2 тыс.</w:t>
      </w:r>
      <w:r w:rsidR="00130D1B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руб.</w:t>
      </w:r>
      <w:r w:rsidR="00130D1B" w:rsidRPr="002222D7">
        <w:rPr>
          <w:rStyle w:val="FontStyle13"/>
          <w:i w:val="0"/>
          <w:sz w:val="28"/>
          <w:szCs w:val="28"/>
        </w:rPr>
        <w:t>;</w:t>
      </w:r>
    </w:p>
    <w:p w:rsidR="007E45E7" w:rsidRPr="002222D7" w:rsidRDefault="007E45E7" w:rsidP="003418F9">
      <w:pPr>
        <w:pStyle w:val="af6"/>
        <w:numPr>
          <w:ilvl w:val="0"/>
          <w:numId w:val="14"/>
        </w:numPr>
        <w:spacing w:after="0"/>
        <w:ind w:left="0" w:firstLine="709"/>
        <w:jc w:val="both"/>
        <w:rPr>
          <w:rStyle w:val="FontStyle13"/>
          <w:i w:val="0"/>
          <w:iCs w:val="0"/>
          <w:sz w:val="28"/>
          <w:szCs w:val="28"/>
        </w:rPr>
      </w:pPr>
      <w:r w:rsidRPr="002222D7">
        <w:rPr>
          <w:rStyle w:val="FontStyle13"/>
          <w:i w:val="0"/>
          <w:sz w:val="28"/>
          <w:szCs w:val="28"/>
        </w:rPr>
        <w:t xml:space="preserve">технологическое присоединение объекта капитального строительства блочно-модульной котельной к сети газораспределения по </w:t>
      </w:r>
      <w:r w:rsidRPr="002222D7">
        <w:rPr>
          <w:rStyle w:val="FontStyle13"/>
          <w:i w:val="0"/>
          <w:sz w:val="28"/>
          <w:szCs w:val="28"/>
        </w:rPr>
        <w:lastRenderedPageBreak/>
        <w:t xml:space="preserve">адресу: Владимирская область, </w:t>
      </w:r>
      <w:proofErr w:type="gramStart"/>
      <w:r w:rsidRPr="002222D7">
        <w:rPr>
          <w:rStyle w:val="FontStyle13"/>
          <w:i w:val="0"/>
          <w:sz w:val="28"/>
          <w:szCs w:val="28"/>
        </w:rPr>
        <w:t>г</w:t>
      </w:r>
      <w:proofErr w:type="gramEnd"/>
      <w:r w:rsidRPr="002222D7">
        <w:rPr>
          <w:rStyle w:val="FontStyle13"/>
          <w:i w:val="0"/>
          <w:sz w:val="28"/>
          <w:szCs w:val="28"/>
        </w:rPr>
        <w:t>.</w:t>
      </w:r>
      <w:r w:rsidR="00130D1B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Киржач, ул.</w:t>
      </w:r>
      <w:r w:rsidR="00130D1B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Свобода, д.</w:t>
      </w:r>
      <w:r w:rsidR="00130D1B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2Б – 1 901,64 тыс.</w:t>
      </w:r>
      <w:r w:rsidR="00130D1B" w:rsidRPr="002222D7">
        <w:rPr>
          <w:rStyle w:val="FontStyle13"/>
          <w:i w:val="0"/>
          <w:sz w:val="28"/>
          <w:szCs w:val="28"/>
        </w:rPr>
        <w:t xml:space="preserve"> </w:t>
      </w:r>
      <w:r w:rsidRPr="002222D7">
        <w:rPr>
          <w:rStyle w:val="FontStyle13"/>
          <w:i w:val="0"/>
          <w:sz w:val="28"/>
          <w:szCs w:val="28"/>
        </w:rPr>
        <w:t>руб.</w:t>
      </w:r>
    </w:p>
    <w:p w:rsidR="007E45E7" w:rsidRPr="002222D7" w:rsidRDefault="007E45E7" w:rsidP="007E45E7">
      <w:pPr>
        <w:spacing w:after="0"/>
        <w:ind w:firstLine="709"/>
        <w:jc w:val="both"/>
        <w:rPr>
          <w:rStyle w:val="FontStyle13"/>
          <w:i w:val="0"/>
          <w:iCs w:val="0"/>
          <w:sz w:val="28"/>
          <w:szCs w:val="28"/>
        </w:rPr>
      </w:pPr>
      <w:r w:rsidRPr="002222D7">
        <w:rPr>
          <w:rStyle w:val="FontStyle13"/>
          <w:i w:val="0"/>
          <w:iCs w:val="0"/>
          <w:sz w:val="28"/>
          <w:szCs w:val="28"/>
        </w:rPr>
        <w:t xml:space="preserve">Всего по программе </w:t>
      </w:r>
      <w:r w:rsidRPr="002222D7">
        <w:rPr>
          <w:rFonts w:ascii="Times New Roman" w:hAnsi="Times New Roman"/>
          <w:sz w:val="28"/>
          <w:szCs w:val="28"/>
        </w:rPr>
        <w:t>«Энергосбережение и повышение  энергетической эффективности в муниципальном образовании город  Киржач на период до 2025 года» в 2019 году израсходовано 36 782,15 тыс.</w:t>
      </w:r>
      <w:r w:rsidR="00130D1B" w:rsidRPr="002222D7">
        <w:rPr>
          <w:rFonts w:ascii="Times New Roman" w:hAnsi="Times New Roman"/>
          <w:sz w:val="28"/>
          <w:szCs w:val="28"/>
        </w:rPr>
        <w:t xml:space="preserve"> </w:t>
      </w:r>
      <w:r w:rsidRPr="002222D7">
        <w:rPr>
          <w:rFonts w:ascii="Times New Roman" w:hAnsi="Times New Roman"/>
          <w:sz w:val="28"/>
          <w:szCs w:val="28"/>
        </w:rPr>
        <w:t>руб.</w:t>
      </w:r>
    </w:p>
    <w:p w:rsidR="007E45E7" w:rsidRPr="00C20EFB" w:rsidRDefault="007E45E7" w:rsidP="007E45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45E7" w:rsidRPr="00BA76D7" w:rsidRDefault="007E45E7" w:rsidP="007E45E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76D7">
        <w:rPr>
          <w:rFonts w:ascii="Times New Roman" w:hAnsi="Times New Roman"/>
          <w:b/>
          <w:sz w:val="28"/>
          <w:szCs w:val="28"/>
          <w:u w:val="single"/>
        </w:rPr>
        <w:t>Установка и замена индивидуальных приборов учета в муниципальных квартирах</w:t>
      </w:r>
    </w:p>
    <w:p w:rsidR="007E45E7" w:rsidRPr="00B94E17" w:rsidRDefault="007E45E7" w:rsidP="007E45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1783">
        <w:rPr>
          <w:rFonts w:ascii="Times New Roman" w:hAnsi="Times New Roman"/>
          <w:bCs/>
          <w:sz w:val="28"/>
          <w:szCs w:val="28"/>
        </w:rPr>
        <w:t>Расчет за поставленные коммунальные ресурсы по фактическому</w:t>
      </w:r>
      <w:r w:rsidRPr="00541783">
        <w:rPr>
          <w:rFonts w:ascii="Times New Roman" w:hAnsi="Times New Roman"/>
          <w:b/>
          <w:sz w:val="28"/>
          <w:szCs w:val="28"/>
        </w:rPr>
        <w:t xml:space="preserve"> </w:t>
      </w:r>
      <w:r w:rsidRPr="00541783">
        <w:rPr>
          <w:rFonts w:ascii="Times New Roman" w:hAnsi="Times New Roman"/>
          <w:bCs/>
          <w:sz w:val="28"/>
          <w:szCs w:val="28"/>
        </w:rPr>
        <w:t xml:space="preserve">потреблению </w:t>
      </w:r>
      <w:r w:rsidRPr="00771629">
        <w:rPr>
          <w:rFonts w:ascii="Times New Roman" w:hAnsi="Times New Roman"/>
          <w:sz w:val="28"/>
          <w:szCs w:val="28"/>
        </w:rPr>
        <w:t>д</w:t>
      </w:r>
      <w:r w:rsidRPr="00541783">
        <w:rPr>
          <w:rFonts w:ascii="Times New Roman" w:hAnsi="Times New Roman"/>
          <w:sz w:val="28"/>
          <w:szCs w:val="28"/>
        </w:rPr>
        <w:t>остигается путем увеличения процента домов и квартир, оборудованных приборами учета потребления коммунальных услуг.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783">
        <w:rPr>
          <w:rFonts w:ascii="Times New Roman" w:hAnsi="Times New Roman"/>
          <w:sz w:val="28"/>
          <w:szCs w:val="28"/>
        </w:rPr>
        <w:t xml:space="preserve">% оборудование приборами учета коммунальных услуг не может быть достигнуто в связи с техническими </w:t>
      </w:r>
      <w:r w:rsidRPr="00B94E17">
        <w:rPr>
          <w:rFonts w:ascii="Times New Roman" w:hAnsi="Times New Roman"/>
          <w:sz w:val="28"/>
          <w:szCs w:val="28"/>
        </w:rPr>
        <w:t xml:space="preserve">условиями, не позволяющими осуществить подключение индивидуальных приборов учета. За 2019 год оснащение приборами учета потребления коммунальных услуг проведено на сумму  </w:t>
      </w:r>
      <w:r w:rsidRPr="00B94E17">
        <w:rPr>
          <w:rFonts w:ascii="Times New Roman" w:eastAsia="Calibri" w:hAnsi="Times New Roman" w:cs="Times New Roman"/>
          <w:sz w:val="28"/>
          <w:szCs w:val="28"/>
        </w:rPr>
        <w:t>1</w:t>
      </w:r>
      <w:r w:rsidRPr="00B94E17">
        <w:rPr>
          <w:rFonts w:ascii="Times New Roman" w:hAnsi="Times New Roman" w:cs="Times New Roman"/>
          <w:sz w:val="28"/>
          <w:szCs w:val="28"/>
        </w:rPr>
        <w:t xml:space="preserve">,52 </w:t>
      </w:r>
      <w:r w:rsidRPr="00B94E17">
        <w:rPr>
          <w:rFonts w:ascii="Times New Roman" w:hAnsi="Times New Roman"/>
          <w:sz w:val="28"/>
          <w:szCs w:val="28"/>
        </w:rPr>
        <w:t>тыс. рублей (электроснабжение).</w:t>
      </w:r>
    </w:p>
    <w:p w:rsidR="007E45E7" w:rsidRPr="00B94E17" w:rsidRDefault="007E45E7" w:rsidP="007E45E7">
      <w:pPr>
        <w:tabs>
          <w:tab w:val="left" w:pos="709"/>
        </w:tabs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4E17">
        <w:rPr>
          <w:rFonts w:ascii="Times New Roman" w:hAnsi="Times New Roman" w:cs="Times New Roman"/>
          <w:b/>
          <w:bCs/>
          <w:sz w:val="28"/>
          <w:szCs w:val="28"/>
          <w:u w:val="single"/>
        </w:rPr>
        <w:t>Благоустройство</w:t>
      </w:r>
    </w:p>
    <w:p w:rsidR="007E45E7" w:rsidRPr="00B94E17" w:rsidRDefault="007E45E7" w:rsidP="007E45E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94E17">
        <w:rPr>
          <w:rFonts w:ascii="Times New Roman" w:hAnsi="Times New Roman" w:cs="Times New Roman"/>
          <w:sz w:val="28"/>
          <w:szCs w:val="28"/>
        </w:rPr>
        <w:t>По подпрограмме «Содержание уличного освещения на территории города Киржач» профинансированы расходы:</w:t>
      </w:r>
    </w:p>
    <w:p w:rsidR="007E45E7" w:rsidRPr="00B94E17" w:rsidRDefault="007E45E7" w:rsidP="003418F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E17">
        <w:rPr>
          <w:rFonts w:ascii="Times New Roman" w:hAnsi="Times New Roman"/>
          <w:sz w:val="28"/>
          <w:szCs w:val="28"/>
        </w:rPr>
        <w:t>купля-продажа электрической энергии (мощности) для уличного освещения – 13 048,129 тыс. рублей;</w:t>
      </w:r>
    </w:p>
    <w:p w:rsidR="007E45E7" w:rsidRPr="00B94E17" w:rsidRDefault="007E45E7" w:rsidP="003418F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E17">
        <w:rPr>
          <w:rFonts w:ascii="Times New Roman" w:hAnsi="Times New Roman"/>
          <w:sz w:val="28"/>
          <w:szCs w:val="28"/>
        </w:rPr>
        <w:t>содержание, текущий ремонт систем уличного электрооборудования и электроосвещения – 3 139,343</w:t>
      </w:r>
      <w:r w:rsidRPr="00B94E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94E17">
        <w:rPr>
          <w:rFonts w:ascii="Times New Roman" w:hAnsi="Times New Roman"/>
          <w:sz w:val="28"/>
          <w:szCs w:val="28"/>
        </w:rPr>
        <w:t>тыс. рублей;</w:t>
      </w:r>
    </w:p>
    <w:p w:rsidR="007E45E7" w:rsidRPr="00B94E17" w:rsidRDefault="007E45E7" w:rsidP="003418F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4E17">
        <w:rPr>
          <w:rFonts w:ascii="Times New Roman" w:eastAsia="Times New Roman" w:hAnsi="Times New Roman"/>
          <w:color w:val="000000"/>
          <w:sz w:val="28"/>
          <w:szCs w:val="28"/>
        </w:rPr>
        <w:t xml:space="preserve">капитальный ремонт уличного освещения – </w:t>
      </w:r>
      <w:r w:rsidRPr="00B94E17">
        <w:rPr>
          <w:rFonts w:ascii="Times New Roman" w:hAnsi="Times New Roman" w:cs="Times New Roman"/>
          <w:sz w:val="28"/>
          <w:szCs w:val="28"/>
        </w:rPr>
        <w:t>247,3</w:t>
      </w:r>
      <w:r w:rsidRPr="00B94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E17">
        <w:rPr>
          <w:rFonts w:ascii="Times New Roman" w:hAnsi="Times New Roman"/>
          <w:sz w:val="28"/>
          <w:szCs w:val="28"/>
        </w:rPr>
        <w:t>тыс. рублей;</w:t>
      </w:r>
    </w:p>
    <w:p w:rsidR="007E45E7" w:rsidRPr="00B94E17" w:rsidRDefault="007E45E7" w:rsidP="003418F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B94E17">
        <w:rPr>
          <w:rFonts w:ascii="Times New Roman" w:eastAsia="Times New Roman" w:hAnsi="Times New Roman"/>
          <w:color w:val="000000"/>
          <w:sz w:val="28"/>
          <w:szCs w:val="28"/>
        </w:rPr>
        <w:t>кронирование</w:t>
      </w:r>
      <w:proofErr w:type="spellEnd"/>
      <w:r w:rsidRPr="00B94E17">
        <w:rPr>
          <w:rFonts w:ascii="Times New Roman" w:eastAsia="Times New Roman" w:hAnsi="Times New Roman"/>
          <w:color w:val="000000"/>
          <w:sz w:val="28"/>
          <w:szCs w:val="28"/>
        </w:rPr>
        <w:t>, валка деревьев с удалением пней (с уборкой и вывозом срезанных фрагментов деревьев</w:t>
      </w:r>
      <w:r w:rsidRPr="00B94E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) – </w:t>
      </w:r>
      <w:r w:rsidRPr="00B94E17">
        <w:rPr>
          <w:rFonts w:ascii="Times New Roman" w:hAnsi="Times New Roman"/>
          <w:sz w:val="28"/>
          <w:szCs w:val="28"/>
        </w:rPr>
        <w:t>1 366,6</w:t>
      </w:r>
      <w:r w:rsidRPr="00B94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E17">
        <w:rPr>
          <w:rFonts w:ascii="Times New Roman" w:hAnsi="Times New Roman"/>
          <w:sz w:val="28"/>
          <w:szCs w:val="28"/>
        </w:rPr>
        <w:t>тыс. рублей;</w:t>
      </w:r>
    </w:p>
    <w:p w:rsidR="007E45E7" w:rsidRPr="00B94E17" w:rsidRDefault="007E45E7" w:rsidP="003418F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4E17">
        <w:rPr>
          <w:rFonts w:ascii="Times New Roman" w:eastAsia="Times New Roman" w:hAnsi="Times New Roman"/>
          <w:color w:val="000000"/>
          <w:sz w:val="28"/>
          <w:szCs w:val="28"/>
        </w:rPr>
        <w:t xml:space="preserve">ликвидация стихийных свалок – </w:t>
      </w:r>
      <w:r w:rsidRPr="00B94E17">
        <w:rPr>
          <w:rFonts w:ascii="Times New Roman" w:hAnsi="Times New Roman"/>
          <w:sz w:val="28"/>
          <w:szCs w:val="28"/>
        </w:rPr>
        <w:t>450,0 тыс. рублей;</w:t>
      </w:r>
    </w:p>
    <w:p w:rsidR="007E45E7" w:rsidRPr="00B94E17" w:rsidRDefault="007E45E7" w:rsidP="003418F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4E17">
        <w:rPr>
          <w:rFonts w:ascii="Times New Roman" w:eastAsia="Times New Roman" w:hAnsi="Times New Roman"/>
          <w:color w:val="000000"/>
          <w:sz w:val="28"/>
          <w:szCs w:val="28"/>
        </w:rPr>
        <w:t xml:space="preserve">косметический ремонт памятников и обелисков – </w:t>
      </w:r>
      <w:r w:rsidRPr="00B94E17">
        <w:rPr>
          <w:rFonts w:ascii="Times New Roman" w:hAnsi="Times New Roman"/>
          <w:sz w:val="28"/>
          <w:szCs w:val="28"/>
        </w:rPr>
        <w:t>284,5 тыс. рублей;</w:t>
      </w:r>
    </w:p>
    <w:p w:rsidR="007E45E7" w:rsidRPr="00B94E17" w:rsidRDefault="007E45E7" w:rsidP="003418F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94E17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поставка газа к вечному огню – </w:t>
      </w:r>
      <w:r w:rsidRPr="00B94E17">
        <w:rPr>
          <w:rFonts w:ascii="Times New Roman" w:hAnsi="Times New Roman"/>
          <w:sz w:val="28"/>
          <w:szCs w:val="28"/>
        </w:rPr>
        <w:t>471,4  тыс. рублей;</w:t>
      </w:r>
    </w:p>
    <w:p w:rsidR="007E45E7" w:rsidRPr="00B94E17" w:rsidRDefault="007E45E7" w:rsidP="003418F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94E17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техническое обслуживание газового оборудования, газопроводов и сооружений на них и аварийно-диспетчерское обеспечение – </w:t>
      </w:r>
      <w:r w:rsidRPr="00B94E17">
        <w:rPr>
          <w:rFonts w:ascii="Times New Roman" w:hAnsi="Times New Roman"/>
          <w:sz w:val="28"/>
          <w:szCs w:val="28"/>
        </w:rPr>
        <w:t>49,0 тыс. рублей;</w:t>
      </w:r>
    </w:p>
    <w:p w:rsidR="007E45E7" w:rsidRPr="00B94E17" w:rsidRDefault="007E45E7" w:rsidP="003418F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4E17">
        <w:rPr>
          <w:rFonts w:ascii="Times New Roman" w:eastAsia="Times New Roman" w:hAnsi="Times New Roman"/>
          <w:color w:val="000000"/>
          <w:sz w:val="28"/>
          <w:szCs w:val="28"/>
        </w:rPr>
        <w:t xml:space="preserve">премия «Самый благоустроенный дом, двор, улица </w:t>
      </w:r>
      <w:proofErr w:type="gramStart"/>
      <w:r w:rsidRPr="00B94E17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End"/>
      <w:r w:rsidRPr="00B94E17">
        <w:rPr>
          <w:rFonts w:ascii="Times New Roman" w:eastAsia="Times New Roman" w:hAnsi="Times New Roman"/>
          <w:color w:val="000000"/>
          <w:sz w:val="28"/>
          <w:szCs w:val="28"/>
        </w:rPr>
        <w:t>. Киржач» – 40,0 тыс. рублей;</w:t>
      </w:r>
    </w:p>
    <w:p w:rsidR="007E45E7" w:rsidRPr="00B94E17" w:rsidRDefault="007E45E7" w:rsidP="003418F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94E17">
        <w:rPr>
          <w:rFonts w:ascii="Times New Roman" w:eastAsia="Times New Roman" w:hAnsi="Times New Roman"/>
          <w:color w:val="000000"/>
          <w:sz w:val="28"/>
          <w:szCs w:val="28"/>
        </w:rPr>
        <w:t xml:space="preserve">содержание гидротехнических сооружений – </w:t>
      </w:r>
      <w:r w:rsidRPr="00B94E17">
        <w:rPr>
          <w:rFonts w:ascii="Times New Roman" w:hAnsi="Times New Roman"/>
          <w:sz w:val="28"/>
          <w:szCs w:val="28"/>
        </w:rPr>
        <w:t xml:space="preserve">1 538,98 тыс. рублей; </w:t>
      </w:r>
    </w:p>
    <w:p w:rsidR="007E45E7" w:rsidRPr="00B94E17" w:rsidRDefault="007E45E7" w:rsidP="003418F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94E1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субсидии на содержание общественного туалета – </w:t>
      </w:r>
      <w:r w:rsidRPr="00B94E17">
        <w:rPr>
          <w:rFonts w:ascii="Times New Roman" w:hAnsi="Times New Roman"/>
          <w:sz w:val="28"/>
          <w:szCs w:val="28"/>
        </w:rPr>
        <w:t>581,5 тыс. рублей;</w:t>
      </w:r>
    </w:p>
    <w:p w:rsidR="007E45E7" w:rsidRPr="00B94E17" w:rsidRDefault="007E45E7" w:rsidP="003418F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94E17">
        <w:rPr>
          <w:rFonts w:ascii="Times New Roman" w:eastAsia="Times New Roman" w:hAnsi="Times New Roman"/>
          <w:color w:val="000000"/>
          <w:sz w:val="28"/>
          <w:szCs w:val="28"/>
        </w:rPr>
        <w:t>расходы по возмещению убытков бани –</w:t>
      </w:r>
      <w:r w:rsidRPr="00B94E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B94E17">
        <w:rPr>
          <w:rFonts w:ascii="Times New Roman" w:hAnsi="Times New Roman"/>
          <w:sz w:val="28"/>
          <w:szCs w:val="28"/>
        </w:rPr>
        <w:t>2 199,8 тыс. рублей;</w:t>
      </w:r>
    </w:p>
    <w:p w:rsidR="007E45E7" w:rsidRPr="00B94E17" w:rsidRDefault="007E45E7" w:rsidP="003418F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94E17">
        <w:rPr>
          <w:rFonts w:ascii="Times New Roman" w:eastAsia="Times New Roman" w:hAnsi="Times New Roman"/>
          <w:sz w:val="28"/>
          <w:szCs w:val="28"/>
        </w:rPr>
        <w:t>обеспечение мероприятий по капитальному ремонту многоквартирных домов за счёт средств местного бюджета</w:t>
      </w:r>
      <w:r w:rsidRPr="00B94E17">
        <w:rPr>
          <w:rFonts w:ascii="Times New Roman" w:eastAsia="Times New Roman" w:hAnsi="Times New Roman"/>
          <w:b/>
          <w:bCs/>
          <w:sz w:val="28"/>
          <w:szCs w:val="28"/>
        </w:rPr>
        <w:t xml:space="preserve"> – </w:t>
      </w:r>
      <w:r w:rsidRPr="00B94E17">
        <w:rPr>
          <w:rFonts w:ascii="Times New Roman" w:hAnsi="Times New Roman"/>
          <w:sz w:val="28"/>
          <w:szCs w:val="28"/>
        </w:rPr>
        <w:t>1 560,9 тыс. рублей;</w:t>
      </w:r>
    </w:p>
    <w:p w:rsidR="007E45E7" w:rsidRPr="00B94E17" w:rsidRDefault="007E45E7" w:rsidP="003418F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94E17">
        <w:rPr>
          <w:rFonts w:ascii="Times New Roman" w:eastAsia="Times New Roman" w:hAnsi="Times New Roman"/>
          <w:sz w:val="28"/>
          <w:szCs w:val="28"/>
        </w:rPr>
        <w:t xml:space="preserve">обеспечение деятельности МКУ «Управление городским хозяйством» – </w:t>
      </w:r>
      <w:r w:rsidRPr="00B94E17">
        <w:rPr>
          <w:rFonts w:ascii="Times New Roman" w:hAnsi="Times New Roman"/>
          <w:sz w:val="28"/>
          <w:szCs w:val="28"/>
        </w:rPr>
        <w:t>36 584,4 тыс. рублей;</w:t>
      </w:r>
    </w:p>
    <w:p w:rsidR="007E45E7" w:rsidRPr="00B94E17" w:rsidRDefault="007E45E7" w:rsidP="003418F9">
      <w:pPr>
        <w:pStyle w:val="af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E17">
        <w:rPr>
          <w:rFonts w:ascii="Times New Roman" w:hAnsi="Times New Roman" w:cs="Times New Roman"/>
          <w:bCs/>
          <w:sz w:val="28"/>
          <w:szCs w:val="28"/>
        </w:rPr>
        <w:t xml:space="preserve"> на ликвидацию несанкционированных свалок потрачено 450,0 тыс. рублей. </w:t>
      </w:r>
    </w:p>
    <w:p w:rsidR="007E45E7" w:rsidRPr="002222D7" w:rsidRDefault="007E45E7" w:rsidP="00130D1B">
      <w:pPr>
        <w:spacing w:after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E45E7" w:rsidRPr="00D510DF" w:rsidRDefault="007E45E7" w:rsidP="00130D1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0DF">
        <w:rPr>
          <w:rFonts w:ascii="Times New Roman" w:hAnsi="Times New Roman"/>
          <w:sz w:val="28"/>
          <w:szCs w:val="28"/>
        </w:rPr>
        <w:t>Говоря о благоустройстве, следует отметить, что в 201</w:t>
      </w:r>
      <w:r>
        <w:rPr>
          <w:rFonts w:ascii="Times New Roman" w:hAnsi="Times New Roman"/>
          <w:sz w:val="28"/>
          <w:szCs w:val="28"/>
        </w:rPr>
        <w:t>9</w:t>
      </w:r>
      <w:r w:rsidRPr="00D510DF">
        <w:rPr>
          <w:rFonts w:ascii="Times New Roman" w:hAnsi="Times New Roman"/>
          <w:sz w:val="28"/>
          <w:szCs w:val="28"/>
        </w:rPr>
        <w:t xml:space="preserve"> году были проведены месячник по санитарной очистке, 2 </w:t>
      </w:r>
      <w:proofErr w:type="gramStart"/>
      <w:r w:rsidRPr="00D510DF">
        <w:rPr>
          <w:rFonts w:ascii="Times New Roman" w:hAnsi="Times New Roman"/>
          <w:sz w:val="28"/>
          <w:szCs w:val="28"/>
        </w:rPr>
        <w:t>общегородских</w:t>
      </w:r>
      <w:proofErr w:type="gramEnd"/>
      <w:r w:rsidRPr="00D510DF">
        <w:rPr>
          <w:rFonts w:ascii="Times New Roman" w:hAnsi="Times New Roman"/>
          <w:sz w:val="28"/>
          <w:szCs w:val="28"/>
        </w:rPr>
        <w:t xml:space="preserve"> субботника, проведен конкурс «Самый благоустроенный дом, двор, улица», реализована  программа «Благоустройство территории города Киржач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D510DF">
        <w:rPr>
          <w:rFonts w:ascii="Times New Roman" w:hAnsi="Times New Roman"/>
          <w:sz w:val="28"/>
          <w:szCs w:val="28"/>
        </w:rPr>
        <w:t xml:space="preserve"> 2018-202</w:t>
      </w:r>
      <w:r>
        <w:rPr>
          <w:rFonts w:ascii="Times New Roman" w:hAnsi="Times New Roman"/>
          <w:sz w:val="28"/>
          <w:szCs w:val="28"/>
        </w:rPr>
        <w:t>4</w:t>
      </w:r>
      <w:r w:rsidRPr="00D510D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D510DF">
        <w:rPr>
          <w:rFonts w:ascii="Times New Roman" w:hAnsi="Times New Roman"/>
          <w:sz w:val="28"/>
          <w:szCs w:val="28"/>
        </w:rPr>
        <w:t>».</w:t>
      </w:r>
    </w:p>
    <w:p w:rsidR="007E45E7" w:rsidRPr="00D510DF" w:rsidRDefault="007E45E7" w:rsidP="00130D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0DF">
        <w:rPr>
          <w:rFonts w:ascii="Times New Roman" w:hAnsi="Times New Roman"/>
          <w:sz w:val="28"/>
          <w:szCs w:val="28"/>
        </w:rPr>
        <w:t>В соответствии с данной Программой в 201</w:t>
      </w:r>
      <w:r>
        <w:rPr>
          <w:rFonts w:ascii="Times New Roman" w:hAnsi="Times New Roman"/>
          <w:sz w:val="28"/>
          <w:szCs w:val="28"/>
        </w:rPr>
        <w:t>9</w:t>
      </w:r>
      <w:r w:rsidRPr="00D510DF">
        <w:rPr>
          <w:rFonts w:ascii="Times New Roman" w:hAnsi="Times New Roman"/>
          <w:sz w:val="28"/>
          <w:szCs w:val="28"/>
        </w:rPr>
        <w:t xml:space="preserve"> году запланировано мероприятие по благоустройству дворо</w:t>
      </w:r>
      <w:r>
        <w:rPr>
          <w:rFonts w:ascii="Times New Roman" w:hAnsi="Times New Roman"/>
          <w:sz w:val="28"/>
          <w:szCs w:val="28"/>
        </w:rPr>
        <w:t>вых, общественных территорий.</w:t>
      </w:r>
    </w:p>
    <w:p w:rsidR="007E45E7" w:rsidRDefault="007E45E7" w:rsidP="00130D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В</w:t>
      </w:r>
      <w:r w:rsidRPr="00D510D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 приоритетном порядке в перечень благоустройства дворовых территорий на 201</w:t>
      </w: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9</w:t>
      </w:r>
      <w:r w:rsidRPr="00D510D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 год включены дворовые территории, которые образованы несколькими многоквартирными домами и охватывают наибольшее количество жи</w:t>
      </w:r>
      <w:r w:rsidRPr="002607D1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телей (заинтересованных участников).</w:t>
      </w:r>
      <w:r w:rsidRPr="00554EB4">
        <w:rPr>
          <w:rFonts w:ascii="Times New Roman" w:hAnsi="Times New Roman"/>
          <w:sz w:val="28"/>
          <w:szCs w:val="28"/>
        </w:rPr>
        <w:t xml:space="preserve"> </w:t>
      </w:r>
      <w:r w:rsidRPr="0002586F">
        <w:rPr>
          <w:rFonts w:ascii="Times New Roman" w:hAnsi="Times New Roman"/>
          <w:sz w:val="28"/>
          <w:szCs w:val="28"/>
        </w:rPr>
        <w:t>В рамках мероприятий по обеспечению реализации приоритетного проекта «Формирование комфортной городской среды» на территории города по результатам 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6F">
        <w:rPr>
          <w:rFonts w:ascii="Times New Roman" w:hAnsi="Times New Roman"/>
          <w:sz w:val="28"/>
          <w:szCs w:val="28"/>
        </w:rPr>
        <w:t xml:space="preserve">определены дворовые территории, общественная территория, наиболее нуждающиеся в благоустройстве </w:t>
      </w:r>
      <w:r w:rsidRPr="009F7AB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9F7AB0">
        <w:rPr>
          <w:rFonts w:ascii="Times New Roman" w:hAnsi="Times New Roman"/>
          <w:sz w:val="28"/>
          <w:szCs w:val="28"/>
        </w:rPr>
        <w:t xml:space="preserve"> году </w:t>
      </w:r>
      <w:r w:rsidRPr="0002586F">
        <w:rPr>
          <w:rFonts w:ascii="Times New Roman" w:hAnsi="Times New Roman"/>
          <w:sz w:val="28"/>
          <w:szCs w:val="28"/>
        </w:rPr>
        <w:t>с финансовым участием собственников МКД</w:t>
      </w:r>
      <w:r>
        <w:rPr>
          <w:rFonts w:ascii="Times New Roman" w:hAnsi="Times New Roman"/>
          <w:sz w:val="28"/>
          <w:szCs w:val="28"/>
        </w:rPr>
        <w:t>.</w:t>
      </w:r>
    </w:p>
    <w:p w:rsidR="007E45E7" w:rsidRDefault="007E45E7" w:rsidP="0032697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777CE">
        <w:rPr>
          <w:rFonts w:ascii="Times New Roman" w:hAnsi="Times New Roman"/>
          <w:sz w:val="28"/>
          <w:szCs w:val="28"/>
        </w:rPr>
        <w:t xml:space="preserve">В рамках мероприятий по обеспечению реализации приоритетного проекта «Формирование комфортной городской среды» </w:t>
      </w:r>
      <w:r w:rsidR="00130D1B">
        <w:rPr>
          <w:rFonts w:ascii="Times New Roman" w:hAnsi="Times New Roman"/>
          <w:sz w:val="28"/>
          <w:szCs w:val="28"/>
        </w:rPr>
        <w:t>на территории  города Киржач</w:t>
      </w:r>
      <w:r w:rsidRPr="004777CE">
        <w:rPr>
          <w:rFonts w:ascii="Times New Roman" w:hAnsi="Times New Roman"/>
          <w:sz w:val="28"/>
          <w:szCs w:val="28"/>
        </w:rPr>
        <w:t xml:space="preserve"> определены </w:t>
      </w:r>
      <w:r>
        <w:rPr>
          <w:rFonts w:ascii="Times New Roman" w:hAnsi="Times New Roman"/>
          <w:sz w:val="28"/>
          <w:szCs w:val="28"/>
        </w:rPr>
        <w:t xml:space="preserve">для благоустройства </w:t>
      </w:r>
      <w:r w:rsidRPr="004777CE">
        <w:rPr>
          <w:rFonts w:ascii="Times New Roman" w:hAnsi="Times New Roman"/>
          <w:sz w:val="28"/>
          <w:szCs w:val="28"/>
        </w:rPr>
        <w:t xml:space="preserve">дворовые территории,  наиболее нуждающиеся в благоустройстве </w:t>
      </w:r>
      <w:r w:rsidRPr="004777CE">
        <w:rPr>
          <w:rFonts w:ascii="Times New Roman" w:hAnsi="Times New Roman"/>
          <w:sz w:val="28"/>
          <w:szCs w:val="28"/>
          <w:u w:val="single"/>
        </w:rPr>
        <w:t>в 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4777CE">
        <w:rPr>
          <w:rFonts w:ascii="Times New Roman" w:hAnsi="Times New Roman"/>
          <w:sz w:val="28"/>
          <w:szCs w:val="28"/>
          <w:u w:val="single"/>
        </w:rPr>
        <w:t xml:space="preserve"> году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777CE">
        <w:rPr>
          <w:rFonts w:ascii="Times New Roman" w:hAnsi="Times New Roman"/>
          <w:sz w:val="28"/>
          <w:szCs w:val="28"/>
        </w:rPr>
        <w:t>с финансовым</w:t>
      </w:r>
      <w:r>
        <w:rPr>
          <w:rFonts w:ascii="Times New Roman" w:hAnsi="Times New Roman"/>
          <w:sz w:val="28"/>
          <w:szCs w:val="28"/>
        </w:rPr>
        <w:t xml:space="preserve">, трудовым </w:t>
      </w:r>
      <w:r w:rsidRPr="004777CE">
        <w:rPr>
          <w:rFonts w:ascii="Times New Roman" w:hAnsi="Times New Roman"/>
          <w:sz w:val="28"/>
          <w:szCs w:val="28"/>
        </w:rPr>
        <w:t xml:space="preserve"> участием собственников МКД</w:t>
      </w:r>
      <w:r>
        <w:rPr>
          <w:rFonts w:ascii="Times New Roman" w:hAnsi="Times New Roman"/>
          <w:sz w:val="28"/>
          <w:szCs w:val="28"/>
        </w:rPr>
        <w:t xml:space="preserve"> с видами работ:</w:t>
      </w:r>
      <w:r w:rsidRPr="004777C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E45E7" w:rsidRPr="0032697A" w:rsidRDefault="007E45E7" w:rsidP="007E45E7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</w:p>
    <w:tbl>
      <w:tblPr>
        <w:tblW w:w="10065" w:type="dxa"/>
        <w:tblInd w:w="-176" w:type="dxa"/>
        <w:tblLook w:val="04A0"/>
      </w:tblPr>
      <w:tblGrid>
        <w:gridCol w:w="709"/>
        <w:gridCol w:w="3403"/>
        <w:gridCol w:w="567"/>
        <w:gridCol w:w="5386"/>
      </w:tblGrid>
      <w:tr w:rsidR="007E45E7" w:rsidRPr="00D067A4" w:rsidTr="00D067A4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E7" w:rsidRPr="00D067A4" w:rsidRDefault="007E45E7" w:rsidP="00D067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E7" w:rsidRPr="00D067A4" w:rsidRDefault="007E45E7" w:rsidP="00D06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Адрес дворовых территорий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Виды работ</w:t>
            </w:r>
          </w:p>
        </w:tc>
      </w:tr>
      <w:tr w:rsidR="007E45E7" w:rsidRPr="00D067A4" w:rsidTr="00D067A4">
        <w:trPr>
          <w:trHeight w:val="9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A4" w:rsidRDefault="007E45E7" w:rsidP="00FC1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Киржач, ул. Морозовская, </w:t>
            </w:r>
          </w:p>
          <w:p w:rsidR="007E45E7" w:rsidRPr="00D067A4" w:rsidRDefault="007E45E7" w:rsidP="00FC1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="00FC1057"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99а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E7" w:rsidRPr="00D067A4" w:rsidRDefault="007E45E7" w:rsidP="00D067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ремонту дворового проезда (асфальтирование), установке урн, скамеек, уличного освещения на сумму 1 196, 04 тыс.</w:t>
            </w:r>
            <w:r w:rsidR="00FC1057"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7E45E7" w:rsidRPr="00D067A4" w:rsidTr="00A039E2">
        <w:trPr>
          <w:trHeight w:val="8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г. Киржач, Больничный проезд, д.11</w:t>
            </w:r>
          </w:p>
          <w:p w:rsidR="007E45E7" w:rsidRPr="00D067A4" w:rsidRDefault="007E45E7" w:rsidP="00D06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E7" w:rsidRPr="00D067A4" w:rsidRDefault="007E45E7" w:rsidP="00D067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ремонту дворового проезда (асфальтирование),  установке урн, скамеек на </w:t>
            </w:r>
            <w:r w:rsidRPr="00A039E2">
              <w:rPr>
                <w:rFonts w:ascii="Times New Roman" w:hAnsi="Times New Roman"/>
                <w:color w:val="000000"/>
                <w:sz w:val="24"/>
                <w:szCs w:val="24"/>
              </w:rPr>
              <w:t>сумму 1 634, 02 тыс.</w:t>
            </w:r>
            <w:r w:rsidR="00FC1057" w:rsidRPr="00A03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39E2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7E45E7" w:rsidRPr="00D067A4" w:rsidTr="00A039E2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E2" w:rsidRDefault="007E45E7" w:rsidP="00D06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Киржач, </w:t>
            </w:r>
            <w:r w:rsidR="00FC1057"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Прибрежный, </w:t>
            </w:r>
          </w:p>
          <w:p w:rsidR="007E45E7" w:rsidRPr="00D067A4" w:rsidRDefault="007E45E7" w:rsidP="00D06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="00FC1057"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E45E7" w:rsidRPr="00D067A4" w:rsidRDefault="007E45E7" w:rsidP="00D06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E7" w:rsidRPr="00A039E2" w:rsidRDefault="007E45E7" w:rsidP="00D067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9E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ремонту дворового проезда (асфальтирование), установке урн, скамеек на сумму 1 574,23 тыс.</w:t>
            </w:r>
            <w:r w:rsidR="00FC1057" w:rsidRPr="00A03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39E2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7E45E7" w:rsidRPr="00D067A4" w:rsidTr="00D067A4">
        <w:trPr>
          <w:trHeight w:val="11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E2" w:rsidRDefault="007E45E7" w:rsidP="00D06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Киржач, </w:t>
            </w:r>
            <w:r w:rsidR="00FC1057"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Прибрежный, </w:t>
            </w:r>
          </w:p>
          <w:p w:rsidR="007E45E7" w:rsidRPr="00D067A4" w:rsidRDefault="007E45E7" w:rsidP="00D06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="00FC1057"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E45E7" w:rsidRPr="00D067A4" w:rsidRDefault="007E45E7" w:rsidP="00D06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E7" w:rsidRPr="00A039E2" w:rsidRDefault="007E45E7" w:rsidP="00D067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9E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ремонту дворового проезда (асфальтирование),  установке урн, скамеек,   организация площадки для парковки, детская площадка на сумму  2 066,1 тыс.</w:t>
            </w:r>
            <w:r w:rsidR="00FC1057" w:rsidRPr="00A03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39E2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7E45E7" w:rsidRPr="00D067A4" w:rsidTr="00A039E2">
        <w:trPr>
          <w:trHeight w:val="5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E7" w:rsidRPr="00D067A4" w:rsidRDefault="007E45E7" w:rsidP="00FC1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на сумму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E7" w:rsidRPr="002222D7" w:rsidRDefault="007E45E7" w:rsidP="00D06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222D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6 470,4 тыс.</w:t>
            </w:r>
            <w:r w:rsidR="00FC1057" w:rsidRPr="002222D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222D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руб.</w:t>
            </w:r>
          </w:p>
        </w:tc>
      </w:tr>
      <w:tr w:rsidR="007E45E7" w:rsidRPr="00D067A4" w:rsidTr="00D067A4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5E7" w:rsidRPr="00A039E2" w:rsidRDefault="007E45E7" w:rsidP="00D06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9E2">
              <w:rPr>
                <w:rFonts w:ascii="Times New Roman" w:hAnsi="Times New Roman"/>
                <w:color w:val="000000"/>
                <w:sz w:val="24"/>
                <w:szCs w:val="24"/>
              </w:rPr>
              <w:t>Адресный перечень общественных территорий</w:t>
            </w:r>
          </w:p>
        </w:tc>
      </w:tr>
      <w:tr w:rsidR="007E45E7" w:rsidRPr="00D067A4" w:rsidTr="00A039E2">
        <w:trPr>
          <w:trHeight w:val="16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E7" w:rsidRPr="00D067A4" w:rsidRDefault="007E45E7" w:rsidP="00A039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общественной территории – парк </w:t>
            </w:r>
            <w:r w:rsidRPr="00D067A4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r w:rsidR="009544A7" w:rsidRPr="00D06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7A4">
              <w:rPr>
                <w:rFonts w:ascii="Times New Roman" w:hAnsi="Times New Roman"/>
                <w:sz w:val="24"/>
                <w:szCs w:val="24"/>
              </w:rPr>
              <w:t xml:space="preserve">36-й Гвардейской  дивизии </w:t>
            </w:r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</w:t>
            </w:r>
            <w:r w:rsidR="00A03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ресу: Владимирская область, </w:t>
            </w:r>
            <w:proofErr w:type="gramStart"/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D067A4">
              <w:rPr>
                <w:rFonts w:ascii="Times New Roman" w:hAnsi="Times New Roman"/>
                <w:color w:val="000000"/>
                <w:sz w:val="24"/>
                <w:szCs w:val="24"/>
              </w:rPr>
              <w:t>. Киржач, ул. Гагарина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E7" w:rsidRPr="00A039E2" w:rsidRDefault="009544A7" w:rsidP="00A039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9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7E45E7" w:rsidRPr="00A039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емонт тротуара и дорожек, установка скамеек, урн, </w:t>
            </w:r>
            <w:proofErr w:type="spellStart"/>
            <w:r w:rsidR="007E45E7" w:rsidRPr="00A039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биотуалетов</w:t>
            </w:r>
            <w:proofErr w:type="spellEnd"/>
            <w:r w:rsidR="007E45E7" w:rsidRPr="00A039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установка освещения; устройство открытой площадки (сцены) для проведения мероприятий, поручни к подходу к памятнику на сумму</w:t>
            </w:r>
            <w:r w:rsidRPr="00A039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="007E45E7" w:rsidRPr="00A039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8 709,4 тыс.</w:t>
            </w:r>
            <w:r w:rsidRPr="00A039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E45E7" w:rsidRPr="00A039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руб.</w:t>
            </w:r>
          </w:p>
        </w:tc>
      </w:tr>
    </w:tbl>
    <w:p w:rsidR="00A039E2" w:rsidRDefault="007E45E7" w:rsidP="007E45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77CE">
        <w:rPr>
          <w:rFonts w:ascii="Times New Roman" w:hAnsi="Times New Roman"/>
          <w:sz w:val="28"/>
          <w:szCs w:val="28"/>
        </w:rPr>
        <w:t xml:space="preserve">    </w:t>
      </w:r>
    </w:p>
    <w:p w:rsidR="007E45E7" w:rsidRDefault="007E45E7" w:rsidP="007E45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2AAB">
        <w:rPr>
          <w:rFonts w:ascii="Times New Roman" w:hAnsi="Times New Roman"/>
          <w:sz w:val="28"/>
          <w:szCs w:val="28"/>
        </w:rPr>
        <w:t xml:space="preserve">ИТОГО: </w:t>
      </w:r>
      <w:r>
        <w:rPr>
          <w:rFonts w:ascii="Times New Roman" w:hAnsi="Times New Roman"/>
          <w:sz w:val="28"/>
          <w:szCs w:val="28"/>
        </w:rPr>
        <w:t>4</w:t>
      </w:r>
      <w:r w:rsidRPr="004777CE">
        <w:rPr>
          <w:rFonts w:ascii="Times New Roman" w:hAnsi="Times New Roman"/>
          <w:sz w:val="28"/>
          <w:szCs w:val="28"/>
        </w:rPr>
        <w:t xml:space="preserve"> двор</w:t>
      </w:r>
      <w:r>
        <w:rPr>
          <w:rFonts w:ascii="Times New Roman" w:hAnsi="Times New Roman"/>
          <w:sz w:val="28"/>
          <w:szCs w:val="28"/>
        </w:rPr>
        <w:t>а</w:t>
      </w:r>
      <w:r w:rsidRPr="004777C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</w:t>
      </w:r>
      <w:r w:rsidRPr="004777CE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Pr="004777CE">
        <w:rPr>
          <w:rFonts w:ascii="Times New Roman" w:hAnsi="Times New Roman"/>
          <w:sz w:val="28"/>
          <w:szCs w:val="28"/>
        </w:rPr>
        <w:t xml:space="preserve">); 1 общественная территория. </w:t>
      </w:r>
    </w:p>
    <w:p w:rsidR="007E45E7" w:rsidRPr="00A039E2" w:rsidRDefault="007E45E7" w:rsidP="007E45E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E45E7" w:rsidRPr="00061D1B" w:rsidRDefault="007E45E7" w:rsidP="0032697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1D1B">
        <w:rPr>
          <w:rFonts w:ascii="Times New Roman" w:hAnsi="Times New Roman"/>
          <w:sz w:val="28"/>
          <w:szCs w:val="28"/>
        </w:rPr>
        <w:t>В том числе, по результатам электронного аукциона</w:t>
      </w:r>
      <w:r w:rsidR="00042CD2">
        <w:rPr>
          <w:rFonts w:ascii="Times New Roman" w:hAnsi="Times New Roman"/>
          <w:sz w:val="28"/>
          <w:szCs w:val="28"/>
        </w:rPr>
        <w:t>,</w:t>
      </w:r>
      <w:r w:rsidRPr="00061D1B">
        <w:rPr>
          <w:rFonts w:ascii="Times New Roman" w:hAnsi="Times New Roman"/>
          <w:sz w:val="28"/>
          <w:szCs w:val="28"/>
        </w:rPr>
        <w:t xml:space="preserve"> </w:t>
      </w:r>
      <w:r w:rsidRPr="00600975">
        <w:rPr>
          <w:rFonts w:ascii="Times New Roman" w:hAnsi="Times New Roman"/>
          <w:sz w:val="28"/>
          <w:szCs w:val="28"/>
        </w:rPr>
        <w:t>средства экономии</w:t>
      </w:r>
      <w:r w:rsidRPr="00061D1B">
        <w:rPr>
          <w:rFonts w:ascii="Times New Roman" w:hAnsi="Times New Roman"/>
          <w:sz w:val="28"/>
          <w:szCs w:val="28"/>
        </w:rPr>
        <w:t xml:space="preserve"> распределены на благоустройство парка им.</w:t>
      </w:r>
      <w:r w:rsidR="00042CD2">
        <w:rPr>
          <w:rFonts w:ascii="Times New Roman" w:hAnsi="Times New Roman"/>
          <w:sz w:val="28"/>
          <w:szCs w:val="28"/>
        </w:rPr>
        <w:t xml:space="preserve"> </w:t>
      </w:r>
      <w:r w:rsidRPr="00061D1B">
        <w:rPr>
          <w:rFonts w:ascii="Times New Roman" w:hAnsi="Times New Roman"/>
          <w:sz w:val="28"/>
          <w:szCs w:val="28"/>
        </w:rPr>
        <w:t>36-й Гвардейской  дивизии:</w:t>
      </w:r>
    </w:p>
    <w:p w:rsidR="007E45E7" w:rsidRPr="00042CD2" w:rsidRDefault="007E45E7" w:rsidP="0032697A">
      <w:pPr>
        <w:pStyle w:val="af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CD2">
        <w:rPr>
          <w:rFonts w:ascii="Times New Roman" w:hAnsi="Times New Roman"/>
          <w:sz w:val="28"/>
          <w:szCs w:val="28"/>
        </w:rPr>
        <w:t xml:space="preserve">оформление входной группы (вход в парк в виде звезды);   </w:t>
      </w:r>
    </w:p>
    <w:p w:rsidR="007E45E7" w:rsidRPr="00042CD2" w:rsidRDefault="007E45E7" w:rsidP="0032697A">
      <w:pPr>
        <w:pStyle w:val="af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CD2">
        <w:rPr>
          <w:rFonts w:ascii="Times New Roman" w:hAnsi="Times New Roman"/>
          <w:sz w:val="28"/>
          <w:szCs w:val="28"/>
        </w:rPr>
        <w:t>ремонт спортплощадки (мягкое покрытие, установка тренажеров);</w:t>
      </w:r>
    </w:p>
    <w:p w:rsidR="007E45E7" w:rsidRPr="00042CD2" w:rsidRDefault="007E45E7" w:rsidP="0032697A">
      <w:pPr>
        <w:pStyle w:val="af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CD2">
        <w:rPr>
          <w:rFonts w:ascii="Times New Roman" w:hAnsi="Times New Roman"/>
          <w:sz w:val="28"/>
          <w:szCs w:val="28"/>
        </w:rPr>
        <w:t>ремонт облицовки памятника «Скорбящая Мать» и цветника;</w:t>
      </w:r>
    </w:p>
    <w:p w:rsidR="007E45E7" w:rsidRPr="00042CD2" w:rsidRDefault="007E45E7" w:rsidP="0032697A">
      <w:pPr>
        <w:pStyle w:val="af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CD2">
        <w:rPr>
          <w:rFonts w:ascii="Times New Roman" w:hAnsi="Times New Roman"/>
          <w:sz w:val="28"/>
          <w:szCs w:val="28"/>
        </w:rPr>
        <w:t>закупка ворот для мини-футбола;</w:t>
      </w:r>
    </w:p>
    <w:p w:rsidR="007E45E7" w:rsidRPr="00042CD2" w:rsidRDefault="007E45E7" w:rsidP="0032697A">
      <w:pPr>
        <w:pStyle w:val="af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CD2">
        <w:rPr>
          <w:rFonts w:ascii="Times New Roman" w:hAnsi="Times New Roman"/>
          <w:sz w:val="28"/>
          <w:szCs w:val="28"/>
        </w:rPr>
        <w:t>организация подсветки памятника «Скорбящая Мать» и цветника в парке им.</w:t>
      </w:r>
      <w:r w:rsidR="00042CD2">
        <w:rPr>
          <w:rFonts w:ascii="Times New Roman" w:hAnsi="Times New Roman"/>
          <w:sz w:val="28"/>
          <w:szCs w:val="28"/>
        </w:rPr>
        <w:t xml:space="preserve"> 36-й Гвардейской дивизии.</w:t>
      </w:r>
    </w:p>
    <w:p w:rsidR="007E45E7" w:rsidRPr="00042CD2" w:rsidRDefault="007E45E7" w:rsidP="0032697A">
      <w:pPr>
        <w:pStyle w:val="af6"/>
        <w:spacing w:after="0"/>
        <w:jc w:val="both"/>
        <w:rPr>
          <w:rFonts w:ascii="Times New Roman" w:hAnsi="Times New Roman"/>
          <w:sz w:val="16"/>
          <w:szCs w:val="16"/>
        </w:rPr>
      </w:pPr>
    </w:p>
    <w:p w:rsidR="007E45E7" w:rsidRPr="00042CD2" w:rsidRDefault="007E45E7" w:rsidP="0032697A">
      <w:pPr>
        <w:pStyle w:val="41"/>
        <w:shd w:val="clear" w:color="auto" w:fill="auto"/>
        <w:spacing w:before="0" w:line="276" w:lineRule="auto"/>
        <w:ind w:firstLine="0"/>
        <w:mirrorIndents/>
        <w:rPr>
          <w:rStyle w:val="18"/>
          <w:sz w:val="28"/>
          <w:szCs w:val="28"/>
        </w:rPr>
      </w:pPr>
      <w:r w:rsidRPr="00042CD2">
        <w:rPr>
          <w:rStyle w:val="18"/>
          <w:sz w:val="28"/>
          <w:szCs w:val="28"/>
        </w:rPr>
        <w:t>Объемы бюджетных ассигнований на реализацию муниципальной программы за 2019 год:</w:t>
      </w:r>
    </w:p>
    <w:p w:rsidR="007E45E7" w:rsidRDefault="007E45E7" w:rsidP="0032697A">
      <w:pPr>
        <w:pStyle w:val="41"/>
        <w:numPr>
          <w:ilvl w:val="0"/>
          <w:numId w:val="13"/>
        </w:numPr>
        <w:shd w:val="clear" w:color="auto" w:fill="auto"/>
        <w:spacing w:before="0" w:line="276" w:lineRule="auto"/>
        <w:mirrorIndents/>
        <w:rPr>
          <w:rStyle w:val="18"/>
          <w:sz w:val="28"/>
          <w:szCs w:val="28"/>
        </w:rPr>
      </w:pPr>
      <w:r>
        <w:rPr>
          <w:rStyle w:val="18"/>
          <w:sz w:val="28"/>
          <w:szCs w:val="28"/>
        </w:rPr>
        <w:t xml:space="preserve">средства федерального бюджета </w:t>
      </w:r>
      <w:r w:rsidR="00042CD2">
        <w:rPr>
          <w:rStyle w:val="18"/>
          <w:sz w:val="28"/>
          <w:szCs w:val="28"/>
        </w:rPr>
        <w:t xml:space="preserve">– </w:t>
      </w:r>
      <w:r>
        <w:rPr>
          <w:rStyle w:val="18"/>
          <w:sz w:val="28"/>
          <w:szCs w:val="28"/>
        </w:rPr>
        <w:t>11 228,9 тыс.</w:t>
      </w:r>
      <w:r w:rsidR="00042CD2">
        <w:rPr>
          <w:rStyle w:val="18"/>
          <w:sz w:val="28"/>
          <w:szCs w:val="28"/>
        </w:rPr>
        <w:t xml:space="preserve"> </w:t>
      </w:r>
      <w:r>
        <w:rPr>
          <w:rStyle w:val="18"/>
          <w:sz w:val="28"/>
          <w:szCs w:val="28"/>
        </w:rPr>
        <w:t>руб.</w:t>
      </w:r>
    </w:p>
    <w:p w:rsidR="007E45E7" w:rsidRDefault="007E45E7" w:rsidP="0032697A">
      <w:pPr>
        <w:pStyle w:val="41"/>
        <w:numPr>
          <w:ilvl w:val="0"/>
          <w:numId w:val="13"/>
        </w:numPr>
        <w:shd w:val="clear" w:color="auto" w:fill="auto"/>
        <w:spacing w:before="0" w:line="276" w:lineRule="auto"/>
        <w:mirrorIndents/>
        <w:rPr>
          <w:rStyle w:val="18"/>
          <w:sz w:val="28"/>
          <w:szCs w:val="28"/>
        </w:rPr>
      </w:pPr>
      <w:r>
        <w:rPr>
          <w:rStyle w:val="18"/>
          <w:sz w:val="28"/>
          <w:szCs w:val="28"/>
        </w:rPr>
        <w:t>средства областного бюджета – 229,2 тыс.</w:t>
      </w:r>
      <w:r w:rsidR="00042CD2">
        <w:rPr>
          <w:rStyle w:val="18"/>
          <w:sz w:val="28"/>
          <w:szCs w:val="28"/>
        </w:rPr>
        <w:t xml:space="preserve"> </w:t>
      </w:r>
      <w:r>
        <w:rPr>
          <w:rStyle w:val="18"/>
          <w:sz w:val="28"/>
          <w:szCs w:val="28"/>
        </w:rPr>
        <w:t>руб.</w:t>
      </w:r>
    </w:p>
    <w:p w:rsidR="007E45E7" w:rsidRDefault="007E45E7" w:rsidP="0032697A">
      <w:pPr>
        <w:pStyle w:val="41"/>
        <w:numPr>
          <w:ilvl w:val="0"/>
          <w:numId w:val="13"/>
        </w:numPr>
        <w:shd w:val="clear" w:color="auto" w:fill="auto"/>
        <w:spacing w:before="0" w:line="276" w:lineRule="auto"/>
        <w:mirrorIndents/>
        <w:rPr>
          <w:rStyle w:val="18"/>
          <w:sz w:val="28"/>
          <w:szCs w:val="28"/>
        </w:rPr>
      </w:pPr>
      <w:r>
        <w:rPr>
          <w:rStyle w:val="18"/>
          <w:sz w:val="28"/>
          <w:szCs w:val="28"/>
        </w:rPr>
        <w:t>средства местного бюджета – 3</w:t>
      </w:r>
      <w:r w:rsidR="00042CD2">
        <w:rPr>
          <w:rStyle w:val="18"/>
          <w:sz w:val="28"/>
          <w:szCs w:val="28"/>
        </w:rPr>
        <w:t xml:space="preserve"> </w:t>
      </w:r>
      <w:r>
        <w:rPr>
          <w:rStyle w:val="18"/>
          <w:sz w:val="28"/>
          <w:szCs w:val="28"/>
        </w:rPr>
        <w:t>079,1 тыс.</w:t>
      </w:r>
      <w:r w:rsidR="00042CD2">
        <w:rPr>
          <w:rStyle w:val="18"/>
          <w:sz w:val="28"/>
          <w:szCs w:val="28"/>
        </w:rPr>
        <w:t xml:space="preserve"> </w:t>
      </w:r>
      <w:r>
        <w:rPr>
          <w:rStyle w:val="18"/>
          <w:sz w:val="28"/>
          <w:szCs w:val="28"/>
        </w:rPr>
        <w:t>руб.</w:t>
      </w:r>
    </w:p>
    <w:p w:rsidR="007E45E7" w:rsidRDefault="007E45E7" w:rsidP="0032697A">
      <w:pPr>
        <w:pStyle w:val="41"/>
        <w:numPr>
          <w:ilvl w:val="0"/>
          <w:numId w:val="13"/>
        </w:numPr>
        <w:shd w:val="clear" w:color="auto" w:fill="auto"/>
        <w:spacing w:before="0" w:line="276" w:lineRule="auto"/>
        <w:mirrorIndents/>
        <w:rPr>
          <w:rStyle w:val="18"/>
          <w:sz w:val="28"/>
          <w:szCs w:val="28"/>
        </w:rPr>
      </w:pPr>
      <w:r>
        <w:rPr>
          <w:rStyle w:val="18"/>
          <w:sz w:val="28"/>
          <w:szCs w:val="28"/>
        </w:rPr>
        <w:t>средства собственников помещений – 644,7 тыс</w:t>
      </w:r>
      <w:proofErr w:type="gramStart"/>
      <w:r>
        <w:rPr>
          <w:rStyle w:val="18"/>
          <w:sz w:val="28"/>
          <w:szCs w:val="28"/>
        </w:rPr>
        <w:t>.р</w:t>
      </w:r>
      <w:proofErr w:type="gramEnd"/>
      <w:r>
        <w:rPr>
          <w:rStyle w:val="18"/>
          <w:sz w:val="28"/>
          <w:szCs w:val="28"/>
        </w:rPr>
        <w:t>уб.</w:t>
      </w:r>
    </w:p>
    <w:p w:rsidR="007E45E7" w:rsidRPr="00042CD2" w:rsidRDefault="007E45E7" w:rsidP="003269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E45E7" w:rsidRPr="00600975" w:rsidRDefault="007E45E7" w:rsidP="003269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975">
        <w:rPr>
          <w:rFonts w:ascii="Times New Roman" w:hAnsi="Times New Roman"/>
          <w:sz w:val="28"/>
          <w:szCs w:val="28"/>
        </w:rPr>
        <w:t xml:space="preserve">По всем дворовым территориям и общественной территории были подготовлены и утверждены </w:t>
      </w:r>
      <w:proofErr w:type="spellStart"/>
      <w:proofErr w:type="gramStart"/>
      <w:r w:rsidRPr="00600975">
        <w:rPr>
          <w:rFonts w:ascii="Times New Roman" w:hAnsi="Times New Roman"/>
          <w:sz w:val="28"/>
          <w:szCs w:val="28"/>
        </w:rPr>
        <w:t>дизайн-проекты</w:t>
      </w:r>
      <w:proofErr w:type="spellEnd"/>
      <w:proofErr w:type="gramEnd"/>
      <w:r w:rsidRPr="00600975">
        <w:rPr>
          <w:rFonts w:ascii="Times New Roman" w:hAnsi="Times New Roman"/>
          <w:sz w:val="28"/>
          <w:szCs w:val="28"/>
        </w:rPr>
        <w:t>, локальные сметные расчеты, соглашения о финансовом участии собственников в реализации мероприятий по благоустройству двор</w:t>
      </w:r>
      <w:r w:rsidR="00042CD2">
        <w:rPr>
          <w:rFonts w:ascii="Times New Roman" w:hAnsi="Times New Roman"/>
          <w:sz w:val="28"/>
          <w:szCs w:val="28"/>
        </w:rPr>
        <w:t>овой территории.</w:t>
      </w:r>
    </w:p>
    <w:p w:rsidR="007E45E7" w:rsidRPr="0061741F" w:rsidRDefault="007E45E7" w:rsidP="007E45E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0EFB" w:rsidRDefault="00C20EFB" w:rsidP="007E45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0EFB" w:rsidRDefault="00C20EFB" w:rsidP="007E45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5E7" w:rsidRPr="00490EA6" w:rsidRDefault="007E45E7" w:rsidP="007E45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EA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Водоснабжение и водоотведение, содержание ГТС</w:t>
      </w:r>
    </w:p>
    <w:p w:rsidR="00490EA6" w:rsidRPr="00294543" w:rsidRDefault="00490EA6" w:rsidP="003269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4543">
        <w:rPr>
          <w:rFonts w:ascii="Times New Roman" w:hAnsi="Times New Roman"/>
          <w:sz w:val="28"/>
          <w:szCs w:val="28"/>
        </w:rPr>
        <w:t>Водоснабжение и водоотведение осуществлялось 3 организациями: МУП «Водоканал», ООО «КО «</w:t>
      </w:r>
      <w:proofErr w:type="spellStart"/>
      <w:r w:rsidRPr="00294543">
        <w:rPr>
          <w:rFonts w:ascii="Times New Roman" w:hAnsi="Times New Roman"/>
          <w:sz w:val="28"/>
          <w:szCs w:val="28"/>
        </w:rPr>
        <w:t>ВодСток</w:t>
      </w:r>
      <w:proofErr w:type="spellEnd"/>
      <w:r w:rsidRPr="00294543">
        <w:rPr>
          <w:rFonts w:ascii="Times New Roman" w:hAnsi="Times New Roman"/>
          <w:sz w:val="28"/>
          <w:szCs w:val="28"/>
        </w:rPr>
        <w:t xml:space="preserve">»,  ООО </w:t>
      </w:r>
      <w:r>
        <w:rPr>
          <w:rFonts w:ascii="Times New Roman" w:hAnsi="Times New Roman"/>
          <w:sz w:val="28"/>
          <w:szCs w:val="28"/>
        </w:rPr>
        <w:t>«КИЗ».</w:t>
      </w:r>
    </w:p>
    <w:p w:rsidR="00490EA6" w:rsidRPr="00294543" w:rsidRDefault="00490EA6" w:rsidP="003269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4543">
        <w:rPr>
          <w:rFonts w:ascii="Times New Roman" w:hAnsi="Times New Roman"/>
          <w:sz w:val="28"/>
          <w:szCs w:val="28"/>
        </w:rPr>
        <w:t>Г</w:t>
      </w:r>
      <w:r w:rsidRPr="00294543">
        <w:rPr>
          <w:rFonts w:ascii="Times New Roman" w:hAnsi="Times New Roman"/>
          <w:bCs/>
          <w:sz w:val="28"/>
          <w:szCs w:val="28"/>
        </w:rPr>
        <w:t xml:space="preserve">лавная проблема, негативно влияющая на качество и надежность предоставляемых услуг по водоснабжению и водоотведению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94543">
        <w:rPr>
          <w:rFonts w:ascii="Times New Roman" w:hAnsi="Times New Roman"/>
          <w:bCs/>
          <w:sz w:val="28"/>
          <w:szCs w:val="28"/>
        </w:rPr>
        <w:t xml:space="preserve"> это высокая степень физического износа сетей водоснабжения и водоотведения.</w:t>
      </w:r>
    </w:p>
    <w:p w:rsidR="00490EA6" w:rsidRDefault="00490EA6" w:rsidP="0032697A">
      <w:pPr>
        <w:spacing w:after="0"/>
        <w:ind w:firstLine="709"/>
        <w:jc w:val="both"/>
        <w:rPr>
          <w:bCs/>
          <w:szCs w:val="28"/>
        </w:rPr>
      </w:pPr>
      <w:r w:rsidRPr="00A00077">
        <w:rPr>
          <w:rFonts w:ascii="Times New Roman" w:hAnsi="Times New Roman"/>
          <w:bCs/>
          <w:sz w:val="28"/>
          <w:szCs w:val="28"/>
        </w:rPr>
        <w:t>Для решения этих проблем в</w:t>
      </w:r>
      <w:r w:rsidRPr="00A00077">
        <w:rPr>
          <w:rFonts w:ascii="Times New Roman" w:hAnsi="Times New Roman"/>
          <w:sz w:val="28"/>
          <w:szCs w:val="28"/>
        </w:rPr>
        <w:t xml:space="preserve"> городе Киржач утверждена </w:t>
      </w:r>
      <w:r>
        <w:rPr>
          <w:rFonts w:ascii="Times New Roman" w:hAnsi="Times New Roman"/>
          <w:sz w:val="28"/>
          <w:szCs w:val="28"/>
        </w:rPr>
        <w:t xml:space="preserve"> «Инвестиционная программа</w:t>
      </w:r>
      <w:r w:rsidRPr="00A00077">
        <w:rPr>
          <w:rFonts w:ascii="Times New Roman" w:hAnsi="Times New Roman"/>
          <w:sz w:val="28"/>
          <w:szCs w:val="28"/>
        </w:rPr>
        <w:t xml:space="preserve"> МУП «Водоканал» </w:t>
      </w:r>
      <w:proofErr w:type="gramStart"/>
      <w:r w:rsidRPr="00A00077">
        <w:rPr>
          <w:rFonts w:ascii="Times New Roman" w:hAnsi="Times New Roman"/>
          <w:sz w:val="28"/>
          <w:szCs w:val="28"/>
        </w:rPr>
        <w:t>г</w:t>
      </w:r>
      <w:proofErr w:type="gramEnd"/>
      <w:r w:rsidRPr="00A000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077">
        <w:rPr>
          <w:rFonts w:ascii="Times New Roman" w:hAnsi="Times New Roman"/>
          <w:sz w:val="28"/>
          <w:szCs w:val="28"/>
        </w:rPr>
        <w:t>Киржач</w:t>
      </w:r>
      <w:r w:rsidRPr="00A00077">
        <w:rPr>
          <w:rFonts w:ascii="Times New Roman" w:hAnsi="Times New Roman"/>
          <w:bCs/>
          <w:sz w:val="28"/>
          <w:szCs w:val="28"/>
        </w:rPr>
        <w:t xml:space="preserve"> по развитию, реконструкции и модернизации системы коммунального водоснабжения и водоотведения г. Киржач на</w:t>
      </w:r>
      <w:r w:rsidRPr="00EB3AD1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EB3AD1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22</w:t>
      </w:r>
      <w:r w:rsidRPr="00EB3AD1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EB3AD1">
        <w:rPr>
          <w:rFonts w:ascii="Times New Roman" w:hAnsi="Times New Roman"/>
          <w:bCs/>
          <w:sz w:val="28"/>
          <w:szCs w:val="28"/>
        </w:rPr>
        <w:t xml:space="preserve">. </w:t>
      </w:r>
      <w:r w:rsidRPr="00294543">
        <w:rPr>
          <w:rFonts w:ascii="Times New Roman" w:hAnsi="Times New Roman"/>
          <w:bCs/>
          <w:sz w:val="28"/>
          <w:szCs w:val="28"/>
        </w:rPr>
        <w:t>В результате этого появилась возможность осуществления реконструкции и строительства новых объектов водоснабжения и водоотведения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294543">
        <w:rPr>
          <w:rFonts w:ascii="Times New Roman" w:hAnsi="Times New Roman"/>
          <w:bCs/>
          <w:sz w:val="28"/>
          <w:szCs w:val="28"/>
        </w:rPr>
        <w:t xml:space="preserve"> привлечения дополнительных бюджетных средств.</w:t>
      </w:r>
    </w:p>
    <w:p w:rsidR="00490EA6" w:rsidRDefault="00490EA6" w:rsidP="003269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0913">
        <w:rPr>
          <w:rFonts w:ascii="Times New Roman" w:hAnsi="Times New Roman"/>
          <w:sz w:val="28"/>
          <w:szCs w:val="28"/>
        </w:rPr>
        <w:t>В рамках реализации мероприятий по строительству новых объектов и реконструкции новых частей объектов централизованной системы водоснабжения МУП «Водоканал»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D70">
        <w:rPr>
          <w:rFonts w:ascii="Times New Roman" w:hAnsi="Times New Roman"/>
          <w:sz w:val="28"/>
          <w:szCs w:val="28"/>
        </w:rPr>
        <w:t xml:space="preserve">начато строительство наружных сетей водопровода от насосной станции в </w:t>
      </w:r>
      <w:proofErr w:type="spellStart"/>
      <w:r w:rsidRPr="00D82D70">
        <w:rPr>
          <w:rFonts w:ascii="Times New Roman" w:hAnsi="Times New Roman"/>
          <w:sz w:val="28"/>
          <w:szCs w:val="28"/>
        </w:rPr>
        <w:t>мкр</w:t>
      </w:r>
      <w:proofErr w:type="spellEnd"/>
      <w:r w:rsidRPr="00D82D70">
        <w:rPr>
          <w:rFonts w:ascii="Times New Roman" w:hAnsi="Times New Roman"/>
          <w:sz w:val="28"/>
          <w:szCs w:val="28"/>
        </w:rPr>
        <w:t xml:space="preserve">. Шелковый комбинат до </w:t>
      </w:r>
      <w:proofErr w:type="spellStart"/>
      <w:r w:rsidRPr="00D82D70">
        <w:rPr>
          <w:rFonts w:ascii="Times New Roman" w:hAnsi="Times New Roman"/>
          <w:sz w:val="28"/>
          <w:szCs w:val="28"/>
        </w:rPr>
        <w:t>мкр</w:t>
      </w:r>
      <w:proofErr w:type="spellEnd"/>
      <w:r w:rsidRPr="00D82D70">
        <w:rPr>
          <w:rFonts w:ascii="Times New Roman" w:hAnsi="Times New Roman"/>
          <w:sz w:val="28"/>
          <w:szCs w:val="28"/>
        </w:rPr>
        <w:t>. Красный Октябрь</w:t>
      </w:r>
      <w:r>
        <w:rPr>
          <w:rFonts w:ascii="Times New Roman" w:hAnsi="Times New Roman"/>
          <w:sz w:val="28"/>
          <w:szCs w:val="28"/>
        </w:rPr>
        <w:t xml:space="preserve">. За период 2017 - 2018 было проложено </w:t>
      </w:r>
      <w:r w:rsidRPr="00D82D70">
        <w:rPr>
          <w:rFonts w:ascii="Times New Roman" w:hAnsi="Times New Roman"/>
          <w:sz w:val="28"/>
          <w:szCs w:val="28"/>
        </w:rPr>
        <w:t>912 м</w:t>
      </w:r>
      <w:r>
        <w:rPr>
          <w:rFonts w:ascii="Times New Roman" w:hAnsi="Times New Roman"/>
          <w:sz w:val="28"/>
          <w:szCs w:val="28"/>
        </w:rPr>
        <w:t>. В 2019 году строительство сетей было продолжено и смонтировано 1 514 метров, в том числе:</w:t>
      </w:r>
    </w:p>
    <w:p w:rsidR="00490EA6" w:rsidRPr="00490EA6" w:rsidRDefault="00490EA6" w:rsidP="003418F9">
      <w:pPr>
        <w:pStyle w:val="af6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EA6">
        <w:rPr>
          <w:rFonts w:ascii="Times New Roman" w:hAnsi="Times New Roman"/>
          <w:sz w:val="28"/>
          <w:szCs w:val="28"/>
        </w:rPr>
        <w:t>диам</w:t>
      </w:r>
      <w:r>
        <w:rPr>
          <w:rFonts w:ascii="Times New Roman" w:hAnsi="Times New Roman"/>
          <w:sz w:val="28"/>
          <w:szCs w:val="28"/>
        </w:rPr>
        <w:t>етром</w:t>
      </w:r>
      <w:r w:rsidRPr="00490EA6">
        <w:rPr>
          <w:rFonts w:ascii="Times New Roman" w:hAnsi="Times New Roman"/>
          <w:sz w:val="28"/>
          <w:szCs w:val="28"/>
        </w:rPr>
        <w:t xml:space="preserve"> 315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EA6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90EA6">
        <w:rPr>
          <w:rFonts w:ascii="Times New Roman" w:hAnsi="Times New Roman"/>
          <w:sz w:val="28"/>
          <w:szCs w:val="28"/>
        </w:rPr>
        <w:t>294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EA6">
        <w:rPr>
          <w:rFonts w:ascii="Times New Roman" w:hAnsi="Times New Roman"/>
          <w:sz w:val="28"/>
          <w:szCs w:val="28"/>
        </w:rPr>
        <w:t>м;</w:t>
      </w:r>
    </w:p>
    <w:p w:rsidR="00490EA6" w:rsidRPr="00490EA6" w:rsidRDefault="00490EA6" w:rsidP="003418F9">
      <w:pPr>
        <w:pStyle w:val="af6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EA6">
        <w:rPr>
          <w:rFonts w:ascii="Times New Roman" w:hAnsi="Times New Roman"/>
          <w:sz w:val="28"/>
          <w:szCs w:val="28"/>
        </w:rPr>
        <w:t>диам</w:t>
      </w:r>
      <w:r>
        <w:rPr>
          <w:rFonts w:ascii="Times New Roman" w:hAnsi="Times New Roman"/>
          <w:sz w:val="28"/>
          <w:szCs w:val="28"/>
        </w:rPr>
        <w:t>етром</w:t>
      </w:r>
      <w:r w:rsidRPr="00490EA6">
        <w:rPr>
          <w:rFonts w:ascii="Times New Roman" w:hAnsi="Times New Roman"/>
          <w:sz w:val="28"/>
          <w:szCs w:val="28"/>
        </w:rPr>
        <w:t xml:space="preserve"> 110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EA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</w:t>
      </w:r>
      <w:r w:rsidRPr="00490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90E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490EA6">
        <w:rPr>
          <w:rFonts w:ascii="Times New Roman" w:hAnsi="Times New Roman"/>
          <w:sz w:val="28"/>
          <w:szCs w:val="28"/>
        </w:rPr>
        <w:t>220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EA6">
        <w:rPr>
          <w:rFonts w:ascii="Times New Roman" w:hAnsi="Times New Roman"/>
          <w:sz w:val="28"/>
          <w:szCs w:val="28"/>
        </w:rPr>
        <w:t>м (ул.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EA6">
        <w:rPr>
          <w:rFonts w:ascii="Times New Roman" w:hAnsi="Times New Roman"/>
          <w:sz w:val="28"/>
          <w:szCs w:val="28"/>
        </w:rPr>
        <w:t>Бехтерева)</w:t>
      </w:r>
      <w:r>
        <w:rPr>
          <w:rFonts w:ascii="Times New Roman" w:hAnsi="Times New Roman"/>
          <w:sz w:val="28"/>
          <w:szCs w:val="28"/>
        </w:rPr>
        <w:t>.</w:t>
      </w:r>
      <w:r w:rsidRPr="00490EA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490EA6" w:rsidRPr="00D4228E" w:rsidRDefault="00490EA6" w:rsidP="00490EA6">
      <w:pPr>
        <w:pStyle w:val="23"/>
        <w:spacing w:after="0" w:line="276" w:lineRule="auto"/>
        <w:ind w:firstLine="709"/>
        <w:jc w:val="both"/>
        <w:rPr>
          <w:sz w:val="28"/>
          <w:szCs w:val="28"/>
        </w:rPr>
      </w:pPr>
      <w:r w:rsidRPr="009A7B1D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9A7B1D">
        <w:rPr>
          <w:sz w:val="28"/>
          <w:szCs w:val="28"/>
        </w:rPr>
        <w:t xml:space="preserve"> году произведен</w:t>
      </w:r>
      <w:r>
        <w:rPr>
          <w:sz w:val="28"/>
          <w:szCs w:val="28"/>
        </w:rPr>
        <w:t>а м</w:t>
      </w:r>
      <w:r w:rsidRPr="00541213">
        <w:rPr>
          <w:sz w:val="28"/>
          <w:szCs w:val="28"/>
        </w:rPr>
        <w:t>одернизация насосной станции 2-го подъема на ул. Мичурина,</w:t>
      </w:r>
      <w:r w:rsidR="007A4DB8">
        <w:rPr>
          <w:sz w:val="28"/>
          <w:szCs w:val="28"/>
        </w:rPr>
        <w:t xml:space="preserve"> 2</w:t>
      </w:r>
      <w:r w:rsidRPr="00541213">
        <w:rPr>
          <w:sz w:val="28"/>
          <w:szCs w:val="28"/>
        </w:rPr>
        <w:t>с стр.</w:t>
      </w:r>
      <w:r w:rsidR="007A4DB8">
        <w:rPr>
          <w:sz w:val="28"/>
          <w:szCs w:val="28"/>
        </w:rPr>
        <w:t xml:space="preserve"> </w:t>
      </w:r>
      <w:r w:rsidRPr="00541213">
        <w:rPr>
          <w:sz w:val="28"/>
          <w:szCs w:val="28"/>
        </w:rPr>
        <w:t>1 с установкой трех поверхностных вертикальных насосов «</w:t>
      </w:r>
      <w:proofErr w:type="spellStart"/>
      <w:r w:rsidRPr="00541213">
        <w:rPr>
          <w:sz w:val="28"/>
          <w:szCs w:val="28"/>
          <w:lang w:val="en-US"/>
        </w:rPr>
        <w:t>Hydroo</w:t>
      </w:r>
      <w:proofErr w:type="spellEnd"/>
      <w:r w:rsidRPr="00541213">
        <w:rPr>
          <w:sz w:val="28"/>
          <w:szCs w:val="28"/>
        </w:rPr>
        <w:t xml:space="preserve">» </w:t>
      </w:r>
      <w:r w:rsidRPr="00541213">
        <w:rPr>
          <w:sz w:val="28"/>
          <w:szCs w:val="28"/>
          <w:lang w:val="en-US"/>
        </w:rPr>
        <w:t>VF</w:t>
      </w:r>
      <w:r w:rsidRPr="00541213">
        <w:rPr>
          <w:sz w:val="28"/>
          <w:szCs w:val="28"/>
        </w:rPr>
        <w:t xml:space="preserve">150-30, шкафа станции управления СУН </w:t>
      </w:r>
      <w:r>
        <w:rPr>
          <w:sz w:val="28"/>
          <w:szCs w:val="28"/>
        </w:rPr>
        <w:t>37.</w:t>
      </w:r>
    </w:p>
    <w:p w:rsidR="00490EA6" w:rsidRDefault="00490EA6" w:rsidP="00490EA6">
      <w:pPr>
        <w:pStyle w:val="23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2019</w:t>
      </w:r>
      <w:r w:rsidRPr="009A7B1D">
        <w:rPr>
          <w:bCs/>
          <w:sz w:val="28"/>
          <w:szCs w:val="28"/>
        </w:rPr>
        <w:t xml:space="preserve"> году к сетям водоснабжения было подключено</w:t>
      </w:r>
      <w:r>
        <w:rPr>
          <w:bCs/>
          <w:sz w:val="28"/>
          <w:szCs w:val="28"/>
        </w:rPr>
        <w:t xml:space="preserve"> 64 абонента.</w:t>
      </w:r>
    </w:p>
    <w:p w:rsidR="00490EA6" w:rsidRPr="007A4DB8" w:rsidRDefault="00490EA6" w:rsidP="00490EA6">
      <w:pPr>
        <w:pStyle w:val="23"/>
        <w:spacing w:after="0" w:line="276" w:lineRule="auto"/>
        <w:ind w:firstLine="709"/>
        <w:jc w:val="both"/>
        <w:rPr>
          <w:bCs/>
          <w:sz w:val="16"/>
          <w:szCs w:val="16"/>
        </w:rPr>
      </w:pPr>
    </w:p>
    <w:p w:rsidR="00490EA6" w:rsidRPr="00D4228E" w:rsidRDefault="00490EA6" w:rsidP="00490EA6">
      <w:pPr>
        <w:pStyle w:val="23"/>
        <w:spacing w:after="0" w:line="276" w:lineRule="auto"/>
        <w:ind w:firstLine="709"/>
        <w:jc w:val="both"/>
        <w:rPr>
          <w:sz w:val="28"/>
          <w:szCs w:val="28"/>
        </w:rPr>
      </w:pPr>
      <w:r w:rsidRPr="00D4228E">
        <w:rPr>
          <w:sz w:val="28"/>
          <w:szCs w:val="28"/>
        </w:rPr>
        <w:t>За период 2019 года был проведен ряд текущих работ</w:t>
      </w:r>
      <w:r>
        <w:rPr>
          <w:sz w:val="28"/>
          <w:szCs w:val="28"/>
        </w:rPr>
        <w:t xml:space="preserve"> на сетях водоснабжения</w:t>
      </w:r>
      <w:r w:rsidR="007A4DB8">
        <w:rPr>
          <w:sz w:val="28"/>
          <w:szCs w:val="28"/>
        </w:rPr>
        <w:t>, а именно</w:t>
      </w:r>
      <w:r w:rsidRPr="00D4228E">
        <w:rPr>
          <w:sz w:val="28"/>
          <w:szCs w:val="28"/>
        </w:rPr>
        <w:t>:</w:t>
      </w:r>
    </w:p>
    <w:p w:rsidR="00490EA6" w:rsidRPr="00C04134" w:rsidRDefault="00490EA6" w:rsidP="003418F9">
      <w:pPr>
        <w:pStyle w:val="af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134">
        <w:rPr>
          <w:rFonts w:ascii="Times New Roman" w:hAnsi="Times New Roman"/>
          <w:sz w:val="28"/>
          <w:szCs w:val="28"/>
        </w:rPr>
        <w:t>прокладка сети водопровода по ул.</w:t>
      </w:r>
      <w:r w:rsidR="00640BA7" w:rsidRPr="00C041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134">
        <w:rPr>
          <w:rFonts w:ascii="Times New Roman" w:hAnsi="Times New Roman"/>
          <w:sz w:val="28"/>
          <w:szCs w:val="28"/>
        </w:rPr>
        <w:t>Томаровича</w:t>
      </w:r>
      <w:proofErr w:type="spellEnd"/>
      <w:r w:rsidR="00640BA7" w:rsidRPr="00C04134">
        <w:rPr>
          <w:rFonts w:ascii="Times New Roman" w:hAnsi="Times New Roman"/>
          <w:sz w:val="28"/>
          <w:szCs w:val="28"/>
        </w:rPr>
        <w:t xml:space="preserve"> –</w:t>
      </w:r>
      <w:r w:rsidR="006A2C5A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>1</w:t>
      </w:r>
      <w:r w:rsidR="006A2C5A" w:rsidRPr="00C04134">
        <w:rPr>
          <w:rFonts w:ascii="Times New Roman" w:hAnsi="Times New Roman"/>
          <w:sz w:val="28"/>
          <w:szCs w:val="28"/>
        </w:rPr>
        <w:t> </w:t>
      </w:r>
      <w:r w:rsidRPr="00C04134">
        <w:rPr>
          <w:rFonts w:ascii="Times New Roman" w:hAnsi="Times New Roman"/>
          <w:sz w:val="28"/>
          <w:szCs w:val="28"/>
        </w:rPr>
        <w:t>200</w:t>
      </w:r>
      <w:r w:rsidR="006A2C5A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>м;</w:t>
      </w:r>
    </w:p>
    <w:p w:rsidR="00490EA6" w:rsidRPr="00C04134" w:rsidRDefault="00490EA6" w:rsidP="003418F9">
      <w:pPr>
        <w:pStyle w:val="af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134">
        <w:rPr>
          <w:rFonts w:ascii="Times New Roman" w:hAnsi="Times New Roman"/>
          <w:sz w:val="28"/>
          <w:szCs w:val="28"/>
        </w:rPr>
        <w:t xml:space="preserve">строительство сетей водопровода по улице </w:t>
      </w:r>
      <w:proofErr w:type="gramStart"/>
      <w:r w:rsidRPr="00C04134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C04134">
        <w:rPr>
          <w:rFonts w:ascii="Times New Roman" w:hAnsi="Times New Roman"/>
          <w:sz w:val="28"/>
          <w:szCs w:val="28"/>
        </w:rPr>
        <w:t xml:space="preserve"> </w:t>
      </w:r>
      <w:r w:rsidR="006A2C5A" w:rsidRPr="00C04134">
        <w:rPr>
          <w:rFonts w:ascii="Times New Roman" w:hAnsi="Times New Roman"/>
          <w:sz w:val="28"/>
          <w:szCs w:val="28"/>
        </w:rPr>
        <w:t xml:space="preserve">– </w:t>
      </w:r>
      <w:r w:rsidR="00C04134">
        <w:rPr>
          <w:rFonts w:ascii="Times New Roman" w:hAnsi="Times New Roman"/>
          <w:sz w:val="28"/>
          <w:szCs w:val="28"/>
        </w:rPr>
        <w:t xml:space="preserve">   </w:t>
      </w:r>
      <w:r w:rsidRPr="00C04134">
        <w:rPr>
          <w:rFonts w:ascii="Times New Roman" w:hAnsi="Times New Roman"/>
          <w:sz w:val="28"/>
          <w:szCs w:val="28"/>
        </w:rPr>
        <w:t>200</w:t>
      </w:r>
      <w:r w:rsidR="006A2C5A" w:rsidRPr="00C04134">
        <w:rPr>
          <w:rFonts w:ascii="Times New Roman" w:hAnsi="Times New Roman"/>
          <w:sz w:val="28"/>
          <w:szCs w:val="28"/>
        </w:rPr>
        <w:t xml:space="preserve"> м;</w:t>
      </w:r>
    </w:p>
    <w:p w:rsidR="00490EA6" w:rsidRPr="00C04134" w:rsidRDefault="00490EA6" w:rsidP="003418F9">
      <w:pPr>
        <w:pStyle w:val="af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134">
        <w:rPr>
          <w:rFonts w:ascii="Times New Roman" w:hAnsi="Times New Roman"/>
          <w:sz w:val="28"/>
          <w:szCs w:val="28"/>
        </w:rPr>
        <w:t>прокладка сети водопровода от скважины №</w:t>
      </w:r>
      <w:r w:rsidR="006A2C5A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>3 по ул.</w:t>
      </w:r>
      <w:r w:rsidR="006A2C5A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>Гастелло до</w:t>
      </w:r>
      <w:r w:rsidR="006A2C5A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>жилого дома №</w:t>
      </w:r>
      <w:r w:rsidR="006A2C5A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>9а по ул.</w:t>
      </w:r>
      <w:r w:rsidR="006A2C5A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 xml:space="preserve">Больничный проезд </w:t>
      </w:r>
      <w:r w:rsidR="006A2C5A" w:rsidRPr="00C04134">
        <w:rPr>
          <w:rFonts w:ascii="Times New Roman" w:hAnsi="Times New Roman"/>
          <w:sz w:val="28"/>
          <w:szCs w:val="28"/>
        </w:rPr>
        <w:t xml:space="preserve">– </w:t>
      </w:r>
      <w:r w:rsidRPr="00C04134">
        <w:rPr>
          <w:rFonts w:ascii="Times New Roman" w:hAnsi="Times New Roman"/>
          <w:sz w:val="28"/>
          <w:szCs w:val="28"/>
        </w:rPr>
        <w:t>400</w:t>
      </w:r>
      <w:r w:rsidR="006A2C5A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>м;</w:t>
      </w:r>
    </w:p>
    <w:p w:rsidR="00490EA6" w:rsidRPr="00C04134" w:rsidRDefault="00490EA6" w:rsidP="003418F9">
      <w:pPr>
        <w:pStyle w:val="af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134">
        <w:rPr>
          <w:rFonts w:ascii="Times New Roman" w:hAnsi="Times New Roman"/>
          <w:sz w:val="28"/>
          <w:szCs w:val="28"/>
        </w:rPr>
        <w:t>замена наружных сетей водопровода у жилых домов №</w:t>
      </w:r>
      <w:r w:rsidR="005A2B80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>1 и №</w:t>
      </w:r>
      <w:r w:rsidR="005A2B80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>2</w:t>
      </w:r>
      <w:r w:rsidR="005A2B80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>кв.</w:t>
      </w:r>
      <w:r w:rsidR="005A2B80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>Прибрежный диам</w:t>
      </w:r>
      <w:r w:rsidR="005A2B80" w:rsidRPr="00C04134">
        <w:rPr>
          <w:rFonts w:ascii="Times New Roman" w:hAnsi="Times New Roman"/>
          <w:sz w:val="28"/>
          <w:szCs w:val="28"/>
        </w:rPr>
        <w:t>етром</w:t>
      </w:r>
      <w:r w:rsidRPr="00C04134">
        <w:rPr>
          <w:rFonts w:ascii="Times New Roman" w:hAnsi="Times New Roman"/>
          <w:sz w:val="28"/>
          <w:szCs w:val="28"/>
        </w:rPr>
        <w:t xml:space="preserve"> 110</w:t>
      </w:r>
      <w:r w:rsidR="005A2B80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>мм</w:t>
      </w:r>
      <w:r w:rsidR="005A2B80" w:rsidRPr="00C04134">
        <w:rPr>
          <w:rFonts w:ascii="Times New Roman" w:hAnsi="Times New Roman"/>
          <w:sz w:val="28"/>
          <w:szCs w:val="28"/>
        </w:rPr>
        <w:t xml:space="preserve"> – </w:t>
      </w:r>
      <w:r w:rsidRPr="00C04134">
        <w:rPr>
          <w:rFonts w:ascii="Times New Roman" w:hAnsi="Times New Roman"/>
          <w:sz w:val="28"/>
          <w:szCs w:val="28"/>
        </w:rPr>
        <w:t>320</w:t>
      </w:r>
      <w:r w:rsidR="005A2B80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 xml:space="preserve">м;               </w:t>
      </w:r>
    </w:p>
    <w:p w:rsidR="00490EA6" w:rsidRPr="00C04134" w:rsidRDefault="00490EA6" w:rsidP="003418F9">
      <w:pPr>
        <w:pStyle w:val="af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134">
        <w:rPr>
          <w:rFonts w:ascii="Times New Roman" w:hAnsi="Times New Roman"/>
          <w:sz w:val="28"/>
          <w:szCs w:val="28"/>
        </w:rPr>
        <w:t>з</w:t>
      </w:r>
      <w:r w:rsidR="005A2B80" w:rsidRPr="00C04134">
        <w:rPr>
          <w:rFonts w:ascii="Times New Roman" w:hAnsi="Times New Roman"/>
          <w:sz w:val="28"/>
          <w:szCs w:val="28"/>
        </w:rPr>
        <w:t>амена сети водопровода по ул.</w:t>
      </w:r>
      <w:r w:rsidRPr="00C04134">
        <w:rPr>
          <w:rFonts w:ascii="Times New Roman" w:hAnsi="Times New Roman"/>
          <w:sz w:val="28"/>
          <w:szCs w:val="28"/>
        </w:rPr>
        <w:t xml:space="preserve"> Чайкиной (от ул. Текстильщиков</w:t>
      </w:r>
      <w:r w:rsidR="005A2B80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>до ул</w:t>
      </w:r>
      <w:r w:rsidR="005A2B80" w:rsidRPr="00C04134">
        <w:rPr>
          <w:rFonts w:ascii="Times New Roman" w:hAnsi="Times New Roman"/>
          <w:sz w:val="28"/>
          <w:szCs w:val="28"/>
        </w:rPr>
        <w:t>.</w:t>
      </w:r>
      <w:r w:rsidRPr="00C04134">
        <w:rPr>
          <w:rFonts w:ascii="Times New Roman" w:hAnsi="Times New Roman"/>
          <w:sz w:val="28"/>
          <w:szCs w:val="28"/>
        </w:rPr>
        <w:t xml:space="preserve"> Десантников) диам</w:t>
      </w:r>
      <w:r w:rsidR="005A2B80" w:rsidRPr="00C04134">
        <w:rPr>
          <w:rFonts w:ascii="Times New Roman" w:hAnsi="Times New Roman"/>
          <w:sz w:val="28"/>
          <w:szCs w:val="28"/>
        </w:rPr>
        <w:t xml:space="preserve">етром </w:t>
      </w:r>
      <w:r w:rsidRPr="00C04134">
        <w:rPr>
          <w:rFonts w:ascii="Times New Roman" w:hAnsi="Times New Roman"/>
          <w:sz w:val="28"/>
          <w:szCs w:val="28"/>
        </w:rPr>
        <w:t>150</w:t>
      </w:r>
      <w:r w:rsidR="005A2B80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>мм</w:t>
      </w:r>
      <w:r w:rsidR="005A2B80" w:rsidRPr="00C04134">
        <w:rPr>
          <w:rFonts w:ascii="Times New Roman" w:hAnsi="Times New Roman"/>
          <w:sz w:val="28"/>
          <w:szCs w:val="28"/>
        </w:rPr>
        <w:t xml:space="preserve"> – </w:t>
      </w:r>
      <w:r w:rsidRPr="00C04134">
        <w:rPr>
          <w:rFonts w:ascii="Times New Roman" w:hAnsi="Times New Roman"/>
          <w:sz w:val="28"/>
          <w:szCs w:val="28"/>
        </w:rPr>
        <w:t>250</w:t>
      </w:r>
      <w:r w:rsidR="005A2B80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>м;</w:t>
      </w:r>
    </w:p>
    <w:p w:rsidR="00490EA6" w:rsidRPr="00C04134" w:rsidRDefault="00490EA6" w:rsidP="003418F9">
      <w:pPr>
        <w:pStyle w:val="af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134">
        <w:rPr>
          <w:rFonts w:ascii="Times New Roman" w:hAnsi="Times New Roman"/>
          <w:sz w:val="28"/>
          <w:szCs w:val="28"/>
        </w:rPr>
        <w:t>замена сети водопровода по ул. 40 лет Победы диам</w:t>
      </w:r>
      <w:r w:rsidR="005A2B80" w:rsidRPr="00C04134">
        <w:rPr>
          <w:rFonts w:ascii="Times New Roman" w:hAnsi="Times New Roman"/>
          <w:sz w:val="28"/>
          <w:szCs w:val="28"/>
        </w:rPr>
        <w:t>етром</w:t>
      </w:r>
      <w:r w:rsidRPr="00C04134">
        <w:rPr>
          <w:rFonts w:ascii="Times New Roman" w:hAnsi="Times New Roman"/>
          <w:sz w:val="28"/>
          <w:szCs w:val="28"/>
        </w:rPr>
        <w:t xml:space="preserve"> 110</w:t>
      </w:r>
      <w:r w:rsidR="005A2B80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 xml:space="preserve">мм </w:t>
      </w:r>
      <w:r w:rsidR="005A2B80" w:rsidRPr="00C04134">
        <w:rPr>
          <w:rFonts w:ascii="Times New Roman" w:hAnsi="Times New Roman"/>
          <w:sz w:val="28"/>
          <w:szCs w:val="28"/>
        </w:rPr>
        <w:t xml:space="preserve">– </w:t>
      </w:r>
      <w:r w:rsidRPr="00C04134">
        <w:rPr>
          <w:rFonts w:ascii="Times New Roman" w:hAnsi="Times New Roman"/>
          <w:sz w:val="28"/>
          <w:szCs w:val="28"/>
        </w:rPr>
        <w:t>460</w:t>
      </w:r>
      <w:r w:rsidR="005A2B80" w:rsidRPr="00C04134">
        <w:rPr>
          <w:rFonts w:ascii="Times New Roman" w:hAnsi="Times New Roman"/>
          <w:sz w:val="28"/>
          <w:szCs w:val="28"/>
        </w:rPr>
        <w:t xml:space="preserve"> м;</w:t>
      </w:r>
    </w:p>
    <w:p w:rsidR="00490EA6" w:rsidRPr="00C04134" w:rsidRDefault="00490EA6" w:rsidP="003418F9">
      <w:pPr>
        <w:pStyle w:val="af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134">
        <w:rPr>
          <w:rFonts w:ascii="Times New Roman" w:hAnsi="Times New Roman"/>
          <w:sz w:val="28"/>
          <w:szCs w:val="28"/>
        </w:rPr>
        <w:lastRenderedPageBreak/>
        <w:t>замена сети водопровода от ул.</w:t>
      </w:r>
      <w:r w:rsidR="005A2B80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 xml:space="preserve">Красноармейская до котельной </w:t>
      </w:r>
      <w:r w:rsidR="005A2B80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>№</w:t>
      </w:r>
      <w:r w:rsidR="005A2B80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>1</w:t>
      </w:r>
      <w:r w:rsidR="005A2B80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>по улице Советская</w:t>
      </w:r>
      <w:r w:rsidR="005A2B80" w:rsidRPr="00C04134">
        <w:rPr>
          <w:rFonts w:ascii="Times New Roman" w:hAnsi="Times New Roman"/>
          <w:sz w:val="28"/>
          <w:szCs w:val="28"/>
        </w:rPr>
        <w:t xml:space="preserve"> – </w:t>
      </w:r>
      <w:r w:rsidRPr="00C04134">
        <w:rPr>
          <w:rFonts w:ascii="Times New Roman" w:hAnsi="Times New Roman"/>
          <w:sz w:val="28"/>
          <w:szCs w:val="28"/>
        </w:rPr>
        <w:t>200</w:t>
      </w:r>
      <w:r w:rsidR="005A2B80" w:rsidRPr="00C04134">
        <w:rPr>
          <w:rFonts w:ascii="Times New Roman" w:hAnsi="Times New Roman"/>
          <w:sz w:val="28"/>
          <w:szCs w:val="28"/>
        </w:rPr>
        <w:t xml:space="preserve"> м;</w:t>
      </w:r>
    </w:p>
    <w:p w:rsidR="00490EA6" w:rsidRPr="00C04134" w:rsidRDefault="00490EA6" w:rsidP="003418F9">
      <w:pPr>
        <w:pStyle w:val="af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134">
        <w:rPr>
          <w:rFonts w:ascii="Times New Roman" w:hAnsi="Times New Roman"/>
          <w:sz w:val="28"/>
          <w:szCs w:val="28"/>
        </w:rPr>
        <w:t>замена сети водопровода по улице Солнечная диам</w:t>
      </w:r>
      <w:r w:rsidR="005A2B80" w:rsidRPr="00C04134">
        <w:rPr>
          <w:rFonts w:ascii="Times New Roman" w:hAnsi="Times New Roman"/>
          <w:sz w:val="28"/>
          <w:szCs w:val="28"/>
        </w:rPr>
        <w:t xml:space="preserve">етром </w:t>
      </w:r>
      <w:r w:rsidRPr="00C04134">
        <w:rPr>
          <w:rFonts w:ascii="Times New Roman" w:hAnsi="Times New Roman"/>
          <w:sz w:val="28"/>
          <w:szCs w:val="28"/>
        </w:rPr>
        <w:t>110</w:t>
      </w:r>
      <w:r w:rsidR="005A2B80" w:rsidRPr="00C04134">
        <w:rPr>
          <w:rFonts w:ascii="Times New Roman" w:hAnsi="Times New Roman"/>
          <w:sz w:val="28"/>
          <w:szCs w:val="28"/>
        </w:rPr>
        <w:t xml:space="preserve"> </w:t>
      </w:r>
      <w:r w:rsidRPr="00C04134">
        <w:rPr>
          <w:rFonts w:ascii="Times New Roman" w:hAnsi="Times New Roman"/>
          <w:sz w:val="28"/>
          <w:szCs w:val="28"/>
        </w:rPr>
        <w:t xml:space="preserve">мм </w:t>
      </w:r>
      <w:r w:rsidR="005A2B80" w:rsidRPr="00C04134">
        <w:rPr>
          <w:rFonts w:ascii="Times New Roman" w:hAnsi="Times New Roman"/>
          <w:sz w:val="28"/>
          <w:szCs w:val="28"/>
        </w:rPr>
        <w:t xml:space="preserve">– </w:t>
      </w:r>
      <w:r w:rsidRPr="00C04134">
        <w:rPr>
          <w:rFonts w:ascii="Times New Roman" w:hAnsi="Times New Roman"/>
          <w:sz w:val="28"/>
          <w:szCs w:val="28"/>
        </w:rPr>
        <w:t>170</w:t>
      </w:r>
      <w:r w:rsidR="005A2B80" w:rsidRPr="00C04134">
        <w:rPr>
          <w:rFonts w:ascii="Times New Roman" w:hAnsi="Times New Roman"/>
          <w:sz w:val="28"/>
          <w:szCs w:val="28"/>
        </w:rPr>
        <w:t xml:space="preserve"> </w:t>
      </w:r>
      <w:r w:rsidR="00C04134">
        <w:rPr>
          <w:rFonts w:ascii="Times New Roman" w:hAnsi="Times New Roman"/>
          <w:sz w:val="28"/>
          <w:szCs w:val="28"/>
        </w:rPr>
        <w:t>м.</w:t>
      </w:r>
      <w:r w:rsidRPr="00C04134">
        <w:rPr>
          <w:rFonts w:ascii="Times New Roman" w:hAnsi="Times New Roman"/>
          <w:sz w:val="28"/>
          <w:szCs w:val="28"/>
        </w:rPr>
        <w:t xml:space="preserve">                   </w:t>
      </w:r>
    </w:p>
    <w:p w:rsidR="00490EA6" w:rsidRPr="0061741F" w:rsidRDefault="00490EA6" w:rsidP="00490EA6">
      <w:pPr>
        <w:pStyle w:val="23"/>
        <w:spacing w:after="0" w:line="276" w:lineRule="auto"/>
        <w:jc w:val="both"/>
        <w:rPr>
          <w:b/>
          <w:bCs/>
          <w:sz w:val="16"/>
          <w:szCs w:val="16"/>
        </w:rPr>
      </w:pPr>
    </w:p>
    <w:p w:rsidR="00490EA6" w:rsidRPr="00C04134" w:rsidRDefault="00C04134" w:rsidP="00C04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 w:rsidR="00490EA6" w:rsidRPr="003A33EF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ей</w:t>
      </w:r>
      <w:r w:rsidR="00490EA6" w:rsidRPr="003A33EF">
        <w:rPr>
          <w:rFonts w:ascii="Times New Roman" w:hAnsi="Times New Roman"/>
          <w:sz w:val="28"/>
          <w:szCs w:val="28"/>
        </w:rPr>
        <w:t xml:space="preserve"> инвестиционной программы </w:t>
      </w:r>
      <w:r w:rsidR="00490EA6" w:rsidRPr="003A33EF">
        <w:rPr>
          <w:rFonts w:ascii="Times New Roman" w:hAnsi="Times New Roman"/>
          <w:b/>
          <w:sz w:val="28"/>
          <w:szCs w:val="28"/>
          <w:u w:val="single"/>
        </w:rPr>
        <w:t>по водоотведению</w:t>
      </w:r>
      <w:r w:rsidR="00490EA6" w:rsidRPr="003A33EF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="00490EA6" w:rsidRPr="003A33EF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р</w:t>
      </w:r>
      <w:r w:rsidR="00490EA6" w:rsidRPr="00C04134">
        <w:rPr>
          <w:rFonts w:ascii="Times New Roman" w:hAnsi="Times New Roman" w:cs="Times New Roman"/>
          <w:sz w:val="28"/>
          <w:szCs w:val="28"/>
        </w:rPr>
        <w:t>еконструкция сетей и объектов водоотведения, которая позволяет:</w:t>
      </w:r>
    </w:p>
    <w:p w:rsidR="00490EA6" w:rsidRPr="00C04134" w:rsidRDefault="00490EA6" w:rsidP="003418F9">
      <w:pPr>
        <w:pStyle w:val="afa"/>
        <w:numPr>
          <w:ilvl w:val="0"/>
          <w:numId w:val="7"/>
        </w:numPr>
        <w:pBdr>
          <w:bottom w:val="none" w:sz="0" w:space="0" w:color="auto"/>
        </w:pBdr>
        <w:spacing w:after="0" w:line="276" w:lineRule="auto"/>
        <w:ind w:left="0" w:firstLine="709"/>
        <w:jc w:val="both"/>
        <w:rPr>
          <w:b w:val="0"/>
          <w:szCs w:val="28"/>
        </w:rPr>
      </w:pPr>
      <w:r w:rsidRPr="00C04134">
        <w:rPr>
          <w:b w:val="0"/>
          <w:szCs w:val="28"/>
        </w:rPr>
        <w:t>обеспечить устойчивое водоотведение стоков от потребителей;</w:t>
      </w:r>
    </w:p>
    <w:p w:rsidR="00490EA6" w:rsidRPr="003A33EF" w:rsidRDefault="00490EA6" w:rsidP="003418F9">
      <w:pPr>
        <w:pStyle w:val="ad"/>
        <w:numPr>
          <w:ilvl w:val="0"/>
          <w:numId w:val="7"/>
        </w:numPr>
        <w:tabs>
          <w:tab w:val="left" w:pos="64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</w:t>
      </w:r>
      <w:r w:rsidRPr="003A33EF">
        <w:rPr>
          <w:sz w:val="28"/>
          <w:szCs w:val="28"/>
        </w:rPr>
        <w:t>показатели очистки стоков;</w:t>
      </w:r>
    </w:p>
    <w:p w:rsidR="00490EA6" w:rsidRPr="003A33EF" w:rsidRDefault="00490EA6" w:rsidP="003418F9">
      <w:pPr>
        <w:pStyle w:val="ad"/>
        <w:numPr>
          <w:ilvl w:val="0"/>
          <w:numId w:val="7"/>
        </w:numPr>
        <w:tabs>
          <w:tab w:val="left" w:pos="645"/>
        </w:tabs>
        <w:spacing w:after="0"/>
        <w:ind w:left="0" w:firstLine="709"/>
        <w:jc w:val="both"/>
        <w:rPr>
          <w:sz w:val="28"/>
          <w:szCs w:val="28"/>
        </w:rPr>
      </w:pPr>
      <w:r w:rsidRPr="003A33EF">
        <w:rPr>
          <w:sz w:val="28"/>
          <w:szCs w:val="28"/>
        </w:rPr>
        <w:t>увеличить протяженность инженерной инфраструктуры;</w:t>
      </w:r>
    </w:p>
    <w:p w:rsidR="00490EA6" w:rsidRPr="003A33EF" w:rsidRDefault="00490EA6" w:rsidP="003418F9">
      <w:pPr>
        <w:pStyle w:val="ad"/>
        <w:numPr>
          <w:ilvl w:val="0"/>
          <w:numId w:val="7"/>
        </w:numPr>
        <w:tabs>
          <w:tab w:val="left" w:pos="645"/>
        </w:tabs>
        <w:spacing w:after="0"/>
        <w:ind w:left="0" w:firstLine="709"/>
        <w:jc w:val="both"/>
        <w:rPr>
          <w:sz w:val="28"/>
          <w:szCs w:val="28"/>
        </w:rPr>
      </w:pPr>
      <w:r w:rsidRPr="003A33EF">
        <w:rPr>
          <w:sz w:val="28"/>
          <w:szCs w:val="28"/>
        </w:rPr>
        <w:t>повысить эффективность работы предприятия;</w:t>
      </w:r>
    </w:p>
    <w:p w:rsidR="00490EA6" w:rsidRPr="003A33EF" w:rsidRDefault="00490EA6" w:rsidP="003418F9">
      <w:pPr>
        <w:pStyle w:val="ad"/>
        <w:numPr>
          <w:ilvl w:val="0"/>
          <w:numId w:val="7"/>
        </w:numPr>
        <w:tabs>
          <w:tab w:val="left" w:pos="645"/>
        </w:tabs>
        <w:spacing w:after="0"/>
        <w:ind w:left="0" w:firstLine="709"/>
        <w:jc w:val="both"/>
        <w:rPr>
          <w:sz w:val="28"/>
          <w:szCs w:val="28"/>
        </w:rPr>
      </w:pPr>
      <w:r w:rsidRPr="003A33EF">
        <w:rPr>
          <w:sz w:val="28"/>
          <w:szCs w:val="28"/>
        </w:rPr>
        <w:t>удовлетворить спрос на подключение к системе водоотведения;</w:t>
      </w:r>
    </w:p>
    <w:p w:rsidR="00490EA6" w:rsidRPr="00D4228E" w:rsidRDefault="00490EA6" w:rsidP="003418F9">
      <w:pPr>
        <w:pStyle w:val="ad"/>
        <w:numPr>
          <w:ilvl w:val="0"/>
          <w:numId w:val="7"/>
        </w:numPr>
        <w:tabs>
          <w:tab w:val="left" w:pos="645"/>
        </w:tabs>
        <w:spacing w:after="0"/>
        <w:ind w:left="0" w:firstLine="709"/>
        <w:jc w:val="both"/>
        <w:rPr>
          <w:sz w:val="28"/>
          <w:szCs w:val="28"/>
        </w:rPr>
      </w:pPr>
      <w:r w:rsidRPr="003A33EF">
        <w:rPr>
          <w:sz w:val="28"/>
          <w:szCs w:val="28"/>
        </w:rPr>
        <w:t>снизить отрицательное влияние на окружающую среду.</w:t>
      </w:r>
    </w:p>
    <w:p w:rsidR="00490EA6" w:rsidRPr="00602427" w:rsidRDefault="00490EA6" w:rsidP="00490EA6">
      <w:pPr>
        <w:pStyle w:val="ad"/>
        <w:tabs>
          <w:tab w:val="left" w:pos="645"/>
        </w:tabs>
        <w:spacing w:after="0"/>
        <w:ind w:firstLine="709"/>
        <w:jc w:val="both"/>
        <w:rPr>
          <w:sz w:val="16"/>
          <w:szCs w:val="16"/>
        </w:rPr>
      </w:pPr>
    </w:p>
    <w:p w:rsidR="00490EA6" w:rsidRPr="009A7B1D" w:rsidRDefault="00490EA6" w:rsidP="00490EA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7B1D">
        <w:rPr>
          <w:rFonts w:ascii="Times New Roman" w:hAnsi="Times New Roman"/>
          <w:bCs/>
          <w:sz w:val="28"/>
          <w:szCs w:val="28"/>
        </w:rPr>
        <w:t>За 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9A7B1D">
        <w:rPr>
          <w:rFonts w:ascii="Times New Roman" w:hAnsi="Times New Roman"/>
          <w:bCs/>
          <w:sz w:val="28"/>
          <w:szCs w:val="28"/>
        </w:rPr>
        <w:t xml:space="preserve"> год проведены следующие работы:</w:t>
      </w:r>
    </w:p>
    <w:p w:rsidR="00490EA6" w:rsidRDefault="00490EA6" w:rsidP="003418F9">
      <w:pPr>
        <w:pStyle w:val="19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2427">
        <w:rPr>
          <w:rFonts w:ascii="Times New Roman" w:hAnsi="Times New Roman"/>
          <w:bCs/>
          <w:sz w:val="28"/>
          <w:szCs w:val="28"/>
        </w:rPr>
        <w:t>замена напорного коллектора от КНС по ул.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427">
        <w:rPr>
          <w:rFonts w:ascii="Times New Roman" w:hAnsi="Times New Roman"/>
          <w:bCs/>
          <w:sz w:val="28"/>
          <w:szCs w:val="28"/>
        </w:rPr>
        <w:t>Свобода до КНС по ул.</w:t>
      </w:r>
      <w:r>
        <w:rPr>
          <w:rFonts w:ascii="Times New Roman" w:hAnsi="Times New Roman"/>
          <w:bCs/>
          <w:sz w:val="28"/>
          <w:szCs w:val="28"/>
        </w:rPr>
        <w:t xml:space="preserve"> Серегина протяженностью 108 </w:t>
      </w:r>
      <w:r w:rsidR="00A50DBF">
        <w:rPr>
          <w:rFonts w:ascii="Times New Roman" w:hAnsi="Times New Roman"/>
          <w:bCs/>
          <w:sz w:val="28"/>
          <w:szCs w:val="28"/>
        </w:rPr>
        <w:t>м.</w:t>
      </w:r>
    </w:p>
    <w:p w:rsidR="00490EA6" w:rsidRPr="009A7B1D" w:rsidRDefault="00490EA6" w:rsidP="00490EA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2019</w:t>
      </w:r>
      <w:r w:rsidRPr="009A7B1D">
        <w:rPr>
          <w:rFonts w:ascii="Times New Roman" w:hAnsi="Times New Roman"/>
          <w:bCs/>
          <w:sz w:val="28"/>
          <w:szCs w:val="28"/>
        </w:rPr>
        <w:t xml:space="preserve"> год было подключено </w:t>
      </w:r>
      <w:r>
        <w:rPr>
          <w:rFonts w:ascii="Times New Roman" w:hAnsi="Times New Roman"/>
          <w:bCs/>
          <w:sz w:val="28"/>
          <w:szCs w:val="28"/>
        </w:rPr>
        <w:t>–</w:t>
      </w:r>
      <w:r w:rsidR="00A50DB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</w:t>
      </w:r>
      <w:r w:rsidR="00A50DBF">
        <w:rPr>
          <w:rFonts w:ascii="Times New Roman" w:hAnsi="Times New Roman"/>
          <w:bCs/>
          <w:sz w:val="28"/>
          <w:szCs w:val="28"/>
        </w:rPr>
        <w:t xml:space="preserve"> </w:t>
      </w:r>
      <w:r w:rsidRPr="009A7B1D">
        <w:rPr>
          <w:rFonts w:ascii="Times New Roman" w:hAnsi="Times New Roman"/>
          <w:bCs/>
          <w:sz w:val="28"/>
          <w:szCs w:val="28"/>
        </w:rPr>
        <w:t>абонентов.</w:t>
      </w:r>
    </w:p>
    <w:p w:rsidR="00490EA6" w:rsidRPr="003A33EF" w:rsidRDefault="00490EA6" w:rsidP="00490E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3EF">
        <w:rPr>
          <w:rFonts w:ascii="Times New Roman" w:hAnsi="Times New Roman"/>
          <w:sz w:val="28"/>
          <w:szCs w:val="28"/>
        </w:rPr>
        <w:t xml:space="preserve">Выполнение мероприятий инвестиционной программы позволяет обеспечить устойчивое водоснабжение потребителей с учетом перспективного строительства жилищного фонда в </w:t>
      </w:r>
      <w:proofErr w:type="gramStart"/>
      <w:r w:rsidRPr="003A33EF">
        <w:rPr>
          <w:rFonts w:ascii="Times New Roman" w:hAnsi="Times New Roman"/>
          <w:sz w:val="28"/>
          <w:szCs w:val="28"/>
        </w:rPr>
        <w:t>г</w:t>
      </w:r>
      <w:proofErr w:type="gramEnd"/>
      <w:r w:rsidRPr="003A33EF">
        <w:rPr>
          <w:rFonts w:ascii="Times New Roman" w:hAnsi="Times New Roman"/>
          <w:sz w:val="28"/>
          <w:szCs w:val="28"/>
        </w:rPr>
        <w:t>. Киржач.</w:t>
      </w:r>
    </w:p>
    <w:p w:rsidR="007E45E7" w:rsidRPr="00B94E17" w:rsidRDefault="007E45E7" w:rsidP="007E45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4E1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7E45E7" w:rsidRPr="00B94E17" w:rsidRDefault="007E45E7" w:rsidP="00F67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17">
        <w:rPr>
          <w:rFonts w:ascii="Times New Roman" w:hAnsi="Times New Roman" w:cs="Times New Roman"/>
          <w:sz w:val="28"/>
          <w:szCs w:val="28"/>
        </w:rPr>
        <w:t xml:space="preserve">Большая работа в 2019 году была уделена </w:t>
      </w:r>
      <w:r w:rsidRPr="00B94E17">
        <w:rPr>
          <w:rFonts w:ascii="Times New Roman" w:hAnsi="Times New Roman" w:cs="Times New Roman"/>
          <w:b/>
          <w:sz w:val="28"/>
          <w:szCs w:val="28"/>
          <w:u w:val="single"/>
        </w:rPr>
        <w:t>содержанию гидротехнических</w:t>
      </w:r>
      <w:r w:rsidRPr="00B94E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4E17">
        <w:rPr>
          <w:rFonts w:ascii="Times New Roman" w:hAnsi="Times New Roman" w:cs="Times New Roman"/>
          <w:b/>
          <w:sz w:val="28"/>
          <w:szCs w:val="28"/>
          <w:u w:val="single"/>
        </w:rPr>
        <w:t>сооружений.</w:t>
      </w:r>
      <w:r w:rsidRPr="00705776">
        <w:rPr>
          <w:rFonts w:ascii="Times New Roman" w:hAnsi="Times New Roman" w:cs="Times New Roman"/>
          <w:sz w:val="28"/>
          <w:szCs w:val="28"/>
        </w:rPr>
        <w:t xml:space="preserve"> </w:t>
      </w:r>
      <w:r w:rsidRPr="00B94E17">
        <w:rPr>
          <w:rFonts w:ascii="Times New Roman" w:hAnsi="Times New Roman" w:cs="Times New Roman"/>
          <w:sz w:val="28"/>
          <w:szCs w:val="28"/>
        </w:rPr>
        <w:t xml:space="preserve"> Из бюджета города Киржач на эти цели з</w:t>
      </w:r>
      <w:r w:rsidRPr="00B94E17">
        <w:rPr>
          <w:rFonts w:ascii="Times New Roman" w:hAnsi="Times New Roman" w:cs="Times New Roman"/>
          <w:bCs/>
          <w:iCs/>
          <w:sz w:val="28"/>
          <w:szCs w:val="28"/>
        </w:rPr>
        <w:t xml:space="preserve">атрачено </w:t>
      </w:r>
      <w:r w:rsidRPr="00B94E17">
        <w:rPr>
          <w:rFonts w:ascii="Times New Roman" w:hAnsi="Times New Roman" w:cs="Times New Roman"/>
          <w:sz w:val="28"/>
          <w:szCs w:val="28"/>
        </w:rPr>
        <w:t>1 538,98 тыс. рублей, в том числе:</w:t>
      </w:r>
    </w:p>
    <w:p w:rsidR="007E45E7" w:rsidRPr="00F67B95" w:rsidRDefault="007E45E7" w:rsidP="003418F9">
      <w:pPr>
        <w:pStyle w:val="af6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работ </w:t>
      </w:r>
      <w:r w:rsidRPr="00F67B95">
        <w:rPr>
          <w:rFonts w:ascii="Times New Roman" w:hAnsi="Times New Roman" w:cs="Times New Roman"/>
          <w:sz w:val="28"/>
          <w:szCs w:val="28"/>
        </w:rPr>
        <w:t xml:space="preserve">по ремонту колодца ливневой канализации (ориентир – д. № 9 кв. Южный), и сети </w:t>
      </w:r>
      <w:r w:rsidR="00F67B95">
        <w:rPr>
          <w:rFonts w:ascii="Times New Roman" w:hAnsi="Times New Roman" w:cs="Times New Roman"/>
          <w:sz w:val="28"/>
          <w:szCs w:val="28"/>
        </w:rPr>
        <w:t>ливневой канализации (ориентир –</w:t>
      </w:r>
      <w:r w:rsidRPr="00F67B95">
        <w:rPr>
          <w:rFonts w:ascii="Times New Roman" w:hAnsi="Times New Roman" w:cs="Times New Roman"/>
          <w:sz w:val="28"/>
          <w:szCs w:val="28"/>
        </w:rPr>
        <w:t xml:space="preserve"> восточная сторона д.</w:t>
      </w:r>
      <w:r w:rsidR="00F67B95">
        <w:rPr>
          <w:rFonts w:ascii="Times New Roman" w:hAnsi="Times New Roman" w:cs="Times New Roman"/>
          <w:sz w:val="28"/>
          <w:szCs w:val="28"/>
        </w:rPr>
        <w:t xml:space="preserve"> </w:t>
      </w:r>
      <w:r w:rsidRPr="00F67B95">
        <w:rPr>
          <w:rFonts w:ascii="Times New Roman" w:hAnsi="Times New Roman" w:cs="Times New Roman"/>
          <w:sz w:val="28"/>
          <w:szCs w:val="28"/>
        </w:rPr>
        <w:t xml:space="preserve">№ 3 кв. Солнечный) </w:t>
      </w:r>
      <w:proofErr w:type="spellStart"/>
      <w:r w:rsidRPr="00F67B9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67B95">
        <w:rPr>
          <w:rFonts w:ascii="Times New Roman" w:hAnsi="Times New Roman" w:cs="Times New Roman"/>
          <w:sz w:val="28"/>
          <w:szCs w:val="28"/>
        </w:rPr>
        <w:t xml:space="preserve">. Красный Октябрь, </w:t>
      </w:r>
      <w:proofErr w:type="gramStart"/>
      <w:r w:rsidRPr="00F67B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7B95">
        <w:rPr>
          <w:rFonts w:ascii="Times New Roman" w:hAnsi="Times New Roman" w:cs="Times New Roman"/>
          <w:sz w:val="28"/>
          <w:szCs w:val="28"/>
        </w:rPr>
        <w:t>. Киржач;</w:t>
      </w:r>
    </w:p>
    <w:p w:rsidR="007E45E7" w:rsidRPr="00F67B95" w:rsidRDefault="007E45E7" w:rsidP="003418F9">
      <w:pPr>
        <w:pStyle w:val="af6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работ по</w:t>
      </w:r>
      <w:r w:rsidRPr="00F67B95">
        <w:rPr>
          <w:rFonts w:ascii="Times New Roman" w:hAnsi="Times New Roman" w:cs="Times New Roman"/>
          <w:sz w:val="28"/>
          <w:szCs w:val="28"/>
        </w:rPr>
        <w:t xml:space="preserve"> ремонту колодца ливневой канализации (ориентир – д. № 7 кв.  Южный, </w:t>
      </w:r>
      <w:proofErr w:type="spellStart"/>
      <w:r w:rsidRPr="00F67B9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67B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7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B95">
        <w:rPr>
          <w:rFonts w:ascii="Times New Roman" w:hAnsi="Times New Roman" w:cs="Times New Roman"/>
          <w:sz w:val="28"/>
          <w:szCs w:val="28"/>
        </w:rPr>
        <w:t>Красный Октябрь, г. Киржач);</w:t>
      </w:r>
      <w:proofErr w:type="gramEnd"/>
    </w:p>
    <w:p w:rsidR="007E45E7" w:rsidRPr="00F67B95" w:rsidRDefault="007E45E7" w:rsidP="003418F9">
      <w:pPr>
        <w:pStyle w:val="af6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работ по</w:t>
      </w:r>
      <w:r w:rsidRPr="00F67B95">
        <w:rPr>
          <w:rFonts w:ascii="Times New Roman" w:hAnsi="Times New Roman" w:cs="Times New Roman"/>
          <w:sz w:val="28"/>
          <w:szCs w:val="28"/>
        </w:rPr>
        <w:t xml:space="preserve"> ремонту сети ливневой канализации по ул. Суворова, </w:t>
      </w:r>
      <w:proofErr w:type="gramStart"/>
      <w:r w:rsidRPr="00F67B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7B95">
        <w:rPr>
          <w:rFonts w:ascii="Times New Roman" w:hAnsi="Times New Roman" w:cs="Times New Roman"/>
          <w:sz w:val="28"/>
          <w:szCs w:val="28"/>
        </w:rPr>
        <w:t>. Киржач;</w:t>
      </w:r>
    </w:p>
    <w:p w:rsidR="007E45E7" w:rsidRPr="00F67B95" w:rsidRDefault="007E45E7" w:rsidP="003418F9">
      <w:pPr>
        <w:pStyle w:val="af6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работ по</w:t>
      </w:r>
      <w:r w:rsidRPr="00F67B95">
        <w:rPr>
          <w:rFonts w:ascii="Times New Roman" w:hAnsi="Times New Roman" w:cs="Times New Roman"/>
          <w:sz w:val="28"/>
          <w:szCs w:val="28"/>
        </w:rPr>
        <w:t xml:space="preserve"> прочистке участка сети ливневой канализации по ул. </w:t>
      </w:r>
      <w:proofErr w:type="gramStart"/>
      <w:r w:rsidRPr="00F67B95">
        <w:rPr>
          <w:rFonts w:ascii="Times New Roman" w:hAnsi="Times New Roman" w:cs="Times New Roman"/>
          <w:sz w:val="28"/>
          <w:szCs w:val="28"/>
        </w:rPr>
        <w:t>Некрасовская</w:t>
      </w:r>
      <w:proofErr w:type="gramEnd"/>
      <w:r w:rsidRPr="00F67B95">
        <w:rPr>
          <w:rFonts w:ascii="Times New Roman" w:hAnsi="Times New Roman" w:cs="Times New Roman"/>
          <w:sz w:val="28"/>
          <w:szCs w:val="28"/>
        </w:rPr>
        <w:t>, г. Киржач;</w:t>
      </w:r>
    </w:p>
    <w:p w:rsidR="007E45E7" w:rsidRPr="00F67B95" w:rsidRDefault="007E45E7" w:rsidP="003418F9">
      <w:pPr>
        <w:pStyle w:val="af6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работ </w:t>
      </w:r>
      <w:r w:rsidRPr="00F67B95">
        <w:rPr>
          <w:rFonts w:ascii="Times New Roman" w:hAnsi="Times New Roman" w:cs="Times New Roman"/>
          <w:sz w:val="28"/>
          <w:szCs w:val="28"/>
        </w:rPr>
        <w:t>по ремонту сети ливневой канализации от жилого дома №</w:t>
      </w:r>
      <w:r w:rsidR="00F67B95">
        <w:rPr>
          <w:rFonts w:ascii="Times New Roman" w:hAnsi="Times New Roman" w:cs="Times New Roman"/>
          <w:sz w:val="28"/>
          <w:szCs w:val="28"/>
        </w:rPr>
        <w:t xml:space="preserve"> </w:t>
      </w:r>
      <w:r w:rsidRPr="00F67B95">
        <w:rPr>
          <w:rFonts w:ascii="Times New Roman" w:hAnsi="Times New Roman" w:cs="Times New Roman"/>
          <w:sz w:val="28"/>
          <w:szCs w:val="28"/>
        </w:rPr>
        <w:t xml:space="preserve">2 по ул. Пугачева до перекрестка улиц </w:t>
      </w:r>
      <w:proofErr w:type="spellStart"/>
      <w:proofErr w:type="gramStart"/>
      <w:r w:rsidRPr="00F67B95">
        <w:rPr>
          <w:rFonts w:ascii="Times New Roman" w:hAnsi="Times New Roman" w:cs="Times New Roman"/>
          <w:sz w:val="28"/>
          <w:szCs w:val="28"/>
        </w:rPr>
        <w:t>Пугачева-Ленинградская</w:t>
      </w:r>
      <w:proofErr w:type="spellEnd"/>
      <w:proofErr w:type="gramEnd"/>
      <w:r w:rsidRPr="00F67B95">
        <w:rPr>
          <w:rFonts w:ascii="Times New Roman" w:hAnsi="Times New Roman" w:cs="Times New Roman"/>
          <w:sz w:val="28"/>
          <w:szCs w:val="28"/>
        </w:rPr>
        <w:t>;</w:t>
      </w:r>
    </w:p>
    <w:p w:rsidR="007E45E7" w:rsidRPr="00F67B95" w:rsidRDefault="007E45E7" w:rsidP="003418F9">
      <w:pPr>
        <w:pStyle w:val="af6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работ по</w:t>
      </w:r>
      <w:r w:rsidRPr="00F67B95">
        <w:rPr>
          <w:rFonts w:ascii="Times New Roman" w:hAnsi="Times New Roman" w:cs="Times New Roman"/>
          <w:sz w:val="28"/>
          <w:szCs w:val="28"/>
        </w:rPr>
        <w:t xml:space="preserve"> прочистке участков сети ливневых канализаций </w:t>
      </w:r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Киржач</w:t>
      </w:r>
      <w:r w:rsidRPr="00F67B95">
        <w:rPr>
          <w:rFonts w:ascii="Times New Roman" w:hAnsi="Times New Roman" w:cs="Times New Roman"/>
          <w:sz w:val="28"/>
          <w:szCs w:val="28"/>
        </w:rPr>
        <w:t xml:space="preserve"> по улицам</w:t>
      </w:r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Свобода (от перекрестка улиц Свобода-Пугачева до жилого дома №</w:t>
      </w:r>
      <w:r w:rsid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по улице Пугачева), Советская (от жилого </w:t>
      </w:r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дома №</w:t>
      </w:r>
      <w:r w:rsid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по ул.</w:t>
      </w:r>
      <w:r w:rsid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Советская до перекрестка улиц Владимирская - Советская), Мирная (от перекрестка улиц Железнодорожная - Мирная до перекрестка улиц Мирная</w:t>
      </w:r>
      <w:r w:rsid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Марта), ул. Пушкина, </w:t>
      </w:r>
      <w:proofErr w:type="spellStart"/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Красный Октябрь (перекресток улиц Пушкина</w:t>
      </w:r>
      <w:r w:rsid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Свердлова, под дорогой);</w:t>
      </w:r>
    </w:p>
    <w:p w:rsidR="007E45E7" w:rsidRPr="00F67B95" w:rsidRDefault="007E45E7" w:rsidP="003418F9">
      <w:pPr>
        <w:pStyle w:val="af6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работ по</w:t>
      </w:r>
      <w:r w:rsidRPr="00F67B95">
        <w:rPr>
          <w:rFonts w:ascii="Times New Roman" w:hAnsi="Times New Roman" w:cs="Times New Roman"/>
          <w:sz w:val="28"/>
          <w:szCs w:val="28"/>
        </w:rPr>
        <w:t xml:space="preserve"> ремонту ливневой канализации у д. № 18 и 20 по ул. Фурманова, </w:t>
      </w:r>
      <w:proofErr w:type="spellStart"/>
      <w:r w:rsidRPr="00F67B9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67B95">
        <w:rPr>
          <w:rFonts w:ascii="Times New Roman" w:hAnsi="Times New Roman" w:cs="Times New Roman"/>
          <w:sz w:val="28"/>
          <w:szCs w:val="28"/>
        </w:rPr>
        <w:t>. Красный Октябрь</w:t>
      </w:r>
      <w:r w:rsidR="00F67B95">
        <w:rPr>
          <w:rFonts w:ascii="Times New Roman" w:hAnsi="Times New Roman" w:cs="Times New Roman"/>
          <w:sz w:val="28"/>
          <w:szCs w:val="28"/>
        </w:rPr>
        <w:t>.</w:t>
      </w:r>
    </w:p>
    <w:p w:rsidR="007E45E7" w:rsidRPr="00A756B5" w:rsidRDefault="007E45E7" w:rsidP="007E45E7">
      <w:pPr>
        <w:pStyle w:val="a3"/>
        <w:spacing w:after="0" w:line="276" w:lineRule="auto"/>
        <w:contextualSpacing/>
        <w:rPr>
          <w:b/>
          <w:sz w:val="28"/>
          <w:szCs w:val="28"/>
          <w:u w:val="single"/>
        </w:rPr>
      </w:pPr>
      <w:r w:rsidRPr="00A756B5">
        <w:rPr>
          <w:b/>
          <w:sz w:val="28"/>
          <w:szCs w:val="28"/>
          <w:u w:val="single"/>
        </w:rPr>
        <w:t>Выполнение капитальных ремонтов электрических сетей</w:t>
      </w:r>
    </w:p>
    <w:p w:rsidR="00A756B5" w:rsidRPr="003D7B9F" w:rsidRDefault="00A756B5" w:rsidP="00A756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D7B9F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Pr="003D7B9F">
        <w:rPr>
          <w:color w:val="000000"/>
          <w:sz w:val="28"/>
          <w:szCs w:val="28"/>
        </w:rPr>
        <w:t xml:space="preserve"> году в рамках </w:t>
      </w:r>
      <w:r>
        <w:rPr>
          <w:color w:val="000000"/>
          <w:sz w:val="28"/>
          <w:szCs w:val="28"/>
        </w:rPr>
        <w:t>инвестиционной</w:t>
      </w:r>
      <w:r w:rsidRPr="003D7B9F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 xml:space="preserve">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Киржач </w:t>
      </w:r>
      <w:r w:rsidRPr="003D7B9F">
        <w:rPr>
          <w:color w:val="000000"/>
          <w:sz w:val="28"/>
          <w:szCs w:val="28"/>
        </w:rPr>
        <w:t>РЭС «Западный» АО «</w:t>
      </w:r>
      <w:r>
        <w:rPr>
          <w:color w:val="000000"/>
          <w:sz w:val="28"/>
          <w:szCs w:val="28"/>
        </w:rPr>
        <w:t>ОРЭС – Владимирская область</w:t>
      </w:r>
      <w:r w:rsidRPr="003D7B9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</w:t>
      </w:r>
      <w:r w:rsidRPr="003D7B9F">
        <w:rPr>
          <w:color w:val="000000"/>
          <w:sz w:val="28"/>
          <w:szCs w:val="28"/>
        </w:rPr>
        <w:t>своены средства в сумме  1</w:t>
      </w:r>
      <w:r>
        <w:rPr>
          <w:color w:val="000000"/>
          <w:sz w:val="28"/>
          <w:szCs w:val="28"/>
        </w:rPr>
        <w:t>2</w:t>
      </w:r>
      <w:r w:rsidRPr="003D7B9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825</w:t>
      </w:r>
      <w:r w:rsidRPr="003D7B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0 </w:t>
      </w:r>
      <w:r w:rsidRPr="003D7B9F">
        <w:rPr>
          <w:color w:val="000000"/>
          <w:sz w:val="28"/>
          <w:szCs w:val="28"/>
        </w:rPr>
        <w:t>тыс. рублей.</w:t>
      </w:r>
      <w:r>
        <w:rPr>
          <w:color w:val="000000"/>
          <w:sz w:val="28"/>
          <w:szCs w:val="28"/>
        </w:rPr>
        <w:t xml:space="preserve"> </w:t>
      </w:r>
      <w:r w:rsidRPr="003D7B9F">
        <w:rPr>
          <w:color w:val="000000"/>
          <w:sz w:val="28"/>
          <w:szCs w:val="28"/>
        </w:rPr>
        <w:t>Данные средства израсходованы на следующие мероприятия:</w:t>
      </w:r>
    </w:p>
    <w:p w:rsidR="00A756B5" w:rsidRPr="003D7B9F" w:rsidRDefault="00A756B5" w:rsidP="003418F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7614D">
        <w:rPr>
          <w:color w:val="000000"/>
          <w:sz w:val="28"/>
          <w:szCs w:val="28"/>
        </w:rPr>
        <w:t xml:space="preserve">троительство ВЛИ-0,4 кВ от ТП </w:t>
      </w:r>
      <w:r>
        <w:rPr>
          <w:color w:val="000000"/>
          <w:sz w:val="28"/>
          <w:szCs w:val="28"/>
        </w:rPr>
        <w:t>«</w:t>
      </w:r>
      <w:r w:rsidRPr="00D7614D">
        <w:rPr>
          <w:color w:val="000000"/>
          <w:sz w:val="28"/>
          <w:szCs w:val="28"/>
        </w:rPr>
        <w:t>Южная</w:t>
      </w:r>
      <w:r>
        <w:rPr>
          <w:color w:val="000000"/>
          <w:sz w:val="28"/>
          <w:szCs w:val="28"/>
        </w:rPr>
        <w:t xml:space="preserve">» по ул. 60 лет Октября – </w:t>
      </w:r>
      <w:r w:rsidRPr="003D7B9F">
        <w:rPr>
          <w:color w:val="000000"/>
          <w:sz w:val="28"/>
          <w:szCs w:val="28"/>
        </w:rPr>
        <w:t>0,8</w:t>
      </w:r>
      <w:r>
        <w:rPr>
          <w:color w:val="000000"/>
          <w:sz w:val="28"/>
          <w:szCs w:val="28"/>
        </w:rPr>
        <w:t>61 км;</w:t>
      </w:r>
    </w:p>
    <w:p w:rsidR="00A756B5" w:rsidRPr="003D7B9F" w:rsidRDefault="00A756B5" w:rsidP="003418F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строительство ВЛИ-0,4 кВ от ТП «</w:t>
      </w:r>
      <w:proofErr w:type="gramStart"/>
      <w:r w:rsidRPr="00D7614D">
        <w:rPr>
          <w:color w:val="000000"/>
          <w:sz w:val="28"/>
          <w:szCs w:val="28"/>
        </w:rPr>
        <w:t>Школьная</w:t>
      </w:r>
      <w:proofErr w:type="gramEnd"/>
      <w:r>
        <w:rPr>
          <w:color w:val="000000"/>
          <w:sz w:val="28"/>
          <w:szCs w:val="28"/>
        </w:rPr>
        <w:t>»</w:t>
      </w:r>
      <w:r w:rsidRPr="00D7614D">
        <w:rPr>
          <w:color w:val="000000"/>
          <w:sz w:val="28"/>
          <w:szCs w:val="28"/>
        </w:rPr>
        <w:t xml:space="preserve"> по ул. Лесная</w:t>
      </w:r>
      <w:r>
        <w:rPr>
          <w:color w:val="000000"/>
          <w:sz w:val="28"/>
          <w:szCs w:val="28"/>
        </w:rPr>
        <w:t>, Озерная, 60 лет Октября</w:t>
      </w:r>
      <w:r w:rsidRPr="00D761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2,173 км;</w:t>
      </w:r>
    </w:p>
    <w:p w:rsidR="00A756B5" w:rsidRPr="003D7B9F" w:rsidRDefault="00A756B5" w:rsidP="003418F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7614D">
        <w:rPr>
          <w:color w:val="000000"/>
          <w:sz w:val="28"/>
          <w:szCs w:val="28"/>
        </w:rPr>
        <w:t>троительство ВЛЗ-10</w:t>
      </w:r>
      <w:r>
        <w:rPr>
          <w:color w:val="000000"/>
          <w:sz w:val="28"/>
          <w:szCs w:val="28"/>
        </w:rPr>
        <w:t xml:space="preserve"> </w:t>
      </w:r>
      <w:r w:rsidRPr="00D7614D">
        <w:rPr>
          <w:color w:val="000000"/>
          <w:sz w:val="28"/>
          <w:szCs w:val="28"/>
        </w:rPr>
        <w:t>кВ от ТП-55 до ВЛ-10</w:t>
      </w:r>
      <w:r>
        <w:rPr>
          <w:color w:val="000000"/>
          <w:sz w:val="28"/>
          <w:szCs w:val="28"/>
        </w:rPr>
        <w:t xml:space="preserve"> </w:t>
      </w:r>
      <w:r w:rsidRPr="00D7614D">
        <w:rPr>
          <w:color w:val="000000"/>
          <w:sz w:val="28"/>
          <w:szCs w:val="28"/>
        </w:rPr>
        <w:t>кВ фидер №</w:t>
      </w:r>
      <w:r>
        <w:rPr>
          <w:color w:val="000000"/>
          <w:sz w:val="28"/>
          <w:szCs w:val="28"/>
        </w:rPr>
        <w:t xml:space="preserve"> 11</w:t>
      </w:r>
      <w:r w:rsidRPr="00D7614D">
        <w:rPr>
          <w:color w:val="000000"/>
          <w:sz w:val="28"/>
          <w:szCs w:val="28"/>
        </w:rPr>
        <w:t xml:space="preserve"> г. Киржач</w:t>
      </w:r>
      <w:r>
        <w:rPr>
          <w:color w:val="000000"/>
          <w:sz w:val="28"/>
          <w:szCs w:val="28"/>
        </w:rPr>
        <w:t xml:space="preserve"> –</w:t>
      </w:r>
      <w:r w:rsidRPr="003D7B9F">
        <w:rPr>
          <w:color w:val="000000"/>
          <w:sz w:val="28"/>
          <w:szCs w:val="28"/>
        </w:rPr>
        <w:t xml:space="preserve"> 0,</w:t>
      </w:r>
      <w:r>
        <w:rPr>
          <w:color w:val="000000"/>
          <w:sz w:val="28"/>
          <w:szCs w:val="28"/>
        </w:rPr>
        <w:t xml:space="preserve">263 </w:t>
      </w:r>
      <w:r w:rsidRPr="003D7B9F"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</w:rPr>
        <w:t>;</w:t>
      </w:r>
    </w:p>
    <w:p w:rsidR="00A756B5" w:rsidRDefault="00A756B5" w:rsidP="003418F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7614D">
        <w:rPr>
          <w:color w:val="000000"/>
          <w:sz w:val="28"/>
          <w:szCs w:val="28"/>
        </w:rPr>
        <w:t>троительство КЛ-10</w:t>
      </w:r>
      <w:r>
        <w:rPr>
          <w:color w:val="000000"/>
          <w:sz w:val="28"/>
          <w:szCs w:val="28"/>
        </w:rPr>
        <w:t xml:space="preserve"> </w:t>
      </w:r>
      <w:r w:rsidRPr="00D7614D">
        <w:rPr>
          <w:color w:val="000000"/>
          <w:sz w:val="28"/>
          <w:szCs w:val="28"/>
        </w:rPr>
        <w:t>кВ от ТП-32 до ТП-38 г. Киржач</w:t>
      </w:r>
      <w:r>
        <w:rPr>
          <w:color w:val="000000"/>
          <w:sz w:val="28"/>
          <w:szCs w:val="28"/>
        </w:rPr>
        <w:t xml:space="preserve"> –</w:t>
      </w:r>
      <w:r w:rsidRPr="003D7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0,434</w:t>
      </w:r>
      <w:r w:rsidRPr="003D7B9F">
        <w:rPr>
          <w:color w:val="000000"/>
          <w:sz w:val="28"/>
          <w:szCs w:val="28"/>
        </w:rPr>
        <w:t xml:space="preserve"> км.</w:t>
      </w:r>
    </w:p>
    <w:p w:rsidR="00A756B5" w:rsidRPr="00A756B5" w:rsidRDefault="00A756B5" w:rsidP="007E45E7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p w:rsidR="007E45E7" w:rsidRPr="00FF101E" w:rsidRDefault="007E45E7" w:rsidP="007E45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01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Капитальный ремонт многоквартирного жилищного фонда </w:t>
      </w:r>
      <w:proofErr w:type="gramStart"/>
      <w:r w:rsidRPr="00FF101E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FF101E">
        <w:rPr>
          <w:rFonts w:ascii="Times New Roman" w:hAnsi="Times New Roman" w:cs="Times New Roman"/>
          <w:b/>
          <w:sz w:val="28"/>
          <w:szCs w:val="28"/>
          <w:u w:val="single"/>
        </w:rPr>
        <w:t>. Киржач</w:t>
      </w:r>
    </w:p>
    <w:p w:rsidR="007E45E7" w:rsidRPr="007C0683" w:rsidRDefault="007E45E7" w:rsidP="007E45E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E45E7" w:rsidRDefault="007E45E7" w:rsidP="0053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28">
        <w:rPr>
          <w:rFonts w:ascii="Times New Roman" w:hAnsi="Times New Roman" w:cs="Times New Roman"/>
          <w:sz w:val="28"/>
          <w:szCs w:val="28"/>
        </w:rPr>
        <w:t>Согласно пункту 3 статьи 169  Жилищного кодекса РФ обязанность по уплате взносов на капитальный ремонт возникла у собственников помещений в многоквартирн</w:t>
      </w:r>
      <w:r>
        <w:rPr>
          <w:rFonts w:ascii="Times New Roman" w:hAnsi="Times New Roman" w:cs="Times New Roman"/>
          <w:sz w:val="28"/>
          <w:szCs w:val="28"/>
        </w:rPr>
        <w:t>ом доме с апреля 2014 года.</w:t>
      </w:r>
    </w:p>
    <w:p w:rsidR="007E45E7" w:rsidRDefault="007E45E7" w:rsidP="00536FB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F9D">
        <w:rPr>
          <w:rFonts w:ascii="Times New Roman" w:eastAsia="Calibri" w:hAnsi="Times New Roman" w:cs="Times New Roman"/>
          <w:sz w:val="28"/>
          <w:szCs w:val="28"/>
        </w:rPr>
        <w:t>Краткосрочной программой 2019 года запланировано отремонтировать  1</w:t>
      </w:r>
      <w:r>
        <w:rPr>
          <w:rFonts w:ascii="Times New Roman" w:hAnsi="Times New Roman"/>
          <w:sz w:val="28"/>
          <w:szCs w:val="28"/>
        </w:rPr>
        <w:t>2</w:t>
      </w:r>
      <w:r w:rsidRPr="00BD4F9D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 на общую сумму 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  <w:r w:rsidRPr="00BD4F9D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="00536FB4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7E45E7" w:rsidRDefault="00536FB4" w:rsidP="00536FB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7E45E7" w:rsidRPr="00BD4F9D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7E45E7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7E45E7" w:rsidRPr="00BD4F9D">
        <w:rPr>
          <w:rFonts w:ascii="Times New Roman" w:eastAsia="Calibri" w:hAnsi="Times New Roman" w:cs="Times New Roman"/>
          <w:sz w:val="28"/>
          <w:szCs w:val="28"/>
        </w:rPr>
        <w:t>2018 года</w:t>
      </w:r>
      <w:r w:rsidR="007E45E7">
        <w:rPr>
          <w:rFonts w:ascii="Times New Roman" w:hAnsi="Times New Roman"/>
          <w:sz w:val="28"/>
          <w:szCs w:val="28"/>
        </w:rPr>
        <w:t xml:space="preserve"> перенесены на 2019 год </w:t>
      </w:r>
      <w:r>
        <w:rPr>
          <w:rFonts w:ascii="Times New Roman" w:eastAsia="Calibri" w:hAnsi="Times New Roman" w:cs="Times New Roman"/>
          <w:sz w:val="28"/>
          <w:szCs w:val="28"/>
        </w:rPr>
        <w:t>четыре</w:t>
      </w:r>
      <w:r w:rsidR="007E45E7" w:rsidRPr="00BD4F9D">
        <w:rPr>
          <w:rFonts w:ascii="Times New Roman" w:eastAsia="Calibri" w:hAnsi="Times New Roman" w:cs="Times New Roman"/>
          <w:sz w:val="28"/>
          <w:szCs w:val="28"/>
        </w:rPr>
        <w:t xml:space="preserve"> МКД на общую сумму </w:t>
      </w:r>
      <w:r w:rsidR="007E45E7">
        <w:rPr>
          <w:rFonts w:ascii="Times New Roman" w:eastAsia="Calibri" w:hAnsi="Times New Roman" w:cs="Times New Roman"/>
          <w:sz w:val="28"/>
          <w:szCs w:val="28"/>
        </w:rPr>
        <w:t>21</w:t>
      </w:r>
      <w:r w:rsidR="007E45E7" w:rsidRPr="00BD4F9D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5E7" w:rsidRPr="00BD4F9D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7E45E7" w:rsidRPr="00BD4F9D" w:rsidRDefault="007E45E7" w:rsidP="00536FB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4F9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D4F9D">
        <w:rPr>
          <w:rFonts w:ascii="Times New Roman" w:eastAsia="Calibri" w:hAnsi="Times New Roman" w:cs="Times New Roman"/>
          <w:sz w:val="28"/>
          <w:szCs w:val="28"/>
        </w:rPr>
        <w:t xml:space="preserve"> домам</w:t>
      </w:r>
      <w:r>
        <w:rPr>
          <w:rFonts w:ascii="Times New Roman" w:hAnsi="Times New Roman"/>
          <w:sz w:val="28"/>
          <w:szCs w:val="28"/>
        </w:rPr>
        <w:t xml:space="preserve"> из программы 2019 года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BD4F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FB4">
        <w:rPr>
          <w:rFonts w:ascii="Times New Roman" w:eastAsia="Calibri" w:hAnsi="Times New Roman" w:cs="Times New Roman"/>
          <w:sz w:val="28"/>
          <w:szCs w:val="28"/>
        </w:rPr>
        <w:t>кв.</w:t>
      </w:r>
      <w:r w:rsidRPr="00BD4F9D">
        <w:rPr>
          <w:rFonts w:ascii="Times New Roman" w:eastAsia="Calibri" w:hAnsi="Times New Roman" w:cs="Times New Roman"/>
          <w:sz w:val="28"/>
          <w:szCs w:val="28"/>
        </w:rPr>
        <w:t xml:space="preserve"> Прибрежный, д</w:t>
      </w:r>
      <w:r w:rsidR="00536FB4">
        <w:rPr>
          <w:rFonts w:ascii="Times New Roman" w:eastAsia="Calibri" w:hAnsi="Times New Roman" w:cs="Times New Roman"/>
          <w:sz w:val="28"/>
          <w:szCs w:val="28"/>
        </w:rPr>
        <w:t>.</w:t>
      </w:r>
      <w:r w:rsidRPr="00BD4F9D">
        <w:rPr>
          <w:rFonts w:ascii="Times New Roman" w:eastAsia="Calibri" w:hAnsi="Times New Roman" w:cs="Times New Roman"/>
          <w:sz w:val="28"/>
          <w:szCs w:val="28"/>
        </w:rPr>
        <w:t xml:space="preserve"> 3,</w:t>
      </w:r>
      <w:r w:rsidR="00536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4F9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  <w:r w:rsidRPr="00BD4F9D">
        <w:rPr>
          <w:rFonts w:ascii="Times New Roman" w:eastAsia="Calibri" w:hAnsi="Times New Roman" w:cs="Times New Roman"/>
          <w:sz w:val="28"/>
          <w:szCs w:val="28"/>
        </w:rPr>
        <w:t xml:space="preserve"> ул.</w:t>
      </w:r>
      <w:r w:rsidR="00536FB4">
        <w:rPr>
          <w:rFonts w:ascii="Times New Roman" w:eastAsia="Calibri" w:hAnsi="Times New Roman" w:cs="Times New Roman"/>
          <w:sz w:val="28"/>
          <w:szCs w:val="28"/>
        </w:rPr>
        <w:t xml:space="preserve"> Привокзальная, д.</w:t>
      </w:r>
      <w:r w:rsidRPr="00BD4F9D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536FB4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кв.</w:t>
      </w:r>
      <w:r w:rsidR="00536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Южный, д</w:t>
      </w:r>
      <w:r w:rsidR="00536FB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536FB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аукцион не состоялся, перенос </w:t>
      </w:r>
      <w:r>
        <w:rPr>
          <w:rFonts w:ascii="Times New Roman" w:hAnsi="Times New Roman"/>
          <w:sz w:val="28"/>
          <w:szCs w:val="28"/>
        </w:rPr>
        <w:t xml:space="preserve">работ </w:t>
      </w:r>
      <w:r>
        <w:rPr>
          <w:rFonts w:ascii="Times New Roman" w:eastAsia="Calibri" w:hAnsi="Times New Roman" w:cs="Times New Roman"/>
          <w:sz w:val="28"/>
          <w:szCs w:val="28"/>
        </w:rPr>
        <w:t>на 2020 год.</w:t>
      </w:r>
      <w:r w:rsidRPr="00BD4F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7E45E7" w:rsidRPr="003A640F" w:rsidRDefault="007E45E7" w:rsidP="00536FB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40F">
        <w:rPr>
          <w:rFonts w:ascii="Times New Roman" w:eastAsia="Calibri" w:hAnsi="Times New Roman" w:cs="Times New Roman"/>
          <w:sz w:val="28"/>
          <w:szCs w:val="28"/>
        </w:rPr>
        <w:t xml:space="preserve">Оплата за капитальный ремонт МКД в целом по городу Киржач на </w:t>
      </w:r>
      <w:r>
        <w:rPr>
          <w:rFonts w:ascii="Times New Roman" w:hAnsi="Times New Roman"/>
          <w:sz w:val="28"/>
          <w:szCs w:val="28"/>
        </w:rPr>
        <w:t>31</w:t>
      </w:r>
      <w:r w:rsidRPr="003A640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A640F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 w:rsidRPr="003A640F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eastAsia="Calibri" w:hAnsi="Times New Roman" w:cs="Times New Roman"/>
          <w:sz w:val="28"/>
          <w:szCs w:val="28"/>
        </w:rPr>
        <w:t>91,5</w:t>
      </w:r>
      <w:r w:rsidRPr="003A640F">
        <w:rPr>
          <w:rFonts w:ascii="Times New Roman" w:eastAsia="Calibri" w:hAnsi="Times New Roman" w:cs="Times New Roman"/>
          <w:sz w:val="28"/>
          <w:szCs w:val="28"/>
        </w:rPr>
        <w:t xml:space="preserve"> %.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45E7" w:rsidRPr="00536FB4" w:rsidRDefault="007E45E7" w:rsidP="00536FB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40F">
        <w:rPr>
          <w:rFonts w:ascii="Times New Roman" w:eastAsia="Calibri" w:hAnsi="Times New Roman" w:cs="Times New Roman"/>
          <w:sz w:val="28"/>
          <w:szCs w:val="28"/>
        </w:rPr>
        <w:t xml:space="preserve">Оплата за муниципальные квартиры по состоянию на 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3A640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3A640F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3A640F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eastAsia="Calibri" w:hAnsi="Times New Roman" w:cs="Times New Roman"/>
          <w:sz w:val="28"/>
          <w:szCs w:val="28"/>
        </w:rPr>
        <w:t>98</w:t>
      </w:r>
      <w:r w:rsidRPr="003A640F">
        <w:rPr>
          <w:rFonts w:ascii="Times New Roman" w:eastAsia="Calibri" w:hAnsi="Times New Roman" w:cs="Times New Roman"/>
          <w:sz w:val="28"/>
          <w:szCs w:val="28"/>
        </w:rPr>
        <w:t xml:space="preserve"> %.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FB4">
        <w:rPr>
          <w:rFonts w:ascii="Times New Roman" w:eastAsia="Calibri" w:hAnsi="Times New Roman" w:cs="Times New Roman"/>
          <w:sz w:val="28"/>
          <w:szCs w:val="28"/>
        </w:rPr>
        <w:t xml:space="preserve">Остальные </w:t>
      </w:r>
      <w:r w:rsidRPr="00915849">
        <w:rPr>
          <w:rFonts w:ascii="Times New Roman" w:eastAsia="Calibri" w:hAnsi="Times New Roman" w:cs="Times New Roman"/>
          <w:sz w:val="28"/>
          <w:szCs w:val="28"/>
        </w:rPr>
        <w:t>2 %</w:t>
      </w:r>
      <w:r w:rsidR="00536FB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это неоплаченн</w:t>
      </w:r>
      <w:r w:rsidR="00536FB4">
        <w:rPr>
          <w:rFonts w:ascii="Times New Roman" w:eastAsia="Calibri" w:hAnsi="Times New Roman" w:cs="Times New Roman"/>
          <w:sz w:val="28"/>
          <w:szCs w:val="28"/>
        </w:rPr>
        <w:t>ые счета по текущим начислениям.</w:t>
      </w:r>
    </w:p>
    <w:p w:rsidR="007E45E7" w:rsidRPr="003A640F" w:rsidRDefault="007E45E7" w:rsidP="00536FB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Администрацией города ведется подготовительная работа по взысканию задолженности за капитальный ремонт.</w:t>
      </w:r>
    </w:p>
    <w:p w:rsidR="007E45E7" w:rsidRDefault="007E45E7" w:rsidP="00536FB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62A">
        <w:rPr>
          <w:rFonts w:ascii="Times New Roman" w:eastAsia="Calibri" w:hAnsi="Times New Roman" w:cs="Times New Roman"/>
          <w:sz w:val="28"/>
          <w:szCs w:val="28"/>
        </w:rPr>
        <w:lastRenderedPageBreak/>
        <w:t>В фонд капитального ремонта отправлены выписки из Единого государственного реестра в количестве 2</w:t>
      </w:r>
      <w:r>
        <w:rPr>
          <w:rFonts w:ascii="Times New Roman" w:eastAsia="Calibri" w:hAnsi="Times New Roman" w:cs="Times New Roman"/>
          <w:sz w:val="28"/>
          <w:szCs w:val="28"/>
        </w:rPr>
        <w:t>42</w:t>
      </w:r>
      <w:r w:rsidRPr="001B462A">
        <w:rPr>
          <w:rFonts w:ascii="Times New Roman" w:eastAsia="Calibri" w:hAnsi="Times New Roman" w:cs="Times New Roman"/>
          <w:sz w:val="28"/>
          <w:szCs w:val="28"/>
        </w:rPr>
        <w:t xml:space="preserve"> шт. для ведения </w:t>
      </w:r>
      <w:proofErr w:type="spellStart"/>
      <w:r w:rsidRPr="001B462A">
        <w:rPr>
          <w:rFonts w:ascii="Times New Roman" w:eastAsia="Calibri" w:hAnsi="Times New Roman" w:cs="Times New Roman"/>
          <w:sz w:val="28"/>
          <w:szCs w:val="28"/>
        </w:rPr>
        <w:t>претензионно-исковой</w:t>
      </w:r>
      <w:proofErr w:type="spellEnd"/>
      <w:r w:rsidRPr="001B462A">
        <w:rPr>
          <w:rFonts w:ascii="Times New Roman" w:eastAsia="Calibri" w:hAnsi="Times New Roman" w:cs="Times New Roman"/>
          <w:sz w:val="28"/>
          <w:szCs w:val="28"/>
        </w:rPr>
        <w:t xml:space="preserve"> работы по взысканию долгов за капитальный ремонт. </w:t>
      </w:r>
      <w:r>
        <w:rPr>
          <w:rFonts w:ascii="Times New Roman" w:eastAsia="Calibri" w:hAnsi="Times New Roman" w:cs="Times New Roman"/>
          <w:sz w:val="28"/>
          <w:szCs w:val="28"/>
        </w:rPr>
        <w:t>Фондом капитального ремонта направлены на ра</w:t>
      </w:r>
      <w:r w:rsidR="00536FB4">
        <w:rPr>
          <w:rFonts w:ascii="Times New Roman" w:eastAsia="Calibri" w:hAnsi="Times New Roman" w:cs="Times New Roman"/>
          <w:sz w:val="28"/>
          <w:szCs w:val="28"/>
        </w:rPr>
        <w:t xml:space="preserve">ссмотрение судебные приказы в </w:t>
      </w:r>
      <w:r>
        <w:rPr>
          <w:rFonts w:ascii="Times New Roman" w:eastAsia="Calibri" w:hAnsi="Times New Roman" w:cs="Times New Roman"/>
          <w:sz w:val="28"/>
          <w:szCs w:val="28"/>
        </w:rPr>
        <w:t>отношении 132 собственников помещений, имеющих просроченную задолженность по взносам на капитальный ремонт на общую сумму 1,8 млн. руб.</w:t>
      </w:r>
    </w:p>
    <w:p w:rsidR="007E45E7" w:rsidRPr="00536FB4" w:rsidRDefault="007E45E7" w:rsidP="007E45E7">
      <w:pPr>
        <w:spacing w:after="0"/>
        <w:ind w:hanging="2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E45E7" w:rsidRDefault="007E45E7" w:rsidP="00536FB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642F">
        <w:rPr>
          <w:rFonts w:ascii="Times New Roman" w:eastAsia="Calibri" w:hAnsi="Times New Roman" w:cs="Times New Roman"/>
          <w:b/>
          <w:sz w:val="28"/>
          <w:szCs w:val="28"/>
        </w:rPr>
        <w:t>Кап</w:t>
      </w:r>
      <w:r w:rsidR="00536FB4">
        <w:rPr>
          <w:rFonts w:ascii="Times New Roman" w:eastAsia="Calibri" w:hAnsi="Times New Roman" w:cs="Times New Roman"/>
          <w:b/>
          <w:sz w:val="28"/>
          <w:szCs w:val="28"/>
        </w:rPr>
        <w:t xml:space="preserve">итальный </w:t>
      </w:r>
      <w:r w:rsidRPr="00B3642F">
        <w:rPr>
          <w:rFonts w:ascii="Times New Roman" w:eastAsia="Calibri" w:hAnsi="Times New Roman" w:cs="Times New Roman"/>
          <w:b/>
          <w:sz w:val="28"/>
          <w:szCs w:val="28"/>
        </w:rPr>
        <w:t>ремонт по региональной прогр</w:t>
      </w:r>
      <w:r w:rsidR="00536FB4">
        <w:rPr>
          <w:rFonts w:ascii="Times New Roman" w:eastAsia="Calibri" w:hAnsi="Times New Roman" w:cs="Times New Roman"/>
          <w:b/>
          <w:sz w:val="28"/>
          <w:szCs w:val="28"/>
        </w:rPr>
        <w:t>амме Фонда капитального ремонта</w:t>
      </w:r>
    </w:p>
    <w:tbl>
      <w:tblPr>
        <w:tblW w:w="9497" w:type="dxa"/>
        <w:tblInd w:w="250" w:type="dxa"/>
        <w:tblLook w:val="04A0"/>
      </w:tblPr>
      <w:tblGrid>
        <w:gridCol w:w="836"/>
        <w:gridCol w:w="4672"/>
        <w:gridCol w:w="3989"/>
      </w:tblGrid>
      <w:tr w:rsidR="007E45E7" w:rsidRPr="00D067A4" w:rsidTr="00D067A4">
        <w:trPr>
          <w:trHeight w:val="43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программе 2019 года</w:t>
            </w:r>
          </w:p>
        </w:tc>
      </w:tr>
      <w:tr w:rsidR="007E45E7" w:rsidRPr="00D067A4" w:rsidTr="00D067A4">
        <w:trPr>
          <w:trHeight w:val="5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E7" w:rsidRPr="00D067A4" w:rsidRDefault="00536FB4" w:rsidP="0053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067A4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сданы</w:t>
            </w:r>
          </w:p>
        </w:tc>
      </w:tr>
      <w:tr w:rsidR="007E45E7" w:rsidRPr="00D067A4" w:rsidTr="00D067A4">
        <w:trPr>
          <w:trHeight w:val="49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E7" w:rsidRPr="00D067A4" w:rsidRDefault="00536FB4" w:rsidP="0090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</w:t>
            </w:r>
            <w:r w:rsidR="00905F6E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="00905F6E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Денисенко</w:t>
            </w:r>
            <w:r w:rsidR="00905F6E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905F6E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067A4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сданы</w:t>
            </w:r>
          </w:p>
        </w:tc>
      </w:tr>
      <w:tr w:rsidR="007E45E7" w:rsidRPr="00D067A4" w:rsidTr="00D067A4">
        <w:trPr>
          <w:trHeight w:val="70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E7" w:rsidRPr="00D067A4" w:rsidRDefault="00536FB4" w:rsidP="0090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</w:t>
            </w:r>
            <w:r w:rsidR="00905F6E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="00905F6E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Томаровича</w:t>
            </w:r>
            <w:proofErr w:type="spellEnd"/>
            <w:r w:rsidR="00905F6E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905F6E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(ВИС)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067A4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ПСД,  </w:t>
            </w:r>
          </w:p>
          <w:p w:rsidR="007E45E7" w:rsidRPr="00D067A4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на 2020 год</w:t>
            </w:r>
          </w:p>
        </w:tc>
      </w:tr>
      <w:tr w:rsidR="007E45E7" w:rsidRPr="00D067A4" w:rsidTr="00D067A4">
        <w:trPr>
          <w:trHeight w:val="70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A4" w:rsidRDefault="00905F6E" w:rsidP="00D0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Красный Октябрь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Метленкова</w:t>
            </w:r>
            <w:proofErr w:type="spellEnd"/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45E7" w:rsidRPr="00D067A4" w:rsidRDefault="007E45E7" w:rsidP="00D0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05F6E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067A4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ПСД,  </w:t>
            </w:r>
          </w:p>
          <w:p w:rsidR="007E45E7" w:rsidRPr="00D067A4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на 2020 год</w:t>
            </w:r>
          </w:p>
        </w:tc>
      </w:tr>
      <w:tr w:rsidR="007E45E7" w:rsidRPr="00D067A4" w:rsidTr="00D067A4">
        <w:trPr>
          <w:trHeight w:val="54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E7" w:rsidRPr="00D067A4" w:rsidRDefault="00905F6E" w:rsidP="0090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Ленинградская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067A4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сданы</w:t>
            </w:r>
          </w:p>
        </w:tc>
      </w:tr>
      <w:tr w:rsidR="007E45E7" w:rsidRPr="00D067A4" w:rsidTr="00D067A4">
        <w:trPr>
          <w:trHeight w:val="69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E7" w:rsidRPr="00D067A4" w:rsidRDefault="006C2841" w:rsidP="00D0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Красный Октябрь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Пушкина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067A4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сданы</w:t>
            </w:r>
          </w:p>
        </w:tc>
      </w:tr>
      <w:tr w:rsidR="007E45E7" w:rsidRPr="00D067A4" w:rsidTr="00D067A4">
        <w:trPr>
          <w:trHeight w:val="57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E7" w:rsidRPr="00D067A4" w:rsidRDefault="006C2841" w:rsidP="00D0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Красный Октябрь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Фурманова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067A4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сданы</w:t>
            </w:r>
          </w:p>
        </w:tc>
      </w:tr>
      <w:tr w:rsidR="007E45E7" w:rsidRPr="00D067A4" w:rsidTr="00D067A4">
        <w:trPr>
          <w:trHeight w:val="4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E7" w:rsidRPr="00D067A4" w:rsidRDefault="006C2841" w:rsidP="006C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Магистральная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067A4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сданы</w:t>
            </w:r>
          </w:p>
        </w:tc>
      </w:tr>
      <w:tr w:rsidR="007E45E7" w:rsidRPr="00D067A4" w:rsidTr="00D067A4">
        <w:trPr>
          <w:trHeight w:val="70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E7" w:rsidRPr="00D067A4" w:rsidRDefault="006C2841" w:rsidP="00D0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Киржач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Денисенко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067A4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сданы</w:t>
            </w:r>
          </w:p>
        </w:tc>
      </w:tr>
      <w:tr w:rsidR="007E45E7" w:rsidRPr="00D067A4" w:rsidTr="00D067A4">
        <w:trPr>
          <w:trHeight w:val="70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E7" w:rsidRPr="00D067A4" w:rsidRDefault="006C2841" w:rsidP="006C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Прибрежный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2222D7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7E45E7" w:rsidRPr="00D067A4" w:rsidTr="00D067A4">
        <w:trPr>
          <w:trHeight w:val="70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E7" w:rsidRPr="00D067A4" w:rsidRDefault="006C2841" w:rsidP="006C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Привокзальная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2222D7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7E45E7" w:rsidRPr="00D067A4" w:rsidTr="00D067A4">
        <w:trPr>
          <w:trHeight w:val="70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E7" w:rsidRPr="00D067A4" w:rsidRDefault="006C2841" w:rsidP="006C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Прибрежный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2222D7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7E45E7" w:rsidRPr="00D067A4" w:rsidTr="00D067A4">
        <w:trPr>
          <w:trHeight w:val="436"/>
        </w:trPr>
        <w:tc>
          <w:tcPr>
            <w:tcW w:w="9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45E7" w:rsidRPr="00D067A4" w:rsidRDefault="00A041D9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67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  <w:r w:rsidR="007E45E7" w:rsidRPr="00D067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программы 2018 года перенесены на 2019 год МКД</w:t>
            </w:r>
            <w:r w:rsidRPr="00D067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7E45E7" w:rsidRPr="00D067A4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E45E7" w:rsidRPr="00D067A4" w:rsidTr="00D067A4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D9" w:rsidRPr="00D067A4" w:rsidRDefault="00A041D9" w:rsidP="00A0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Красный Октябрь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Южный,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45E7" w:rsidRPr="00D067A4" w:rsidRDefault="00A041D9" w:rsidP="00A0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067A4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раз аукцион считается не состоявшимся</w:t>
            </w:r>
          </w:p>
        </w:tc>
      </w:tr>
      <w:tr w:rsidR="007E45E7" w:rsidRPr="00D067A4" w:rsidTr="00D067A4">
        <w:trPr>
          <w:trHeight w:val="4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E7" w:rsidRPr="00D067A4" w:rsidRDefault="00A041D9" w:rsidP="00A0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Свобода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(фасад)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067A4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сданы в 2019 г.</w:t>
            </w:r>
          </w:p>
        </w:tc>
      </w:tr>
      <w:tr w:rsidR="007E45E7" w:rsidRPr="00D067A4" w:rsidTr="00D067A4">
        <w:trPr>
          <w:trHeight w:val="4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D9" w:rsidRPr="00D067A4" w:rsidRDefault="00A041D9" w:rsidP="00A0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Красный Октябрь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Южный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45E7" w:rsidRPr="00D067A4" w:rsidRDefault="007E45E7" w:rsidP="00A0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A041D9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(фасад)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067A4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сданы в 2019 г.</w:t>
            </w:r>
          </w:p>
        </w:tc>
      </w:tr>
      <w:tr w:rsidR="007E45E7" w:rsidRPr="00D067A4" w:rsidTr="00D067A4">
        <w:trPr>
          <w:trHeight w:val="5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7" w:rsidRPr="00D067A4" w:rsidRDefault="007E45E7" w:rsidP="00D067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E7" w:rsidRPr="00D067A4" w:rsidRDefault="0008007A" w:rsidP="00D06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Киржач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Мичурина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45E7"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067A4" w:rsidRDefault="007E45E7" w:rsidP="00D0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сданы в 2019 г.</w:t>
            </w:r>
          </w:p>
        </w:tc>
      </w:tr>
    </w:tbl>
    <w:p w:rsidR="00F060E6" w:rsidRPr="00C844A2" w:rsidRDefault="003A199A" w:rsidP="007E53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4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Организация предоставления  ритуальных услу</w:t>
      </w:r>
      <w:r w:rsidR="00F060E6" w:rsidRPr="00C844A2">
        <w:rPr>
          <w:rFonts w:ascii="Times New Roman" w:hAnsi="Times New Roman" w:cs="Times New Roman"/>
          <w:b/>
          <w:sz w:val="28"/>
          <w:szCs w:val="28"/>
          <w:u w:val="single"/>
        </w:rPr>
        <w:t>г и содержание мест захоронения</w:t>
      </w:r>
    </w:p>
    <w:p w:rsidR="002222D7" w:rsidRDefault="002222D7" w:rsidP="00222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ведении администрации города Киржач (в бессрочном пользовании у МКУ «Управлении городским хозяйством») находятся 2 кладбища. Захоронения на этих 2-х объектах осуществляет ООО «</w:t>
      </w:r>
      <w:proofErr w:type="spellStart"/>
      <w:r w:rsidRPr="0022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РусКо</w:t>
      </w:r>
      <w:proofErr w:type="spellEnd"/>
      <w:r w:rsidRPr="0022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– кладбище у Никольской церкви в Заболотье и кладбище у д. </w:t>
      </w:r>
      <w:proofErr w:type="spellStart"/>
      <w:r w:rsidRPr="0022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Арефино</w:t>
      </w:r>
      <w:proofErr w:type="spellEnd"/>
      <w:r w:rsidRPr="0022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22D7" w:rsidRDefault="002222D7" w:rsidP="00222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содержание кладбищ (уборка мусора, расчистка проездов от снега, посыпка дорожек, </w:t>
      </w:r>
      <w:proofErr w:type="spellStart"/>
      <w:r w:rsidRPr="0022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грейдирование</w:t>
      </w:r>
      <w:proofErr w:type="spellEnd"/>
      <w:r w:rsidRPr="0022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летний период, уборка поваленных деревьев, покос травы) согласно заключенным договорам израсходовано 396,3 тыс. рублей.</w:t>
      </w:r>
    </w:p>
    <w:p w:rsidR="003021BD" w:rsidRDefault="003021BD" w:rsidP="00222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21BD" w:rsidRPr="00C20EFB" w:rsidRDefault="003021BD" w:rsidP="003021B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20EFB">
        <w:rPr>
          <w:rFonts w:ascii="Times New Roman" w:hAnsi="Times New Roman"/>
          <w:b/>
          <w:sz w:val="28"/>
          <w:szCs w:val="28"/>
          <w:u w:val="single"/>
        </w:rPr>
        <w:t>Выполнение капитальных ремонтов</w:t>
      </w:r>
      <w:r w:rsidR="00C20EFB" w:rsidRPr="00C20E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20EFB">
        <w:rPr>
          <w:rFonts w:ascii="Times New Roman" w:hAnsi="Times New Roman"/>
          <w:b/>
          <w:sz w:val="28"/>
          <w:szCs w:val="28"/>
          <w:u w:val="single"/>
        </w:rPr>
        <w:t>(подряд) и модернизации тепловых</w:t>
      </w:r>
    </w:p>
    <w:p w:rsidR="003021BD" w:rsidRPr="00C20EFB" w:rsidRDefault="003021BD" w:rsidP="003021BD">
      <w:pPr>
        <w:rPr>
          <w:rFonts w:ascii="Times New Roman" w:hAnsi="Times New Roman"/>
          <w:b/>
          <w:sz w:val="28"/>
          <w:szCs w:val="28"/>
          <w:u w:val="single"/>
        </w:rPr>
      </w:pPr>
      <w:r w:rsidRPr="00C20EFB">
        <w:rPr>
          <w:rFonts w:ascii="Times New Roman" w:hAnsi="Times New Roman"/>
          <w:b/>
          <w:sz w:val="28"/>
          <w:szCs w:val="28"/>
          <w:u w:val="single"/>
        </w:rPr>
        <w:t>сетей ООО «</w:t>
      </w:r>
      <w:proofErr w:type="spellStart"/>
      <w:r w:rsidRPr="00C20EFB">
        <w:rPr>
          <w:rFonts w:ascii="Times New Roman" w:hAnsi="Times New Roman"/>
          <w:b/>
          <w:sz w:val="28"/>
          <w:szCs w:val="28"/>
          <w:u w:val="single"/>
        </w:rPr>
        <w:t>Владимиртеплогаз</w:t>
      </w:r>
      <w:proofErr w:type="spellEnd"/>
      <w:r w:rsidRPr="00C20EFB">
        <w:rPr>
          <w:rFonts w:ascii="Times New Roman" w:hAnsi="Times New Roman"/>
          <w:b/>
          <w:sz w:val="28"/>
          <w:szCs w:val="28"/>
          <w:u w:val="single"/>
        </w:rPr>
        <w:t>» г. Киржач</w:t>
      </w:r>
    </w:p>
    <w:p w:rsidR="003021BD" w:rsidRDefault="003021BD" w:rsidP="00A20D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Владимиртеплогаз</w:t>
      </w:r>
      <w:proofErr w:type="spellEnd"/>
      <w:r>
        <w:rPr>
          <w:rFonts w:ascii="Times New Roman" w:hAnsi="Times New Roman"/>
          <w:sz w:val="28"/>
          <w:szCs w:val="28"/>
        </w:rPr>
        <w:t>» г. Киржач освоены средства в</w:t>
      </w:r>
      <w:r w:rsidR="00C20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сумме 17 909,74 тыс. рублей на следующие мероприятия:</w:t>
      </w:r>
    </w:p>
    <w:p w:rsidR="003021BD" w:rsidRDefault="003021BD" w:rsidP="00A20D73">
      <w:pPr>
        <w:pStyle w:val="af6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магистральной подземной тепловой сети котельной №</w:t>
      </w:r>
      <w:r w:rsidR="00C20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по ул. Дзержинского от жилого дома №</w:t>
      </w:r>
      <w:r w:rsidR="00C20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по ул. Островского до жилого дома №</w:t>
      </w:r>
      <w:r w:rsidR="00C20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 по ул.</w:t>
      </w:r>
      <w:r w:rsidR="00C20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Гайдара </w:t>
      </w:r>
      <w:r w:rsidR="00C20EF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</w:t>
      </w:r>
      <w:r w:rsidR="00C20EFB">
        <w:rPr>
          <w:rFonts w:ascii="Times New Roman" w:hAnsi="Times New Roman"/>
          <w:sz w:val="28"/>
          <w:szCs w:val="28"/>
        </w:rPr>
        <w:t>5 м в двухтрубном исполнении;</w:t>
      </w:r>
    </w:p>
    <w:p w:rsidR="003021BD" w:rsidRDefault="003021BD" w:rsidP="00A20D73">
      <w:pPr>
        <w:pStyle w:val="af6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тепловой сети от котельной № 2  ул. Дзержинского от теплового коллектора по ул.</w:t>
      </w:r>
      <w:r w:rsidR="00C20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Прибрежный квартал до жилого дома № 9 по ул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екстильщиков – </w:t>
      </w:r>
      <w:smartTag w:uri="urn:schemas-microsoft-com:office:smarttags" w:element="metricconverter">
        <w:smartTagPr>
          <w:attr w:name="ProductID" w:val="168 м"/>
        </w:smartTagPr>
        <w:r>
          <w:rPr>
            <w:rFonts w:ascii="Times New Roman" w:hAnsi="Times New Roman"/>
            <w:sz w:val="28"/>
            <w:szCs w:val="28"/>
          </w:rPr>
          <w:t>57 м</w:t>
        </w:r>
      </w:smartTag>
      <w:r w:rsidR="00C20EFB">
        <w:rPr>
          <w:rFonts w:ascii="Times New Roman" w:hAnsi="Times New Roman"/>
          <w:sz w:val="28"/>
          <w:szCs w:val="28"/>
        </w:rPr>
        <w:t xml:space="preserve"> в двухтрубном исполнении;</w:t>
      </w:r>
    </w:p>
    <w:p w:rsidR="003021BD" w:rsidRDefault="003021BD" w:rsidP="00A20D73">
      <w:pPr>
        <w:pStyle w:val="af6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0EFB">
        <w:rPr>
          <w:rFonts w:ascii="Times New Roman" w:hAnsi="Times New Roman"/>
          <w:sz w:val="28"/>
          <w:szCs w:val="28"/>
        </w:rPr>
        <w:t>котельной № 9 по ул. 1-й проезд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20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Красный Октябрь </w:t>
      </w:r>
      <w:r w:rsidR="00C20EF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капитальный ремонт трассы отопления и горячего </w:t>
      </w:r>
      <w:proofErr w:type="spellStart"/>
      <w:r>
        <w:rPr>
          <w:rFonts w:ascii="Times New Roman" w:hAnsi="Times New Roman"/>
          <w:sz w:val="28"/>
          <w:szCs w:val="28"/>
        </w:rPr>
        <w:t>водоснабженя</w:t>
      </w:r>
      <w:proofErr w:type="spellEnd"/>
      <w:r>
        <w:rPr>
          <w:rFonts w:ascii="Times New Roman" w:hAnsi="Times New Roman"/>
          <w:sz w:val="28"/>
          <w:szCs w:val="28"/>
        </w:rPr>
        <w:t xml:space="preserve"> от теплового коллектора 39 до жилого дома № 15 по ул.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68 м"/>
        </w:smartTagPr>
        <w:r>
          <w:rPr>
            <w:rFonts w:ascii="Times New Roman" w:hAnsi="Times New Roman"/>
            <w:sz w:val="28"/>
            <w:szCs w:val="28"/>
          </w:rPr>
          <w:t>326 м</w:t>
        </w:r>
      </w:smartTag>
      <w:r>
        <w:rPr>
          <w:rFonts w:ascii="Times New Roman" w:hAnsi="Times New Roman"/>
          <w:sz w:val="28"/>
          <w:szCs w:val="28"/>
        </w:rPr>
        <w:t xml:space="preserve"> в однотрубн</w:t>
      </w:r>
      <w:r w:rsidR="00C20EFB">
        <w:rPr>
          <w:rFonts w:ascii="Times New Roman" w:hAnsi="Times New Roman"/>
          <w:sz w:val="28"/>
          <w:szCs w:val="28"/>
        </w:rPr>
        <w:t>ом исполнении;</w:t>
      </w:r>
    </w:p>
    <w:p w:rsidR="003021BD" w:rsidRDefault="003021BD" w:rsidP="00A20D73">
      <w:pPr>
        <w:pStyle w:val="af6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 подземной тепловой сети от котельной №</w:t>
      </w:r>
      <w:r w:rsidR="00C20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ул.</w:t>
      </w:r>
      <w:r w:rsidR="00C20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Дзержинского от теплового коллектора 6 до теплового коллектора 54 </w:t>
      </w:r>
      <w:r w:rsidR="00C20EF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420 м в двухт</w:t>
      </w:r>
      <w:r w:rsidR="00C20EFB">
        <w:rPr>
          <w:rFonts w:ascii="Times New Roman" w:hAnsi="Times New Roman"/>
          <w:sz w:val="28"/>
          <w:szCs w:val="28"/>
        </w:rPr>
        <w:t>рубном исполнении;</w:t>
      </w:r>
    </w:p>
    <w:p w:rsidR="003021BD" w:rsidRDefault="003021BD" w:rsidP="00A20D73">
      <w:pPr>
        <w:pStyle w:val="af6"/>
        <w:numPr>
          <w:ilvl w:val="0"/>
          <w:numId w:val="45"/>
        </w:numPr>
        <w:spacing w:after="0"/>
        <w:ind w:left="0"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модернизация тепловой сети от угла здания д. 2а по ул.</w:t>
      </w:r>
      <w:r w:rsidR="00C20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 до теплового коллектора у жилого дома №</w:t>
      </w:r>
      <w:r w:rsidR="00C20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 по ул.</w:t>
      </w:r>
      <w:r w:rsidR="00C20EFB">
        <w:rPr>
          <w:rFonts w:ascii="Times New Roman" w:hAnsi="Times New Roman"/>
          <w:sz w:val="28"/>
          <w:szCs w:val="28"/>
        </w:rPr>
        <w:t xml:space="preserve"> Гагарина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20EF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подземной  </w:t>
      </w:r>
      <w:r w:rsidR="00C20EFB">
        <w:rPr>
          <w:rFonts w:ascii="Times New Roman" w:hAnsi="Times New Roman"/>
          <w:sz w:val="28"/>
          <w:szCs w:val="28"/>
        </w:rPr>
        <w:t xml:space="preserve">тепловой сети – </w:t>
      </w:r>
      <w:r>
        <w:rPr>
          <w:rFonts w:ascii="Times New Roman" w:hAnsi="Times New Roman"/>
          <w:sz w:val="28"/>
          <w:szCs w:val="28"/>
        </w:rPr>
        <w:t xml:space="preserve">79,2 м в двух трубном исполнении и </w:t>
      </w:r>
      <w:smartTag w:uri="urn:schemas-microsoft-com:office:smarttags" w:element="metricconverter">
        <w:smartTagPr>
          <w:attr w:name="ProductID" w:val="168 м"/>
        </w:smartTagPr>
        <w:r>
          <w:rPr>
            <w:rFonts w:ascii="Times New Roman" w:hAnsi="Times New Roman"/>
            <w:sz w:val="28"/>
            <w:szCs w:val="28"/>
          </w:rPr>
          <w:t>168 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="00C20EF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надземной</w:t>
      </w:r>
      <w:r w:rsidR="00C20EFB">
        <w:rPr>
          <w:rFonts w:ascii="Times New Roman" w:hAnsi="Times New Roman"/>
          <w:sz w:val="28"/>
          <w:szCs w:val="28"/>
        </w:rPr>
        <w:t xml:space="preserve"> тепловой сети</w:t>
      </w:r>
      <w:r>
        <w:rPr>
          <w:rFonts w:ascii="Times New Roman" w:hAnsi="Times New Roman"/>
          <w:sz w:val="28"/>
          <w:szCs w:val="28"/>
        </w:rPr>
        <w:t>.</w:t>
      </w:r>
    </w:p>
    <w:p w:rsidR="002222D7" w:rsidRDefault="002222D7" w:rsidP="00A20D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531B" w:rsidRDefault="009F531B" w:rsidP="00222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531B" w:rsidRDefault="009F531B" w:rsidP="00222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531B" w:rsidRDefault="009F531B" w:rsidP="00222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531B" w:rsidRDefault="009F531B" w:rsidP="00222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531B" w:rsidRDefault="009F531B" w:rsidP="00222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26CB" w:rsidRDefault="00CD0179" w:rsidP="007E5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СОЗДАНИЕ УСЛОВИЙ ДЛЯ ПРЕДОСТАВЛЕНИЯ</w:t>
      </w:r>
    </w:p>
    <w:p w:rsidR="007F26CB" w:rsidRDefault="00CD0179" w:rsidP="007E5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ТРАНСПОРТНЫХ УСЛУГ НАСЕЛЕНИЮ </w:t>
      </w:r>
    </w:p>
    <w:p w:rsidR="00CD0179" w:rsidRDefault="00CD0179" w:rsidP="007E5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ОРГАНИЗАЦИЯ ТРАНСПОРТНОГО ОБСЛУЖИВАНИЯ НАСЕЛЕНИЯ В ГРАНИЦАХ ГОРОД</w:t>
      </w:r>
      <w:r w:rsidR="007F26CB">
        <w:rPr>
          <w:rFonts w:ascii="Times New Roman" w:hAnsi="Times New Roman" w:cs="Times New Roman"/>
          <w:b/>
          <w:sz w:val="28"/>
          <w:szCs w:val="28"/>
        </w:rPr>
        <w:t>А</w:t>
      </w:r>
      <w:r w:rsidR="003B70C8">
        <w:rPr>
          <w:rFonts w:ascii="Times New Roman" w:hAnsi="Times New Roman" w:cs="Times New Roman"/>
          <w:b/>
          <w:sz w:val="28"/>
          <w:szCs w:val="28"/>
        </w:rPr>
        <w:t>.</w:t>
      </w:r>
    </w:p>
    <w:p w:rsidR="003B70C8" w:rsidRPr="003B70C8" w:rsidRDefault="003B70C8" w:rsidP="007E5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ДЕЯТЕЛЬНОСТЬ В ОТНОШЕНИИ АВТОМОБИЛЬНЫХ ДОРОГ МЕСТНОГО ЗНАЧЕНИЯ И ОБЕСПЕЧЕНИЕ БЕЗОПАСНОСТИ ДОРОЖНОГО ДВИЖЕНИЯ НА НИХ</w:t>
      </w:r>
    </w:p>
    <w:p w:rsidR="004E1AF3" w:rsidRPr="00D322A5" w:rsidRDefault="004E1AF3" w:rsidP="007E537A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322A5" w:rsidRPr="00C01A45" w:rsidRDefault="00D322A5" w:rsidP="00D322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Киржач сформирована автобусная маршрутная сеть, протяженностью 105 километров. Автобусами общего пользования обслуживаются 14 маршрутов. Работа по организации транспортного обслуживания населения направлена на создание условий для предоставления транспортных услуг и обеспечение </w:t>
      </w: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работой автобусов на маршрутах. В соответствии с Федеральным законом «О навигационной деятельности», автобусы, обслуживающие городские маршруты, оборудованы аппаратурой спутниковой навигации ГЛОНАСС/GPS. Данная система позволяет осуществлять мониторинг работы пассажирского транспорта на удаленном расстоянии с возможностью анализа данных по объекту за определенный период времени</w:t>
      </w:r>
      <w:r w:rsidRPr="00C01A45">
        <w:rPr>
          <w:rFonts w:ascii="Times New Roman" w:hAnsi="Times New Roman" w:cs="Times New Roman"/>
          <w:sz w:val="28"/>
          <w:szCs w:val="28"/>
        </w:rPr>
        <w:t>.</w:t>
      </w:r>
    </w:p>
    <w:p w:rsidR="00D322A5" w:rsidRPr="00C01A45" w:rsidRDefault="00D322A5" w:rsidP="00D322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>По результатам конкурса на право заключения договора на осуществление перевозок пассажиров автомобильным транспортом общего пользования на городских маршрутах регулярных перевозок на территории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город Киржач заключены договор</w:t>
      </w:r>
      <w:r w:rsidRPr="00C01A45">
        <w:rPr>
          <w:rFonts w:ascii="Times New Roman" w:hAnsi="Times New Roman" w:cs="Times New Roman"/>
          <w:sz w:val="28"/>
          <w:szCs w:val="28"/>
        </w:rPr>
        <w:t>ы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с 6</w:t>
      </w:r>
      <w:r w:rsidRPr="00C01A45">
        <w:rPr>
          <w:rFonts w:ascii="Times New Roman" w:hAnsi="Times New Roman" w:cs="Times New Roman"/>
          <w:sz w:val="28"/>
          <w:szCs w:val="28"/>
        </w:rPr>
        <w:t xml:space="preserve"> индивидуальными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предпринимателями.</w:t>
      </w:r>
    </w:p>
    <w:p w:rsidR="00D322A5" w:rsidRPr="00C01A45" w:rsidRDefault="00D322A5" w:rsidP="00D322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>В части организации транспортного обслуживания населения города транспортом общего пользования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году были достигнуты следующие результаты:</w:t>
      </w:r>
      <w:r w:rsidRPr="00C01A45">
        <w:rPr>
          <w:rFonts w:ascii="Times New Roman" w:hAnsi="Times New Roman" w:cs="Times New Roman"/>
          <w:sz w:val="28"/>
          <w:szCs w:val="28"/>
        </w:rPr>
        <w:t xml:space="preserve"> о</w:t>
      </w:r>
      <w:r w:rsidRPr="00C01A45">
        <w:rPr>
          <w:rFonts w:ascii="Times New Roman" w:eastAsia="Calibri" w:hAnsi="Times New Roman" w:cs="Times New Roman"/>
          <w:sz w:val="28"/>
          <w:szCs w:val="28"/>
        </w:rPr>
        <w:t>бъем пассажирских перевозок составил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A4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41,7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тыс. пасс. </w:t>
      </w:r>
      <w:r w:rsidRPr="00C01A45">
        <w:rPr>
          <w:rFonts w:ascii="Times New Roman" w:hAnsi="Times New Roman" w:cs="Times New Roman"/>
          <w:sz w:val="28"/>
          <w:szCs w:val="28"/>
        </w:rPr>
        <w:t xml:space="preserve">     </w:t>
      </w:r>
      <w:r w:rsidRPr="00C01A45">
        <w:rPr>
          <w:rFonts w:ascii="Times New Roman" w:eastAsia="Calibri" w:hAnsi="Times New Roman" w:cs="Times New Roman"/>
          <w:sz w:val="28"/>
          <w:szCs w:val="28"/>
        </w:rPr>
        <w:t>(9</w:t>
      </w:r>
      <w:r>
        <w:rPr>
          <w:rFonts w:ascii="Times New Roman" w:eastAsia="Calibri" w:hAnsi="Times New Roman" w:cs="Times New Roman"/>
          <w:sz w:val="28"/>
          <w:szCs w:val="28"/>
        </w:rPr>
        <w:t>6,8</w:t>
      </w:r>
      <w:r w:rsidRPr="00C01A45">
        <w:rPr>
          <w:rFonts w:ascii="Times New Roman" w:hAnsi="Times New Roman" w:cs="Times New Roman"/>
          <w:sz w:val="28"/>
          <w:szCs w:val="28"/>
        </w:rPr>
        <w:t xml:space="preserve"> 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% к </w:t>
      </w:r>
      <w:r w:rsidRPr="00A80763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01A45">
        <w:rPr>
          <w:rFonts w:ascii="Times New Roman" w:eastAsia="Calibri" w:hAnsi="Times New Roman" w:cs="Times New Roman"/>
          <w:sz w:val="28"/>
          <w:szCs w:val="28"/>
        </w:rPr>
        <w:t>). Пассажирским транспортом общего пользования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году выполнено </w:t>
      </w:r>
      <w:r>
        <w:rPr>
          <w:rFonts w:ascii="Times New Roman" w:eastAsia="Calibri" w:hAnsi="Times New Roman" w:cs="Times New Roman"/>
          <w:sz w:val="28"/>
          <w:szCs w:val="28"/>
        </w:rPr>
        <w:t>60 808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рейсов (99,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01A45">
        <w:rPr>
          <w:rFonts w:ascii="Times New Roman" w:hAnsi="Times New Roman" w:cs="Times New Roman"/>
          <w:sz w:val="28"/>
          <w:szCs w:val="28"/>
        </w:rPr>
        <w:t xml:space="preserve"> % к плановому показателю).</w:t>
      </w:r>
    </w:p>
    <w:p w:rsidR="00D322A5" w:rsidRPr="00C01A45" w:rsidRDefault="00D322A5" w:rsidP="00D32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>В целях обеспечения равной доступности услуг общественного транспорта для отдельных категорий граждан в рамках реализации постановления Губернатора Владимирской области от 15.06.2010 № 700 «О введении на территории Владимирской области месячного социального проездного билета для отдельных категорий граждан», во всех отделениях почтовой связи города организована реализация социальных проездных билетов льготным категориям граждан.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2019 год реализовано 4,2</w:t>
      </w:r>
      <w:r w:rsidRPr="00C01A45">
        <w:rPr>
          <w:rFonts w:ascii="Times New Roman" w:hAnsi="Times New Roman" w:cs="Times New Roman"/>
          <w:sz w:val="28"/>
          <w:szCs w:val="28"/>
        </w:rPr>
        <w:t xml:space="preserve"> тыс. социальных проездных билет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1A45">
        <w:rPr>
          <w:rFonts w:ascii="Times New Roman" w:hAnsi="Times New Roman" w:cs="Times New Roman"/>
          <w:sz w:val="28"/>
          <w:szCs w:val="28"/>
        </w:rPr>
        <w:t>, компенсация по которым составила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1A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82,6</w:t>
      </w:r>
      <w:r w:rsidRPr="00C01A45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лей, из них 59,1</w:t>
      </w:r>
      <w:r w:rsidRPr="00C01A4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– средства городского бюджета.</w:t>
      </w:r>
    </w:p>
    <w:p w:rsidR="00D322A5" w:rsidRPr="00C01A45" w:rsidRDefault="00D322A5" w:rsidP="00D322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lastRenderedPageBreak/>
        <w:t>Проводятся совещания с перевозчиками городского пассажирского транспорта, на которых подводятся итоги работы за отчетный период, рассматриваются жалобы и предложения пассажиров, решаются вопросы по организации работы городского пассажирского транспорта. За добросовестное исполнение должностных обязанностей и в связи с профессиональным праздником – Днем работников автомобильного транспорта водители и кондуктор</w:t>
      </w:r>
      <w:r w:rsidRPr="00C01A45">
        <w:rPr>
          <w:rFonts w:ascii="Times New Roman" w:hAnsi="Times New Roman" w:cs="Times New Roman"/>
          <w:sz w:val="28"/>
          <w:szCs w:val="28"/>
        </w:rPr>
        <w:t>ы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пассажирского транспорта были награждены грамотами администрации.</w:t>
      </w:r>
    </w:p>
    <w:p w:rsidR="00D322A5" w:rsidRPr="00D362F9" w:rsidRDefault="00D322A5" w:rsidP="00D322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По сведениям ОГИБДД </w:t>
      </w:r>
      <w:proofErr w:type="spellStart"/>
      <w:r w:rsidRPr="00C01A45">
        <w:rPr>
          <w:rFonts w:ascii="Times New Roman" w:eastAsia="Calibri" w:hAnsi="Times New Roman" w:cs="Times New Roman"/>
          <w:sz w:val="28"/>
          <w:szCs w:val="28"/>
        </w:rPr>
        <w:t>От</w:t>
      </w:r>
      <w:r w:rsidRPr="00C01A45">
        <w:rPr>
          <w:rFonts w:ascii="Times New Roman" w:hAnsi="Times New Roman" w:cs="Times New Roman"/>
          <w:sz w:val="28"/>
          <w:szCs w:val="28"/>
        </w:rPr>
        <w:t>д</w:t>
      </w:r>
      <w:r w:rsidRPr="00C01A45">
        <w:rPr>
          <w:rFonts w:ascii="Times New Roman" w:eastAsia="Calibri" w:hAnsi="Times New Roman" w:cs="Times New Roman"/>
          <w:sz w:val="28"/>
          <w:szCs w:val="28"/>
        </w:rPr>
        <w:t>МВД</w:t>
      </w:r>
      <w:proofErr w:type="spell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России по </w:t>
      </w:r>
      <w:proofErr w:type="spellStart"/>
      <w:r w:rsidRPr="00C01A45">
        <w:rPr>
          <w:rFonts w:ascii="Times New Roman" w:eastAsia="Calibri" w:hAnsi="Times New Roman" w:cs="Times New Roman"/>
          <w:sz w:val="28"/>
          <w:szCs w:val="28"/>
        </w:rPr>
        <w:t>Киржачскому</w:t>
      </w:r>
      <w:proofErr w:type="spell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району ежегодный прирост транспортных сре</w:t>
      </w: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айоне составляет около тысячи единиц. Кроме этого, в выходные дни многократно увеличивается количество легкового транспорта, и это связано с приездом иногородних дачников на отдых. Увеличение количества транспорта на улицах города в сочетании с недостатками эксплуатационного состояния автомобильных дорог, требует комплексного подхода и </w:t>
      </w: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>приняти</w:t>
      </w:r>
      <w:r w:rsidRPr="00C01A4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неотложных мер по ремонту дорог. В целях решения указанных проблем разработана и утверждена муниципальная программа «Дорожное хозяйство муниципального образования городское поселение город Киржач на 2014-2025 годы». В бюджете города Киржач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год  предусматривались денежные средства в сумме </w:t>
      </w:r>
      <w:r w:rsidRPr="00D362F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362F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млн.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на реализацию программных мероприятий. Мероприятиями программы предусмотрены содержание </w:t>
      </w:r>
      <w:r>
        <w:rPr>
          <w:rFonts w:ascii="Times New Roman" w:eastAsia="Calibri" w:hAnsi="Times New Roman" w:cs="Times New Roman"/>
          <w:sz w:val="28"/>
          <w:szCs w:val="28"/>
        </w:rPr>
        <w:t>и текущий ремонт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и инженерных сооружений на них на  сумму </w:t>
      </w:r>
      <w:r w:rsidRPr="00D362F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362F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362F9">
        <w:rPr>
          <w:rFonts w:ascii="Times New Roman" w:eastAsia="Calibri" w:hAnsi="Times New Roman" w:cs="Times New Roman"/>
          <w:sz w:val="28"/>
          <w:szCs w:val="28"/>
        </w:rPr>
        <w:t xml:space="preserve"> млн. рублей, ремонт объектов дорожного хозяйства на сумму 20,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362F9">
        <w:rPr>
          <w:rFonts w:ascii="Times New Roman" w:eastAsia="Calibri" w:hAnsi="Times New Roman" w:cs="Times New Roman"/>
          <w:sz w:val="28"/>
          <w:szCs w:val="28"/>
        </w:rPr>
        <w:t xml:space="preserve"> млн. рублей, из которых 8,8 млн. рублей – средства </w:t>
      </w:r>
      <w:r w:rsidRPr="00D362F9">
        <w:rPr>
          <w:rFonts w:ascii="Times New Roman" w:hAnsi="Times New Roman" w:cs="Times New Roman"/>
          <w:sz w:val="28"/>
          <w:szCs w:val="28"/>
        </w:rPr>
        <w:t>областного бюджета.</w:t>
      </w:r>
    </w:p>
    <w:p w:rsidR="00D322A5" w:rsidRDefault="00D322A5" w:rsidP="00D322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F9">
        <w:rPr>
          <w:rFonts w:ascii="Times New Roman" w:eastAsia="Calibri" w:hAnsi="Times New Roman" w:cs="Times New Roman"/>
          <w:sz w:val="28"/>
          <w:szCs w:val="28"/>
        </w:rPr>
        <w:t>В рамках данных средств проведены следующие работы: ямочный ремонт дорог по маршруту следования пассажирского транспорта,  планировка дорог, влажная уборка дорог, содержание автомобильных дорог в зимний период времени</w:t>
      </w:r>
      <w:r w:rsidRPr="000C5634">
        <w:rPr>
          <w:rFonts w:ascii="Times New Roman" w:eastAsia="Calibri" w:hAnsi="Times New Roman" w:cs="Times New Roman"/>
          <w:sz w:val="28"/>
          <w:szCs w:val="28"/>
        </w:rPr>
        <w:t xml:space="preserve">, устройство защитного слоя асфальтобетонного покрытия на </w:t>
      </w:r>
      <w:proofErr w:type="gramStart"/>
      <w:r w:rsidRPr="000C5634">
        <w:rPr>
          <w:rFonts w:ascii="Times New Roman" w:eastAsia="Calibri" w:hAnsi="Times New Roman" w:cs="Times New Roman"/>
          <w:sz w:val="28"/>
          <w:szCs w:val="28"/>
        </w:rPr>
        <w:t>участках</w:t>
      </w:r>
      <w:proofErr w:type="gramEnd"/>
      <w:r w:rsidRPr="000C5634">
        <w:rPr>
          <w:rFonts w:ascii="Times New Roman" w:eastAsia="Calibri" w:hAnsi="Times New Roman" w:cs="Times New Roman"/>
          <w:sz w:val="28"/>
          <w:szCs w:val="28"/>
        </w:rPr>
        <w:t xml:space="preserve"> а/</w:t>
      </w:r>
      <w:proofErr w:type="spellStart"/>
      <w:r w:rsidRPr="000C5634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0C5634">
        <w:rPr>
          <w:rFonts w:ascii="Times New Roman" w:eastAsia="Calibri" w:hAnsi="Times New Roman" w:cs="Times New Roman"/>
          <w:sz w:val="28"/>
          <w:szCs w:val="28"/>
        </w:rPr>
        <w:t xml:space="preserve"> ул. Некрасовская и ул. Павловского, а также на участках тротуаров на  ул. 40 лет Октября и ул. Текстильщиков. </w:t>
      </w:r>
      <w:proofErr w:type="gramStart"/>
      <w:r w:rsidRPr="000C5634">
        <w:rPr>
          <w:rFonts w:ascii="Times New Roman" w:eastAsia="Calibri" w:hAnsi="Times New Roman" w:cs="Times New Roman"/>
          <w:sz w:val="28"/>
          <w:szCs w:val="28"/>
        </w:rPr>
        <w:t>Устройство щебеночного покрытия на а/</w:t>
      </w:r>
      <w:proofErr w:type="spellStart"/>
      <w:r w:rsidRPr="000C5634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0C5634">
        <w:rPr>
          <w:rFonts w:ascii="Times New Roman" w:eastAsia="Calibri" w:hAnsi="Times New Roman" w:cs="Times New Roman"/>
          <w:sz w:val="28"/>
          <w:szCs w:val="28"/>
        </w:rPr>
        <w:t xml:space="preserve"> ул. Десантников, ул. Железнодорожная и ул. Гоголя (от ул. Большая Московская до ул. Калинина), ул. Больничный проезд  (</w:t>
      </w:r>
      <w:r w:rsidRPr="000C5634">
        <w:rPr>
          <w:rFonts w:ascii="Times New Roman" w:hAnsi="Times New Roman" w:cs="Times New Roman"/>
          <w:sz w:val="28"/>
          <w:szCs w:val="28"/>
        </w:rPr>
        <w:t>от ул. Ленинградская до д. 1 ул. Больничный проезд</w:t>
      </w:r>
      <w:r w:rsidRPr="000C5634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0C5634">
        <w:rPr>
          <w:rFonts w:ascii="Times New Roman" w:hAnsi="Times New Roman" w:cs="Times New Roman"/>
          <w:sz w:val="28"/>
          <w:szCs w:val="28"/>
        </w:rPr>
        <w:t xml:space="preserve">кв. Южный </w:t>
      </w:r>
      <w:proofErr w:type="spellStart"/>
      <w:r w:rsidRPr="000C563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C56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5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634">
        <w:rPr>
          <w:rFonts w:ascii="Times New Roman" w:hAnsi="Times New Roman" w:cs="Times New Roman"/>
          <w:sz w:val="28"/>
          <w:szCs w:val="28"/>
        </w:rPr>
        <w:t xml:space="preserve">Красный Октябрь (на участке от д. 9 до 4 кв. Южный), автомобильная дорога  от  д. 1 ул. Садовая до д. 1 ул. Дзержинского, </w:t>
      </w:r>
      <w:r w:rsidRPr="000C5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ул. Гастелло, участки дороги ул. Свобода от ул. Гастелло до ул. Колхозная и от ул. Серегина до ул. Пугачева, ул. Садовая от ул. Десантников до ул. Текстильщиков, ул. Пугачева от ул. Свобода до контейнерной площадки, ул. Первый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проезд от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 ул. Первомайская.</w:t>
      </w:r>
    </w:p>
    <w:p w:rsidR="00D322A5" w:rsidRPr="00D362F9" w:rsidRDefault="00D322A5" w:rsidP="00D322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F9">
        <w:rPr>
          <w:rFonts w:ascii="Times New Roman" w:eastAsia="Calibri" w:hAnsi="Times New Roman" w:cs="Times New Roman"/>
          <w:sz w:val="28"/>
          <w:szCs w:val="28"/>
        </w:rPr>
        <w:lastRenderedPageBreak/>
        <w:t>В целях обеспечения безопасности дорожного движения продолжена работа по замене дорожных знаков «Пешеходный переход» на знаки со светоотражающей поверхностью, установлены новые дорожные знаки, нанесена дорожная разметка.</w:t>
      </w:r>
      <w:r w:rsidRPr="00804F7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D362F9">
        <w:rPr>
          <w:rFonts w:ascii="Times New Roman" w:eastAsia="Calibri" w:hAnsi="Times New Roman" w:cs="Times New Roman"/>
          <w:sz w:val="28"/>
          <w:szCs w:val="28"/>
        </w:rPr>
        <w:t>В соответствии с планом работ проведен ремонт автомобильных дорог и тротуаров общей площадью 3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362F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D362F9">
        <w:rPr>
          <w:rFonts w:ascii="Times New Roman" w:eastAsia="Calibri" w:hAnsi="Times New Roman" w:cs="Times New Roman"/>
          <w:sz w:val="28"/>
          <w:szCs w:val="28"/>
        </w:rPr>
        <w:t xml:space="preserve"> кв.м. Ремонт дорог на ул. </w:t>
      </w:r>
      <w:r>
        <w:rPr>
          <w:rFonts w:ascii="Times New Roman" w:eastAsia="Calibri" w:hAnsi="Times New Roman" w:cs="Times New Roman"/>
          <w:sz w:val="28"/>
          <w:szCs w:val="28"/>
        </w:rPr>
        <w:t>Гагарина от ул. Серегина до ул. Пугачева</w:t>
      </w:r>
      <w:r w:rsidRPr="00D362F9">
        <w:rPr>
          <w:rFonts w:ascii="Times New Roman" w:eastAsia="Calibri" w:hAnsi="Times New Roman" w:cs="Times New Roman"/>
          <w:sz w:val="28"/>
          <w:szCs w:val="28"/>
        </w:rPr>
        <w:t xml:space="preserve"> (протяженностью 0,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362F9">
        <w:rPr>
          <w:rFonts w:ascii="Times New Roman" w:eastAsia="Calibri" w:hAnsi="Times New Roman" w:cs="Times New Roman"/>
          <w:sz w:val="28"/>
          <w:szCs w:val="28"/>
        </w:rPr>
        <w:t xml:space="preserve"> км), ул. </w:t>
      </w:r>
      <w:r>
        <w:rPr>
          <w:rFonts w:ascii="Times New Roman" w:eastAsia="Calibri" w:hAnsi="Times New Roman" w:cs="Times New Roman"/>
          <w:sz w:val="28"/>
          <w:szCs w:val="28"/>
        </w:rPr>
        <w:t>Некрасовская от ул. Гагарина до ул. Коммунальная</w:t>
      </w:r>
      <w:r w:rsidRPr="00D362F9">
        <w:rPr>
          <w:rFonts w:ascii="Times New Roman" w:eastAsia="Calibri" w:hAnsi="Times New Roman" w:cs="Times New Roman"/>
          <w:sz w:val="28"/>
          <w:szCs w:val="28"/>
        </w:rPr>
        <w:t xml:space="preserve"> (протяженностью </w:t>
      </w:r>
      <w:r>
        <w:rPr>
          <w:rFonts w:ascii="Times New Roman" w:eastAsia="Calibri" w:hAnsi="Times New Roman" w:cs="Times New Roman"/>
          <w:sz w:val="28"/>
          <w:szCs w:val="28"/>
        </w:rPr>
        <w:t>0,4</w:t>
      </w:r>
      <w:r w:rsidRPr="00D362F9">
        <w:rPr>
          <w:rFonts w:ascii="Times New Roman" w:eastAsia="Calibri" w:hAnsi="Times New Roman" w:cs="Times New Roman"/>
          <w:sz w:val="28"/>
          <w:szCs w:val="28"/>
        </w:rPr>
        <w:t xml:space="preserve"> км), ул. </w:t>
      </w:r>
      <w:r>
        <w:rPr>
          <w:rFonts w:ascii="Times New Roman" w:eastAsia="Calibri" w:hAnsi="Times New Roman" w:cs="Times New Roman"/>
          <w:sz w:val="28"/>
          <w:szCs w:val="28"/>
        </w:rPr>
        <w:t>Серегина от ул. Ленинградская до ул. М. Расковой</w:t>
      </w:r>
      <w:r w:rsidRPr="00D362F9">
        <w:rPr>
          <w:rFonts w:ascii="Times New Roman" w:eastAsia="Calibri" w:hAnsi="Times New Roman" w:cs="Times New Roman"/>
          <w:sz w:val="28"/>
          <w:szCs w:val="28"/>
        </w:rPr>
        <w:t xml:space="preserve"> (протяженностью </w:t>
      </w:r>
      <w:r>
        <w:rPr>
          <w:rFonts w:ascii="Times New Roman" w:eastAsia="Calibri" w:hAnsi="Times New Roman" w:cs="Times New Roman"/>
          <w:sz w:val="28"/>
          <w:szCs w:val="28"/>
        </w:rPr>
        <w:t>1,3</w:t>
      </w:r>
      <w:r w:rsidRPr="00D362F9">
        <w:rPr>
          <w:rFonts w:ascii="Times New Roman" w:eastAsia="Calibri" w:hAnsi="Times New Roman" w:cs="Times New Roman"/>
          <w:sz w:val="28"/>
          <w:szCs w:val="28"/>
        </w:rPr>
        <w:t xml:space="preserve"> км)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Устройство</w:t>
      </w:r>
      <w:r w:rsidRPr="00D362F9">
        <w:rPr>
          <w:rFonts w:ascii="Times New Roman" w:eastAsia="Calibri" w:hAnsi="Times New Roman" w:cs="Times New Roman"/>
          <w:sz w:val="28"/>
          <w:szCs w:val="28"/>
        </w:rPr>
        <w:t xml:space="preserve"> тротуар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362F9">
        <w:rPr>
          <w:rFonts w:ascii="Times New Roman" w:eastAsia="Calibri" w:hAnsi="Times New Roman" w:cs="Times New Roman"/>
          <w:sz w:val="28"/>
          <w:szCs w:val="28"/>
        </w:rPr>
        <w:t xml:space="preserve"> на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Красный Октябрь, а также ремонт пешеходной дорожки на </w:t>
      </w:r>
      <w:r w:rsidRPr="00D362F9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>
        <w:rPr>
          <w:rFonts w:ascii="Times New Roman" w:eastAsia="Calibri" w:hAnsi="Times New Roman" w:cs="Times New Roman"/>
          <w:sz w:val="28"/>
          <w:szCs w:val="28"/>
        </w:rPr>
        <w:t>Денисенко</w:t>
      </w:r>
      <w:r w:rsidRPr="00D362F9">
        <w:rPr>
          <w:rFonts w:ascii="Times New Roman" w:eastAsia="Calibri" w:hAnsi="Times New Roman" w:cs="Times New Roman"/>
          <w:sz w:val="28"/>
          <w:szCs w:val="28"/>
        </w:rPr>
        <w:t>, Произведен ремонт остановк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362F9">
        <w:rPr>
          <w:rFonts w:ascii="Times New Roman" w:eastAsia="Calibri" w:hAnsi="Times New Roman" w:cs="Times New Roman"/>
          <w:sz w:val="28"/>
          <w:szCs w:val="28"/>
        </w:rPr>
        <w:t xml:space="preserve"> общественного транспорта на ул. </w:t>
      </w:r>
      <w:r>
        <w:rPr>
          <w:rFonts w:ascii="Times New Roman" w:eastAsia="Calibri" w:hAnsi="Times New Roman" w:cs="Times New Roman"/>
          <w:sz w:val="28"/>
          <w:szCs w:val="28"/>
        </w:rPr>
        <w:t>Ленинградская и обустройство новой остановки на ул. Набережная.</w:t>
      </w:r>
    </w:p>
    <w:p w:rsidR="00D322A5" w:rsidRDefault="00D322A5" w:rsidP="00D322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Ежеквартально проводятся заседания комиссии по безопасности дорожного движения, на которых рассматриваются мероприятия по профилактике ДТП на дорогах города. В соответствии с планом мероприятий муниципальной программы «Повышение безопасности дорожного движения в муниципальном образовании городское поселение город Киржач в 2014-2025 годах» проведены работы по </w:t>
      </w:r>
      <w:r>
        <w:rPr>
          <w:rFonts w:ascii="Times New Roman" w:eastAsia="Calibri" w:hAnsi="Times New Roman" w:cs="Times New Roman"/>
          <w:sz w:val="28"/>
          <w:szCs w:val="28"/>
        </w:rPr>
        <w:t>ремонту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пешеходных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ограждений на ул. Гагарина, ул. Привокзальная, ул. Лесная и ул. Большая Московская. </w:t>
      </w:r>
      <w:r w:rsidRPr="00C01A45">
        <w:rPr>
          <w:rFonts w:ascii="Times New Roman" w:hAnsi="Times New Roman" w:cs="Times New Roman"/>
          <w:sz w:val="28"/>
          <w:szCs w:val="28"/>
        </w:rPr>
        <w:t>В соответствии с решением комиссии по безопасности дорожного движения, в рамках реализации мероприятий по снижению количества дорожно-транспортных происшествий и тяжести последствий на автомобильных дорогах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E00EA">
        <w:rPr>
          <w:rFonts w:ascii="Times New Roman" w:hAnsi="Times New Roman" w:cs="Times New Roman"/>
          <w:sz w:val="28"/>
          <w:szCs w:val="28"/>
        </w:rPr>
        <w:t>борудован светофорный объект (мигающий)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E00EA">
        <w:rPr>
          <w:rFonts w:ascii="Times New Roman" w:hAnsi="Times New Roman" w:cs="Times New Roman"/>
          <w:sz w:val="28"/>
          <w:szCs w:val="28"/>
        </w:rPr>
        <w:t>нерегулируемо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00EA">
        <w:rPr>
          <w:rFonts w:ascii="Times New Roman" w:hAnsi="Times New Roman" w:cs="Times New Roman"/>
          <w:sz w:val="28"/>
          <w:szCs w:val="28"/>
        </w:rPr>
        <w:t xml:space="preserve"> пешеходны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00EA">
        <w:rPr>
          <w:rFonts w:ascii="Times New Roman" w:hAnsi="Times New Roman" w:cs="Times New Roman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00EA">
        <w:rPr>
          <w:rFonts w:ascii="Times New Roman" w:eastAsia="Calibri" w:hAnsi="Times New Roman" w:cs="Times New Roman"/>
          <w:sz w:val="28"/>
          <w:szCs w:val="28"/>
        </w:rPr>
        <w:t xml:space="preserve"> автомобильной дорог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E00EA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 w:rsidRPr="003E00EA"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  <w:r w:rsidRPr="003E00EA">
        <w:rPr>
          <w:rFonts w:ascii="Times New Roman" w:eastAsia="Calibri" w:hAnsi="Times New Roman" w:cs="Times New Roman"/>
          <w:sz w:val="28"/>
          <w:szCs w:val="28"/>
        </w:rPr>
        <w:t xml:space="preserve"> Московская.</w:t>
      </w:r>
    </w:p>
    <w:p w:rsidR="00D322A5" w:rsidRPr="00C01A45" w:rsidRDefault="00D322A5" w:rsidP="00D322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нормативными требованиями проводится технический надзор (строительный </w:t>
      </w: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>контроль) за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производством работ. На все принятые объекты ремонта имеются заключения специализированных лабораторий о соответствии выполненных работ заявленным параметрам.</w:t>
      </w:r>
    </w:p>
    <w:p w:rsidR="00D322A5" w:rsidRPr="00C01A45" w:rsidRDefault="00D322A5" w:rsidP="00D322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>С целью выявления недостатков в содержании и обустройстве дорожных объектов проводились сезонные обследования автомобильных дорог города, в том числе автобусных маршрутов. По результатам обследования дорог проведены мероприятия по устранению выявленных недостатков в пределах средств, предусмотренных в бюджете города на данные цели, а именно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установка недостающих, а также замена дорожных знаков в соответствии с утвержденным проектом организации дорожного движения, восстановление дорожного покрытия, обустройство и ремонт автобусных павильонов и заездных карманов.</w:t>
      </w:r>
    </w:p>
    <w:p w:rsidR="00D322A5" w:rsidRPr="00C01A45" w:rsidRDefault="00D322A5" w:rsidP="00D322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Для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осуществления </w:t>
      </w: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состоянием гарантийных объектов ведется реестр указанных объектов. По результатам весеннего комиссионного обследования гарантийных объектов дорог города, ремонт которых производился в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01A45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годах, подрядчикам предъявл</w:t>
      </w:r>
      <w:r>
        <w:rPr>
          <w:rFonts w:ascii="Times New Roman" w:eastAsia="Calibri" w:hAnsi="Times New Roman" w:cs="Times New Roman"/>
          <w:sz w:val="28"/>
          <w:szCs w:val="28"/>
        </w:rPr>
        <w:t>ены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требования по устранению выявленных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недостатков.</w:t>
      </w:r>
    </w:p>
    <w:p w:rsidR="00E65723" w:rsidRDefault="00E65723" w:rsidP="007E537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0179" w:rsidRDefault="00CD0179" w:rsidP="007E537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БЕЗОПАСНОСТЬ И ПРОФИЛАКТИКА</w:t>
      </w:r>
    </w:p>
    <w:p w:rsidR="00CD0179" w:rsidRDefault="00CD0179" w:rsidP="007E537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ЧРЕЗВЫЧАЙНЫХ СИТУАЦИЙ</w:t>
      </w:r>
    </w:p>
    <w:p w:rsidR="00CD0179" w:rsidRDefault="00CD0179" w:rsidP="007E537A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E7330D" w:rsidRPr="00E7330D" w:rsidRDefault="00E7330D" w:rsidP="00E7330D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E7330D">
        <w:rPr>
          <w:rFonts w:ascii="Times New Roman" w:hAnsi="Times New Roman" w:cs="Times New Roman"/>
          <w:sz w:val="28"/>
        </w:rPr>
        <w:t>Основные задачи в области  гражданской обороны, защиты населения и территорий от чрезвычайных ситуаций, пожарной безопасности и безопасности людей на водных объектах целях решения приоритетных задач в области ГО и ЧС администрацией г. Киржач выполнены.</w:t>
      </w:r>
    </w:p>
    <w:p w:rsidR="00E7330D" w:rsidRPr="00E7330D" w:rsidRDefault="00E7330D" w:rsidP="00E7330D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E7330D">
        <w:rPr>
          <w:rFonts w:ascii="Times New Roman" w:hAnsi="Times New Roman" w:cs="Times New Roman"/>
          <w:sz w:val="28"/>
        </w:rPr>
        <w:t>В течение 2019 года на территории города не было допущено чрезвычайных ситуаций социально-значимого характера на объектах жилищно-коммунального хозяйства техногенного характера. Период весеннего половодья прошёл с повышением уровня воды в реке со среднестатистическим значением. Был своевременно организован сброс воды с озера «Крутое». Количество пожаров соответствует уровню прошлого года (11, в том числе и в жилом фонде). Причинами пожаров явились:</w:t>
      </w:r>
    </w:p>
    <w:p w:rsidR="00E7330D" w:rsidRPr="00E7330D" w:rsidRDefault="00E7330D" w:rsidP="003418F9">
      <w:pPr>
        <w:pStyle w:val="af6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7330D">
        <w:rPr>
          <w:rFonts w:ascii="Times New Roman" w:hAnsi="Times New Roman" w:cs="Times New Roman"/>
          <w:sz w:val="28"/>
        </w:rPr>
        <w:t>электротехнические;</w:t>
      </w:r>
    </w:p>
    <w:p w:rsidR="00E7330D" w:rsidRPr="00E7330D" w:rsidRDefault="00E7330D" w:rsidP="003418F9">
      <w:pPr>
        <w:pStyle w:val="af6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7330D">
        <w:rPr>
          <w:rFonts w:ascii="Times New Roman" w:hAnsi="Times New Roman" w:cs="Times New Roman"/>
          <w:sz w:val="28"/>
        </w:rPr>
        <w:t>отопительные печи и дымоходы;</w:t>
      </w:r>
    </w:p>
    <w:p w:rsidR="00E7330D" w:rsidRPr="00E7330D" w:rsidRDefault="00E7330D" w:rsidP="003418F9">
      <w:pPr>
        <w:pStyle w:val="af6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7330D">
        <w:rPr>
          <w:rFonts w:ascii="Times New Roman" w:hAnsi="Times New Roman" w:cs="Times New Roman"/>
          <w:sz w:val="28"/>
        </w:rPr>
        <w:t>неосторожное обраще</w:t>
      </w:r>
      <w:r>
        <w:rPr>
          <w:rFonts w:ascii="Times New Roman" w:hAnsi="Times New Roman" w:cs="Times New Roman"/>
          <w:sz w:val="28"/>
        </w:rPr>
        <w:t>ние с огнём, курение в постели;</w:t>
      </w:r>
    </w:p>
    <w:p w:rsidR="00E7330D" w:rsidRPr="00E7330D" w:rsidRDefault="00E7330D" w:rsidP="003418F9">
      <w:pPr>
        <w:pStyle w:val="af6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7330D">
        <w:rPr>
          <w:rFonts w:ascii="Times New Roman" w:hAnsi="Times New Roman" w:cs="Times New Roman"/>
          <w:sz w:val="28"/>
        </w:rPr>
        <w:t>нарушение правил пожарной безопасности при эксплу</w:t>
      </w:r>
      <w:r>
        <w:rPr>
          <w:rFonts w:ascii="Times New Roman" w:hAnsi="Times New Roman" w:cs="Times New Roman"/>
          <w:sz w:val="28"/>
        </w:rPr>
        <w:t>атации бытовых электроприборов.</w:t>
      </w:r>
    </w:p>
    <w:p w:rsidR="00E7330D" w:rsidRPr="00E7330D" w:rsidRDefault="00E7330D" w:rsidP="00E7330D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E7330D">
        <w:rPr>
          <w:rFonts w:ascii="Times New Roman" w:hAnsi="Times New Roman" w:cs="Times New Roman"/>
          <w:sz w:val="28"/>
        </w:rPr>
        <w:t xml:space="preserve"> 2019 году в весенние месяцы зарегистрировано более 200 возгораний  сухой травы и мусора на территории </w:t>
      </w:r>
      <w:proofErr w:type="gramStart"/>
      <w:r w:rsidRPr="00E7330D">
        <w:rPr>
          <w:rFonts w:ascii="Times New Roman" w:hAnsi="Times New Roman" w:cs="Times New Roman"/>
          <w:sz w:val="28"/>
        </w:rPr>
        <w:t>г</w:t>
      </w:r>
      <w:proofErr w:type="gramEnd"/>
      <w:r w:rsidRPr="00E7330D">
        <w:rPr>
          <w:rFonts w:ascii="Times New Roman" w:hAnsi="Times New Roman" w:cs="Times New Roman"/>
          <w:sz w:val="28"/>
        </w:rPr>
        <w:t>. Киржач. Причины – бесконтрольный пал травы, умышленные поджоги травы и мусора жителями, в том числе и детьми. В целях защиты населения от пожаров</w:t>
      </w:r>
      <w:r>
        <w:rPr>
          <w:rFonts w:ascii="Times New Roman" w:hAnsi="Times New Roman" w:cs="Times New Roman"/>
          <w:sz w:val="28"/>
        </w:rPr>
        <w:t xml:space="preserve"> </w:t>
      </w:r>
      <w:r w:rsidRPr="00E7330D">
        <w:rPr>
          <w:rFonts w:ascii="Times New Roman" w:hAnsi="Times New Roman" w:cs="Times New Roman"/>
          <w:sz w:val="28"/>
        </w:rPr>
        <w:t>был заключён муниципальный контракт с МУП «Водоканал» на тушение травы на сумму 99,9 тыс. рублей. В черте города был введён противопожарный режим, 99,9 тыс. рублей резервного фонда администрации дополнительно было направлено на ликвидацию пожаров. Чрезвычайных ситуаций, вызванных пожарами</w:t>
      </w:r>
      <w:r>
        <w:rPr>
          <w:rFonts w:ascii="Times New Roman" w:hAnsi="Times New Roman" w:cs="Times New Roman"/>
          <w:sz w:val="28"/>
        </w:rPr>
        <w:t>, допущено не было.</w:t>
      </w:r>
    </w:p>
    <w:p w:rsidR="00E7330D" w:rsidRPr="00E7330D" w:rsidRDefault="00E7330D" w:rsidP="00E7330D">
      <w:pPr>
        <w:pStyle w:val="af7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30D">
        <w:rPr>
          <w:rFonts w:ascii="Times New Roman" w:hAnsi="Times New Roman" w:cs="Times New Roman"/>
          <w:sz w:val="28"/>
          <w:szCs w:val="28"/>
        </w:rPr>
        <w:t xml:space="preserve">Финансовые средства резервного фонда администрации </w:t>
      </w:r>
      <w:proofErr w:type="gramStart"/>
      <w:r w:rsidRPr="00E733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330D">
        <w:rPr>
          <w:rFonts w:ascii="Times New Roman" w:hAnsi="Times New Roman" w:cs="Times New Roman"/>
          <w:sz w:val="28"/>
          <w:szCs w:val="28"/>
        </w:rPr>
        <w:t>. Киржач в 2019 году составляли 645 445, 34</w:t>
      </w:r>
      <w:r w:rsidRPr="00E73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E7330D" w:rsidRPr="00E7330D" w:rsidRDefault="00E7330D" w:rsidP="00E7330D">
      <w:pPr>
        <w:pStyle w:val="af7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расходование средств резервного фонда составило –  </w:t>
      </w:r>
      <w:r w:rsidRPr="00E7330D">
        <w:rPr>
          <w:rFonts w:ascii="Times New Roman" w:hAnsi="Times New Roman" w:cs="Times New Roman"/>
          <w:sz w:val="28"/>
          <w:szCs w:val="28"/>
        </w:rPr>
        <w:t>645 445, 34</w:t>
      </w:r>
      <w:r w:rsidRPr="00E73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7330D">
        <w:rPr>
          <w:rFonts w:ascii="Times New Roman" w:hAnsi="Times New Roman" w:cs="Times New Roman"/>
          <w:color w:val="000000" w:themeColor="text1"/>
          <w:sz w:val="28"/>
          <w:szCs w:val="28"/>
        </w:rPr>
        <w:t>з них:</w:t>
      </w:r>
    </w:p>
    <w:p w:rsidR="00E7330D" w:rsidRPr="00E7330D" w:rsidRDefault="00E7330D" w:rsidP="003418F9">
      <w:pPr>
        <w:pStyle w:val="af7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3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149 028,28 рублей на ликвидацию ЧС в черте г. Киржач, вызванной обильным снегопадом (вывоз снега с территорий ул. Боль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шая Московская и ул. Набережная</w:t>
      </w:r>
      <w:r w:rsidRPr="00E7330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7330D" w:rsidRPr="00E7330D" w:rsidRDefault="00E7330D" w:rsidP="003418F9">
      <w:pPr>
        <w:pStyle w:val="af7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99 919, 42 рублей на ликвидацию очагов возгорания сухой травы на территории </w:t>
      </w:r>
      <w:proofErr w:type="gramStart"/>
      <w:r w:rsidRPr="00E733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E7330D">
        <w:rPr>
          <w:rFonts w:ascii="Times New Roman" w:hAnsi="Times New Roman" w:cs="Times New Roman"/>
          <w:color w:val="000000" w:themeColor="text1"/>
          <w:sz w:val="28"/>
          <w:szCs w:val="28"/>
        </w:rPr>
        <w:t>. Киржач в пожароопасный период 2019 года;</w:t>
      </w:r>
    </w:p>
    <w:p w:rsidR="00E7330D" w:rsidRPr="00E7330D" w:rsidRDefault="00E7330D" w:rsidP="003418F9">
      <w:pPr>
        <w:pStyle w:val="af7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30D">
        <w:rPr>
          <w:rFonts w:ascii="Times New Roman" w:hAnsi="Times New Roman" w:cs="Times New Roman"/>
          <w:color w:val="000000" w:themeColor="text1"/>
          <w:sz w:val="28"/>
          <w:szCs w:val="28"/>
        </w:rPr>
        <w:t>298 300,00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73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ликвидацию ЧС, вызванной аварией на сет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теплоснабжения по ул. Свобода</w:t>
      </w:r>
      <w:r w:rsidRPr="00E733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330D" w:rsidRPr="00E7330D" w:rsidRDefault="00E7330D" w:rsidP="003418F9">
      <w:pPr>
        <w:pStyle w:val="af7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0D">
        <w:rPr>
          <w:rFonts w:ascii="Times New Roman" w:hAnsi="Times New Roman" w:cs="Times New Roman"/>
          <w:color w:val="000000" w:themeColor="text1"/>
          <w:sz w:val="28"/>
          <w:szCs w:val="28"/>
        </w:rPr>
        <w:t>98 197,64 рублей на ликвидацию ЧС, вызванной авариями на сети теплоснабжения на ул. Серегина, перекресток ул. Серегина – ул. Свобода, ул. Морозовская г. Киржач.</w:t>
      </w:r>
    </w:p>
    <w:p w:rsidR="00E7330D" w:rsidRPr="00E7330D" w:rsidRDefault="00E7330D" w:rsidP="00E733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E7330D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проведения проверок ФКУ «Центр ГИМС МЧС России по Владимирской области» на 2019 год в отношении администрации </w:t>
      </w:r>
      <w:proofErr w:type="gramStart"/>
      <w:r w:rsidRPr="00E733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330D">
        <w:rPr>
          <w:rFonts w:ascii="Times New Roman" w:hAnsi="Times New Roman" w:cs="Times New Roman"/>
          <w:sz w:val="28"/>
          <w:szCs w:val="28"/>
        </w:rPr>
        <w:t xml:space="preserve">. Киржач проведена проверка по выполнению требований федерального законодательства в области обеспечения безопасности людей на водных объектах в период купального сезона. </w:t>
      </w:r>
      <w:r w:rsidRPr="00FB5935">
        <w:rPr>
          <w:rFonts w:ascii="Times New Roman" w:hAnsi="Times New Roman" w:cs="Times New Roman"/>
          <w:sz w:val="28"/>
          <w:szCs w:val="28"/>
          <w:u w:val="single"/>
        </w:rPr>
        <w:t>Нарушений не выявлено</w:t>
      </w:r>
      <w:r w:rsidRPr="00FB5935">
        <w:rPr>
          <w:rFonts w:ascii="Times New Roman" w:hAnsi="Times New Roman" w:cs="Times New Roman"/>
          <w:sz w:val="28"/>
          <w:szCs w:val="28"/>
        </w:rPr>
        <w:t>.</w:t>
      </w:r>
      <w:r w:rsidRPr="00E7330D">
        <w:rPr>
          <w:rFonts w:ascii="Times New Roman" w:hAnsi="Times New Roman" w:cs="Times New Roman"/>
          <w:sz w:val="28"/>
          <w:szCs w:val="28"/>
        </w:rPr>
        <w:t xml:space="preserve"> В соответствии с актом технического освидетельствования  эксплуатация места массового отдыха на лево</w:t>
      </w:r>
      <w:r w:rsidR="001775A9">
        <w:rPr>
          <w:rFonts w:ascii="Times New Roman" w:hAnsi="Times New Roman" w:cs="Times New Roman"/>
          <w:sz w:val="28"/>
          <w:szCs w:val="28"/>
        </w:rPr>
        <w:t>м берегу реки Киржач разрешена.</w:t>
      </w:r>
    </w:p>
    <w:p w:rsidR="00E7330D" w:rsidRPr="00E7330D" w:rsidRDefault="00E7330D" w:rsidP="00E7330D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E7330D">
        <w:rPr>
          <w:rFonts w:ascii="Times New Roman" w:hAnsi="Times New Roman" w:cs="Times New Roman"/>
          <w:sz w:val="28"/>
        </w:rPr>
        <w:t>В целях обеспечения безопасности на водных объектах в мае 2019 года организовано место отдыха людей на левом берегу реки Киржач:</w:t>
      </w:r>
    </w:p>
    <w:p w:rsidR="00E7330D" w:rsidRPr="001775A9" w:rsidRDefault="00E7330D" w:rsidP="003418F9">
      <w:pPr>
        <w:pStyle w:val="af6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775A9">
        <w:rPr>
          <w:rFonts w:ascii="Times New Roman" w:hAnsi="Times New Roman" w:cs="Times New Roman"/>
          <w:sz w:val="28"/>
        </w:rPr>
        <w:t xml:space="preserve">проведено </w:t>
      </w:r>
      <w:proofErr w:type="spellStart"/>
      <w:r w:rsidRPr="001775A9">
        <w:rPr>
          <w:rFonts w:ascii="Times New Roman" w:hAnsi="Times New Roman" w:cs="Times New Roman"/>
          <w:sz w:val="28"/>
        </w:rPr>
        <w:t>грейдерование</w:t>
      </w:r>
      <w:proofErr w:type="spellEnd"/>
      <w:r w:rsidRPr="001775A9">
        <w:rPr>
          <w:rFonts w:ascii="Times New Roman" w:hAnsi="Times New Roman" w:cs="Times New Roman"/>
          <w:sz w:val="28"/>
        </w:rPr>
        <w:t xml:space="preserve"> земельного участка и п</w:t>
      </w:r>
      <w:r w:rsidR="001775A9">
        <w:rPr>
          <w:rFonts w:ascii="Times New Roman" w:hAnsi="Times New Roman" w:cs="Times New Roman"/>
          <w:sz w:val="28"/>
        </w:rPr>
        <w:t>одсыпка его строительным песком;</w:t>
      </w:r>
    </w:p>
    <w:p w:rsidR="00E7330D" w:rsidRPr="001775A9" w:rsidRDefault="00E7330D" w:rsidP="003418F9">
      <w:pPr>
        <w:pStyle w:val="af6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775A9">
        <w:rPr>
          <w:rFonts w:ascii="Times New Roman" w:hAnsi="Times New Roman" w:cs="Times New Roman"/>
          <w:sz w:val="28"/>
        </w:rPr>
        <w:t>проведён косметический ремонт (очистка, покраска) кабины для переодевания, лавоч</w:t>
      </w:r>
      <w:r w:rsidR="001775A9">
        <w:rPr>
          <w:rFonts w:ascii="Times New Roman" w:hAnsi="Times New Roman" w:cs="Times New Roman"/>
          <w:sz w:val="28"/>
        </w:rPr>
        <w:t>ек для отдыха, навесов «Грибок»;</w:t>
      </w:r>
    </w:p>
    <w:p w:rsidR="00E7330D" w:rsidRPr="001775A9" w:rsidRDefault="00E7330D" w:rsidP="003418F9">
      <w:pPr>
        <w:pStyle w:val="af6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775A9">
        <w:rPr>
          <w:rFonts w:ascii="Times New Roman" w:hAnsi="Times New Roman" w:cs="Times New Roman"/>
          <w:sz w:val="28"/>
        </w:rPr>
        <w:t>проведено водолазное обслед</w:t>
      </w:r>
      <w:r w:rsidR="001775A9">
        <w:rPr>
          <w:rFonts w:ascii="Times New Roman" w:hAnsi="Times New Roman" w:cs="Times New Roman"/>
          <w:sz w:val="28"/>
        </w:rPr>
        <w:t>ование дна реки в месте купания;</w:t>
      </w:r>
    </w:p>
    <w:p w:rsidR="00E7330D" w:rsidRPr="001775A9" w:rsidRDefault="00E7330D" w:rsidP="003418F9">
      <w:pPr>
        <w:pStyle w:val="af6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775A9">
        <w:rPr>
          <w:rFonts w:ascii="Times New Roman" w:hAnsi="Times New Roman" w:cs="Times New Roman"/>
          <w:sz w:val="28"/>
        </w:rPr>
        <w:t>выставлены разрешающие и запрещающ</w:t>
      </w:r>
      <w:r w:rsidR="001775A9">
        <w:rPr>
          <w:rFonts w:ascii="Times New Roman" w:hAnsi="Times New Roman" w:cs="Times New Roman"/>
          <w:sz w:val="28"/>
        </w:rPr>
        <w:t>ие знаки, информационные стенды;</w:t>
      </w:r>
    </w:p>
    <w:p w:rsidR="00E7330D" w:rsidRPr="001775A9" w:rsidRDefault="00E7330D" w:rsidP="003418F9">
      <w:pPr>
        <w:pStyle w:val="af6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775A9">
        <w:rPr>
          <w:rFonts w:ascii="Times New Roman" w:hAnsi="Times New Roman" w:cs="Times New Roman"/>
          <w:sz w:val="28"/>
        </w:rPr>
        <w:t>систематически проводилась</w:t>
      </w:r>
      <w:r w:rsidR="001775A9">
        <w:rPr>
          <w:rFonts w:ascii="Times New Roman" w:hAnsi="Times New Roman" w:cs="Times New Roman"/>
          <w:sz w:val="28"/>
        </w:rPr>
        <w:t xml:space="preserve"> санитарная уборка места отдыха;</w:t>
      </w:r>
    </w:p>
    <w:p w:rsidR="00E7330D" w:rsidRPr="001775A9" w:rsidRDefault="00E7330D" w:rsidP="003418F9">
      <w:pPr>
        <w:pStyle w:val="af6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775A9">
        <w:rPr>
          <w:rFonts w:ascii="Times New Roman" w:hAnsi="Times New Roman" w:cs="Times New Roman"/>
          <w:sz w:val="28"/>
        </w:rPr>
        <w:t xml:space="preserve">организовано дежурство </w:t>
      </w:r>
      <w:r w:rsidR="001775A9">
        <w:rPr>
          <w:rFonts w:ascii="Times New Roman" w:hAnsi="Times New Roman" w:cs="Times New Roman"/>
          <w:sz w:val="28"/>
        </w:rPr>
        <w:t xml:space="preserve"> обученных матросов-спасателей.</w:t>
      </w:r>
    </w:p>
    <w:p w:rsidR="00E7330D" w:rsidRPr="001775A9" w:rsidRDefault="00E7330D" w:rsidP="00E7330D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E7330D">
        <w:rPr>
          <w:rFonts w:ascii="Times New Roman" w:hAnsi="Times New Roman" w:cs="Times New Roman"/>
          <w:sz w:val="28"/>
        </w:rPr>
        <w:t>Всего затрачено на организацию купального сезона более</w:t>
      </w:r>
      <w:r w:rsidRPr="00E7330D">
        <w:rPr>
          <w:rFonts w:ascii="Times New Roman" w:hAnsi="Times New Roman" w:cs="Times New Roman"/>
          <w:b/>
          <w:sz w:val="28"/>
        </w:rPr>
        <w:t xml:space="preserve"> </w:t>
      </w:r>
      <w:r w:rsidRPr="001775A9">
        <w:rPr>
          <w:rFonts w:ascii="Times New Roman" w:hAnsi="Times New Roman" w:cs="Times New Roman"/>
          <w:color w:val="000000" w:themeColor="text1"/>
          <w:sz w:val="28"/>
        </w:rPr>
        <w:t>200,0</w:t>
      </w:r>
      <w:r w:rsidRPr="001775A9">
        <w:rPr>
          <w:rFonts w:ascii="Times New Roman" w:hAnsi="Times New Roman" w:cs="Times New Roman"/>
          <w:sz w:val="28"/>
        </w:rPr>
        <w:t xml:space="preserve"> тысяч ру</w:t>
      </w:r>
      <w:r w:rsidR="001775A9">
        <w:rPr>
          <w:rFonts w:ascii="Times New Roman" w:hAnsi="Times New Roman" w:cs="Times New Roman"/>
          <w:sz w:val="28"/>
        </w:rPr>
        <w:t>блей.</w:t>
      </w:r>
    </w:p>
    <w:p w:rsidR="00E7330D" w:rsidRPr="00E7330D" w:rsidRDefault="00E7330D" w:rsidP="00E7330D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E7330D">
        <w:rPr>
          <w:rFonts w:ascii="Times New Roman" w:hAnsi="Times New Roman" w:cs="Times New Roman"/>
          <w:sz w:val="28"/>
        </w:rPr>
        <w:t>Проведена огромная работа по профилактике нарушений на водных объектах, в том числе и патрулирование водных объектов сотрудниками администрации. Гибели людей в период купа</w:t>
      </w:r>
      <w:r w:rsidR="001775A9">
        <w:rPr>
          <w:rFonts w:ascii="Times New Roman" w:hAnsi="Times New Roman" w:cs="Times New Roman"/>
          <w:sz w:val="28"/>
        </w:rPr>
        <w:t>льного сезона допущено не было.</w:t>
      </w:r>
    </w:p>
    <w:p w:rsidR="00E7330D" w:rsidRPr="00E7330D" w:rsidRDefault="00E7330D" w:rsidP="00E7330D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E7330D">
        <w:rPr>
          <w:rFonts w:ascii="Times New Roman" w:hAnsi="Times New Roman" w:cs="Times New Roman"/>
          <w:sz w:val="28"/>
        </w:rPr>
        <w:t xml:space="preserve">Нормативно-правовая база по вопросам ГО и ЧС, пожарной безопасности и безопасности на водных объектах соответствует </w:t>
      </w:r>
      <w:r w:rsidR="001775A9">
        <w:rPr>
          <w:rFonts w:ascii="Times New Roman" w:hAnsi="Times New Roman" w:cs="Times New Roman"/>
          <w:sz w:val="28"/>
        </w:rPr>
        <w:t>федеральному законодательству.</w:t>
      </w:r>
    </w:p>
    <w:p w:rsidR="00E7330D" w:rsidRPr="00E7330D" w:rsidRDefault="00E7330D" w:rsidP="00E7330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E7330D">
        <w:rPr>
          <w:rFonts w:ascii="Times New Roman" w:hAnsi="Times New Roman" w:cs="Times New Roman"/>
          <w:sz w:val="28"/>
        </w:rPr>
        <w:lastRenderedPageBreak/>
        <w:t xml:space="preserve">План основных мероприятий гражданской обороны города выполнен полностью. </w:t>
      </w:r>
      <w:r w:rsidRPr="00E7330D">
        <w:rPr>
          <w:rFonts w:ascii="Times New Roman" w:hAnsi="Times New Roman" w:cs="Times New Roman"/>
          <w:color w:val="000000" w:themeColor="text1"/>
          <w:sz w:val="28"/>
        </w:rPr>
        <w:t>В</w:t>
      </w:r>
      <w:r w:rsidRPr="00E7330D">
        <w:rPr>
          <w:rFonts w:ascii="Times New Roman" w:hAnsi="Times New Roman" w:cs="Times New Roman"/>
          <w:color w:val="FF0000"/>
          <w:sz w:val="28"/>
        </w:rPr>
        <w:t xml:space="preserve"> </w:t>
      </w:r>
      <w:r w:rsidRPr="00E7330D">
        <w:rPr>
          <w:rFonts w:ascii="Times New Roman" w:hAnsi="Times New Roman" w:cs="Times New Roman"/>
          <w:sz w:val="28"/>
        </w:rPr>
        <w:t xml:space="preserve">2019 году администрация </w:t>
      </w:r>
      <w:proofErr w:type="gramStart"/>
      <w:r w:rsidRPr="00E7330D">
        <w:rPr>
          <w:rFonts w:ascii="Times New Roman" w:hAnsi="Times New Roman" w:cs="Times New Roman"/>
          <w:sz w:val="28"/>
        </w:rPr>
        <w:t>г</w:t>
      </w:r>
      <w:proofErr w:type="gramEnd"/>
      <w:r w:rsidRPr="00E7330D">
        <w:rPr>
          <w:rFonts w:ascii="Times New Roman" w:hAnsi="Times New Roman" w:cs="Times New Roman"/>
          <w:sz w:val="28"/>
        </w:rPr>
        <w:t xml:space="preserve">. Киржач привлекалась к командно-штабным учениям. В период учений разворачивались приёмно-эвакуационные, санитарно </w:t>
      </w:r>
      <w:r w:rsidR="001775A9">
        <w:rPr>
          <w:rFonts w:ascii="Times New Roman" w:hAnsi="Times New Roman" w:cs="Times New Roman"/>
          <w:sz w:val="28"/>
        </w:rPr>
        <w:t>–</w:t>
      </w:r>
      <w:r w:rsidRPr="00E7330D">
        <w:rPr>
          <w:rFonts w:ascii="Times New Roman" w:hAnsi="Times New Roman" w:cs="Times New Roman"/>
          <w:sz w:val="28"/>
        </w:rPr>
        <w:t xml:space="preserve"> обмывочный пункт, спасательные посты на водных объектах в период купального сезона и половодья. Вывод комиссии – </w:t>
      </w:r>
      <w:r w:rsidRPr="001775A9">
        <w:rPr>
          <w:rFonts w:ascii="Times New Roman" w:hAnsi="Times New Roman" w:cs="Times New Roman"/>
          <w:sz w:val="28"/>
        </w:rPr>
        <w:t>готовы действовать по предназначению.</w:t>
      </w:r>
    </w:p>
    <w:p w:rsidR="00E7330D" w:rsidRPr="00E7330D" w:rsidRDefault="00E7330D" w:rsidP="00E7330D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E7330D">
        <w:rPr>
          <w:rFonts w:ascii="Times New Roman" w:hAnsi="Times New Roman" w:cs="Times New Roman"/>
          <w:sz w:val="28"/>
        </w:rPr>
        <w:t>Активно велась работ</w:t>
      </w:r>
      <w:r w:rsidR="001775A9">
        <w:rPr>
          <w:rFonts w:ascii="Times New Roman" w:hAnsi="Times New Roman" w:cs="Times New Roman"/>
          <w:sz w:val="28"/>
        </w:rPr>
        <w:t>а</w:t>
      </w:r>
      <w:r w:rsidRPr="00E7330D">
        <w:rPr>
          <w:rFonts w:ascii="Times New Roman" w:hAnsi="Times New Roman" w:cs="Times New Roman"/>
          <w:sz w:val="28"/>
        </w:rPr>
        <w:t xml:space="preserve"> по пропаганде знаний гражданской обороны, защите населения и территорий от чрезвычайных ситуаций природного и техногенного характера, проведены месячник гражданской обороны, декады защиты населения и территорий от ЧС, неоднократно проводились совместно с ОНД и 69 ПЧ 2 ОФПС МЧС России по Владимирской области встречи в </w:t>
      </w:r>
      <w:proofErr w:type="spellStart"/>
      <w:r w:rsidR="001775A9">
        <w:rPr>
          <w:rFonts w:ascii="Times New Roman" w:hAnsi="Times New Roman" w:cs="Times New Roman"/>
          <w:sz w:val="28"/>
        </w:rPr>
        <w:t>К</w:t>
      </w:r>
      <w:r w:rsidRPr="00E7330D">
        <w:rPr>
          <w:rFonts w:ascii="Times New Roman" w:hAnsi="Times New Roman" w:cs="Times New Roman"/>
          <w:sz w:val="28"/>
        </w:rPr>
        <w:t>ТОСах</w:t>
      </w:r>
      <w:proofErr w:type="spellEnd"/>
      <w:r w:rsidRPr="00E7330D">
        <w:rPr>
          <w:rFonts w:ascii="Times New Roman" w:hAnsi="Times New Roman" w:cs="Times New Roman"/>
          <w:sz w:val="28"/>
        </w:rPr>
        <w:t xml:space="preserve"> с населением по вопросам пожарной безопасности в быту.</w:t>
      </w:r>
      <w:proofErr w:type="gramEnd"/>
      <w:r w:rsidRPr="00E7330D">
        <w:rPr>
          <w:rFonts w:ascii="Times New Roman" w:hAnsi="Times New Roman" w:cs="Times New Roman"/>
          <w:sz w:val="28"/>
        </w:rPr>
        <w:t xml:space="preserve"> Распространялись памятки по вопросам гражданской обороны, защиты населения и территорий от ЧС, пожарной безопасности и безопасности людей на водных объектах, опубликовывались заметки в районной газете по разной тематике, включая обращения к руководителям объектов эконом</w:t>
      </w:r>
      <w:r w:rsidR="001775A9">
        <w:rPr>
          <w:rFonts w:ascii="Times New Roman" w:hAnsi="Times New Roman" w:cs="Times New Roman"/>
          <w:sz w:val="28"/>
        </w:rPr>
        <w:t>ики, жителям и гостям города.</w:t>
      </w:r>
    </w:p>
    <w:p w:rsidR="00E7330D" w:rsidRPr="00E7330D" w:rsidRDefault="00E7330D" w:rsidP="00E7330D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E7330D">
        <w:rPr>
          <w:rFonts w:ascii="Times New Roman" w:hAnsi="Times New Roman" w:cs="Times New Roman"/>
          <w:sz w:val="28"/>
        </w:rPr>
        <w:t>Администрация города в 2019 году заняла 2 место в областном конкурсе на лучшее муниципальное образование по вопросам гражданско</w:t>
      </w:r>
      <w:r w:rsidR="001775A9">
        <w:rPr>
          <w:rFonts w:ascii="Times New Roman" w:hAnsi="Times New Roman" w:cs="Times New Roman"/>
          <w:sz w:val="28"/>
        </w:rPr>
        <w:t>й обороны и  награждена кубком.</w:t>
      </w:r>
    </w:p>
    <w:p w:rsidR="00E7330D" w:rsidRPr="00E7330D" w:rsidRDefault="00E7330D" w:rsidP="00E7330D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E7330D">
        <w:rPr>
          <w:rFonts w:ascii="Times New Roman" w:hAnsi="Times New Roman" w:cs="Times New Roman"/>
          <w:sz w:val="28"/>
          <w:szCs w:val="28"/>
        </w:rPr>
        <w:t xml:space="preserve">В рамках выполнения мероприятий муниципальной программы </w:t>
      </w:r>
      <w:r w:rsidRPr="00E7330D">
        <w:rPr>
          <w:rFonts w:ascii="Times New Roman" w:hAnsi="Times New Roman" w:cs="Times New Roman"/>
          <w:sz w:val="28"/>
        </w:rPr>
        <w:t xml:space="preserve">«Противодействие экстремизму и профилактика терроризма на территории </w:t>
      </w:r>
      <w:proofErr w:type="gramStart"/>
      <w:r w:rsidRPr="00E7330D">
        <w:rPr>
          <w:rFonts w:ascii="Times New Roman" w:hAnsi="Times New Roman" w:cs="Times New Roman"/>
          <w:sz w:val="28"/>
        </w:rPr>
        <w:t>г</w:t>
      </w:r>
      <w:proofErr w:type="gramEnd"/>
      <w:r w:rsidRPr="00E7330D">
        <w:rPr>
          <w:rFonts w:ascii="Times New Roman" w:hAnsi="Times New Roman" w:cs="Times New Roman"/>
          <w:sz w:val="28"/>
        </w:rPr>
        <w:t>. Киржач на 2016-2021 годы» в 2019 году установлено 5 камер видеонаблюдения</w:t>
      </w:r>
      <w:r w:rsidR="001775A9">
        <w:rPr>
          <w:rFonts w:ascii="Times New Roman" w:hAnsi="Times New Roman" w:cs="Times New Roman"/>
          <w:sz w:val="28"/>
        </w:rPr>
        <w:t xml:space="preserve"> в местах</w:t>
      </w:r>
      <w:r w:rsidRPr="00E7330D">
        <w:rPr>
          <w:rFonts w:ascii="Times New Roman" w:hAnsi="Times New Roman" w:cs="Times New Roman"/>
          <w:sz w:val="28"/>
        </w:rPr>
        <w:t>:</w:t>
      </w:r>
    </w:p>
    <w:p w:rsidR="00E7330D" w:rsidRPr="001775A9" w:rsidRDefault="00E7330D" w:rsidP="003418F9">
      <w:pPr>
        <w:pStyle w:val="af6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5A9">
        <w:rPr>
          <w:rFonts w:ascii="Times New Roman" w:hAnsi="Times New Roman" w:cs="Times New Roman"/>
          <w:sz w:val="28"/>
          <w:szCs w:val="28"/>
        </w:rPr>
        <w:t>пересечение ул</w:t>
      </w:r>
      <w:r w:rsidR="001775A9">
        <w:rPr>
          <w:rFonts w:ascii="Times New Roman" w:hAnsi="Times New Roman" w:cs="Times New Roman"/>
          <w:sz w:val="28"/>
          <w:szCs w:val="28"/>
        </w:rPr>
        <w:t>.</w:t>
      </w:r>
      <w:r w:rsidRPr="001775A9">
        <w:rPr>
          <w:rFonts w:ascii="Times New Roman" w:hAnsi="Times New Roman" w:cs="Times New Roman"/>
          <w:sz w:val="28"/>
          <w:szCs w:val="28"/>
        </w:rPr>
        <w:t xml:space="preserve"> Набережная</w:t>
      </w:r>
      <w:r w:rsidR="001775A9">
        <w:rPr>
          <w:rFonts w:ascii="Times New Roman" w:hAnsi="Times New Roman" w:cs="Times New Roman"/>
          <w:sz w:val="28"/>
          <w:szCs w:val="28"/>
        </w:rPr>
        <w:t xml:space="preserve"> и </w:t>
      </w:r>
      <w:r w:rsidRPr="001775A9">
        <w:rPr>
          <w:rFonts w:ascii="Times New Roman" w:hAnsi="Times New Roman" w:cs="Times New Roman"/>
          <w:sz w:val="28"/>
          <w:szCs w:val="28"/>
        </w:rPr>
        <w:t>Б.Московская (</w:t>
      </w:r>
      <w:proofErr w:type="spellStart"/>
      <w:r w:rsidRPr="001775A9">
        <w:rPr>
          <w:rFonts w:ascii="Times New Roman" w:hAnsi="Times New Roman" w:cs="Times New Roman"/>
          <w:sz w:val="28"/>
          <w:szCs w:val="28"/>
        </w:rPr>
        <w:t>Селивановский</w:t>
      </w:r>
      <w:proofErr w:type="spellEnd"/>
      <w:r w:rsidRPr="001775A9">
        <w:rPr>
          <w:rFonts w:ascii="Times New Roman" w:hAnsi="Times New Roman" w:cs="Times New Roman"/>
          <w:sz w:val="28"/>
          <w:szCs w:val="28"/>
        </w:rPr>
        <w:t xml:space="preserve"> мост), цветная, стационарная, глубина видеоархива – 10 дней;</w:t>
      </w:r>
    </w:p>
    <w:p w:rsidR="00E7330D" w:rsidRPr="001775A9" w:rsidRDefault="00E7330D" w:rsidP="003418F9">
      <w:pPr>
        <w:pStyle w:val="af6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5A9">
        <w:rPr>
          <w:rFonts w:ascii="Times New Roman" w:hAnsi="Times New Roman" w:cs="Times New Roman"/>
          <w:sz w:val="28"/>
          <w:szCs w:val="28"/>
        </w:rPr>
        <w:t>пересечение ул</w:t>
      </w:r>
      <w:r w:rsidR="001775A9">
        <w:rPr>
          <w:rFonts w:ascii="Times New Roman" w:hAnsi="Times New Roman" w:cs="Times New Roman"/>
          <w:sz w:val="28"/>
          <w:szCs w:val="28"/>
        </w:rPr>
        <w:t>.</w:t>
      </w:r>
      <w:r w:rsidRPr="001775A9">
        <w:rPr>
          <w:rFonts w:ascii="Times New Roman" w:hAnsi="Times New Roman" w:cs="Times New Roman"/>
          <w:sz w:val="28"/>
          <w:szCs w:val="28"/>
        </w:rPr>
        <w:t xml:space="preserve"> Гагарина</w:t>
      </w:r>
      <w:r w:rsidR="001775A9">
        <w:rPr>
          <w:rFonts w:ascii="Times New Roman" w:hAnsi="Times New Roman" w:cs="Times New Roman"/>
          <w:sz w:val="28"/>
          <w:szCs w:val="28"/>
        </w:rPr>
        <w:t xml:space="preserve"> и </w:t>
      </w:r>
      <w:r w:rsidRPr="001775A9">
        <w:rPr>
          <w:rFonts w:ascii="Times New Roman" w:hAnsi="Times New Roman" w:cs="Times New Roman"/>
          <w:sz w:val="28"/>
          <w:szCs w:val="28"/>
        </w:rPr>
        <w:t>Пугачева (светофор), цветная, стационарная, глубина видеоархива – 10 дней;</w:t>
      </w:r>
    </w:p>
    <w:p w:rsidR="00E7330D" w:rsidRPr="001775A9" w:rsidRDefault="00E7330D" w:rsidP="003418F9">
      <w:pPr>
        <w:pStyle w:val="af6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5A9">
        <w:rPr>
          <w:rFonts w:ascii="Times New Roman" w:hAnsi="Times New Roman" w:cs="Times New Roman"/>
          <w:sz w:val="28"/>
          <w:szCs w:val="28"/>
        </w:rPr>
        <w:t>пересечение ул</w:t>
      </w:r>
      <w:r w:rsidR="001775A9">
        <w:rPr>
          <w:rFonts w:ascii="Times New Roman" w:hAnsi="Times New Roman" w:cs="Times New Roman"/>
          <w:sz w:val="28"/>
          <w:szCs w:val="28"/>
        </w:rPr>
        <w:t>.</w:t>
      </w:r>
      <w:r w:rsidRPr="001775A9">
        <w:rPr>
          <w:rFonts w:ascii="Times New Roman" w:hAnsi="Times New Roman" w:cs="Times New Roman"/>
          <w:sz w:val="28"/>
          <w:szCs w:val="28"/>
        </w:rPr>
        <w:t xml:space="preserve"> Гагарина</w:t>
      </w:r>
      <w:r w:rsidR="001775A9">
        <w:rPr>
          <w:rFonts w:ascii="Times New Roman" w:hAnsi="Times New Roman" w:cs="Times New Roman"/>
          <w:sz w:val="28"/>
          <w:szCs w:val="28"/>
        </w:rPr>
        <w:t xml:space="preserve"> и </w:t>
      </w:r>
      <w:r w:rsidRPr="001775A9">
        <w:rPr>
          <w:rFonts w:ascii="Times New Roman" w:hAnsi="Times New Roman" w:cs="Times New Roman"/>
          <w:sz w:val="28"/>
          <w:szCs w:val="28"/>
        </w:rPr>
        <w:t>Некрасовская (ТЦ «Ларец»), цветная, стационарная, глубина видеоархива – 10 дней;</w:t>
      </w:r>
      <w:proofErr w:type="gramEnd"/>
    </w:p>
    <w:p w:rsidR="00E7330D" w:rsidRPr="001775A9" w:rsidRDefault="00E7330D" w:rsidP="003418F9">
      <w:pPr>
        <w:pStyle w:val="af6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5A9">
        <w:rPr>
          <w:rFonts w:ascii="Times New Roman" w:hAnsi="Times New Roman" w:cs="Times New Roman"/>
          <w:sz w:val="28"/>
          <w:szCs w:val="28"/>
        </w:rPr>
        <w:t>пересечение ул</w:t>
      </w:r>
      <w:r w:rsidR="001775A9">
        <w:rPr>
          <w:rFonts w:ascii="Times New Roman" w:hAnsi="Times New Roman" w:cs="Times New Roman"/>
          <w:sz w:val="28"/>
          <w:szCs w:val="28"/>
        </w:rPr>
        <w:t>.</w:t>
      </w:r>
      <w:r w:rsidRPr="001775A9">
        <w:rPr>
          <w:rFonts w:ascii="Times New Roman" w:hAnsi="Times New Roman" w:cs="Times New Roman"/>
          <w:sz w:val="28"/>
          <w:szCs w:val="28"/>
        </w:rPr>
        <w:t xml:space="preserve"> Текстильщиков</w:t>
      </w:r>
      <w:r w:rsidR="001775A9">
        <w:rPr>
          <w:rFonts w:ascii="Times New Roman" w:hAnsi="Times New Roman" w:cs="Times New Roman"/>
          <w:sz w:val="28"/>
          <w:szCs w:val="28"/>
        </w:rPr>
        <w:t xml:space="preserve"> и </w:t>
      </w:r>
      <w:r w:rsidRPr="001775A9">
        <w:rPr>
          <w:rFonts w:ascii="Times New Roman" w:hAnsi="Times New Roman" w:cs="Times New Roman"/>
          <w:sz w:val="28"/>
          <w:szCs w:val="28"/>
        </w:rPr>
        <w:t>40 лет Октября (мемориал «Родина-мать»), цветная, стационарная, глубина видеоархива – 10 дней;</w:t>
      </w:r>
      <w:proofErr w:type="gramEnd"/>
    </w:p>
    <w:p w:rsidR="00E7330D" w:rsidRPr="001775A9" w:rsidRDefault="00E7330D" w:rsidP="003418F9">
      <w:pPr>
        <w:pStyle w:val="af6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775A9">
        <w:rPr>
          <w:rFonts w:ascii="Times New Roman" w:hAnsi="Times New Roman" w:cs="Times New Roman"/>
          <w:sz w:val="28"/>
          <w:szCs w:val="28"/>
        </w:rPr>
        <w:t>центральная площадь города, цветная, поворотная, глубина видеоархива – 14 дней.</w:t>
      </w:r>
    </w:p>
    <w:p w:rsidR="00E7330D" w:rsidRPr="00E7330D" w:rsidRDefault="00E7330D" w:rsidP="00E7330D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E7330D">
        <w:rPr>
          <w:rFonts w:ascii="Times New Roman" w:hAnsi="Times New Roman" w:cs="Times New Roman"/>
          <w:sz w:val="28"/>
        </w:rPr>
        <w:t xml:space="preserve">Проводилась работа по выполнению требований Правил по обеспечению чистоты, порядка и благоустройства на территории города Киржач, надлежащему содержанию расположенных на ней </w:t>
      </w:r>
      <w:r w:rsidR="000B0DF1">
        <w:rPr>
          <w:rFonts w:ascii="Times New Roman" w:hAnsi="Times New Roman" w:cs="Times New Roman"/>
          <w:sz w:val="28"/>
        </w:rPr>
        <w:t xml:space="preserve">объектов. </w:t>
      </w:r>
      <w:r w:rsidRPr="00E7330D">
        <w:rPr>
          <w:rFonts w:ascii="Times New Roman" w:hAnsi="Times New Roman" w:cs="Times New Roman"/>
          <w:sz w:val="28"/>
        </w:rPr>
        <w:t>Составлено 70 (в 2018 – 41) протоколов об административных правонарушениях.</w:t>
      </w:r>
    </w:p>
    <w:p w:rsidR="00CD0179" w:rsidRPr="00094B09" w:rsidRDefault="00CD0179" w:rsidP="007E537A">
      <w:pPr>
        <w:pStyle w:val="text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94B09">
        <w:rPr>
          <w:b/>
          <w:sz w:val="28"/>
          <w:szCs w:val="28"/>
        </w:rPr>
        <w:lastRenderedPageBreak/>
        <w:t xml:space="preserve">ЗЕМЛЕПОЛЬЗОВАНИЕ, </w:t>
      </w:r>
    </w:p>
    <w:p w:rsidR="00CD0179" w:rsidRPr="00094B09" w:rsidRDefault="00CD0179" w:rsidP="007E537A">
      <w:pPr>
        <w:pStyle w:val="text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94B09">
        <w:rPr>
          <w:b/>
          <w:sz w:val="28"/>
          <w:szCs w:val="28"/>
        </w:rPr>
        <w:t>ГРАДОСТРОИТЕЛЬНАЯ ДЕЯТЕЛЬНОСТЬ</w:t>
      </w:r>
    </w:p>
    <w:p w:rsidR="00CD0179" w:rsidRDefault="00CD0179" w:rsidP="007E537A">
      <w:pPr>
        <w:pStyle w:val="text"/>
        <w:tabs>
          <w:tab w:val="left" w:pos="0"/>
        </w:tabs>
        <w:spacing w:before="0" w:beforeAutospacing="0" w:after="0" w:afterAutospacing="0" w:line="276" w:lineRule="auto"/>
        <w:ind w:firstLine="426"/>
        <w:jc w:val="center"/>
        <w:rPr>
          <w:b/>
          <w:sz w:val="16"/>
          <w:szCs w:val="16"/>
        </w:rPr>
      </w:pPr>
    </w:p>
    <w:p w:rsidR="005A7AA1" w:rsidRDefault="005A7AA1" w:rsidP="00C84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осуществления полномочий по вопросам землепользования и градостроительства следует отметить следующие основные направления:</w:t>
      </w:r>
    </w:p>
    <w:p w:rsidR="005A7AA1" w:rsidRDefault="005A7AA1" w:rsidP="00C84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0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нормативно – правовой базы осуществления градостроительной деятельности на территории города;</w:t>
      </w:r>
    </w:p>
    <w:p w:rsidR="005A7AA1" w:rsidRDefault="005A7AA1" w:rsidP="00C84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0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обеспечение исполнения Генерального плана и иной документации, с учетом наиболее рациональных приемов планировки, благоустройства и озеленения города;</w:t>
      </w:r>
    </w:p>
    <w:p w:rsidR="005A7AA1" w:rsidRDefault="005A7AA1" w:rsidP="00C84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0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оказание муниципальных услуг физическим и юридическим лицам по различным аспектам градостроительной деятельности.</w:t>
      </w:r>
    </w:p>
    <w:p w:rsidR="005A7AA1" w:rsidRDefault="005A7AA1" w:rsidP="00C84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года отделом по архитектуре осуществлялось согласование схем благоустройства улиц и генпланов земельных участков, предоставленных под строительство или установку объектов капитального строительства.</w:t>
      </w:r>
    </w:p>
    <w:p w:rsidR="005A7AA1" w:rsidRDefault="005A7AA1" w:rsidP="00C84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действующим градостроительным законодательством были подготовлены и проведены публичные слушания, касающиеся проектов планировки территорий как вновь формируемых земельных участков, так и дополнительных земельных участков. Также осуществлялась подготовка и проведение публичных слушаний по вопросам изменения целевого использования земельных участков по заявлениям граждан.</w:t>
      </w:r>
    </w:p>
    <w:p w:rsidR="005A7AA1" w:rsidRDefault="005A7AA1" w:rsidP="00C84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подготовки исходно-разрешительной документации для проектирования и строительства объектов всех форм собственности и назначения, осуществлялась, как подготовка градостроительных планов участков, так и подготовка разрешений на строительство.</w:t>
      </w:r>
    </w:p>
    <w:p w:rsidR="005A7AA1" w:rsidRDefault="005A7AA1" w:rsidP="00C84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отчетном году было подготовлено и выдано:</w:t>
      </w:r>
    </w:p>
    <w:p w:rsidR="005A7AA1" w:rsidRDefault="005A7AA1" w:rsidP="00C84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0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107 градостроительных планов для строительства объектов всех форм собственности и назначения;</w:t>
      </w:r>
    </w:p>
    <w:p w:rsidR="005A7AA1" w:rsidRDefault="005A7AA1" w:rsidP="00C84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0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 разрешений на строительство, в том числе ИЖС – 128, иных объектов – 72.</w:t>
      </w:r>
    </w:p>
    <w:p w:rsidR="005A7AA1" w:rsidRDefault="005A7AA1" w:rsidP="00C84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год было введено в эксплуатацию 146 объектов капитального строительства, в том числе ИЖС – 99, иных объектов – 47.</w:t>
      </w:r>
    </w:p>
    <w:p w:rsidR="005A7AA1" w:rsidRDefault="005A7AA1" w:rsidP="00C84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введенного в эксплуатацию жилья в 2019 году составил </w:t>
      </w:r>
      <w:r w:rsidR="0008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08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992,40 м².</w:t>
      </w:r>
    </w:p>
    <w:p w:rsidR="005A7AA1" w:rsidRDefault="005A7AA1" w:rsidP="00C84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Выдано и согласовано 187 ордер</w:t>
      </w:r>
      <w:r w:rsidR="00086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право производства земляных работ.</w:t>
      </w:r>
    </w:p>
    <w:p w:rsidR="005A7AA1" w:rsidRDefault="005A7AA1" w:rsidP="00C84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Большая работа проводилась по подготовке ответов на обращения, жалобы, запросы, а именно: рассмотрено 747 обращений. Выдано актов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освидетельствования проведения основных работ по строительству объекта индивидуального жилищного строительства для получения средств материнского капитала – 07.</w:t>
      </w:r>
    </w:p>
    <w:p w:rsidR="005A7AA1" w:rsidRDefault="005A7AA1" w:rsidP="00C84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Проведено публичных слушаний по утверждению проектов планировки территории и изменения вида разрешенного использования земельного участка – 28.</w:t>
      </w:r>
    </w:p>
    <w:p w:rsidR="005A7AA1" w:rsidRDefault="005A7AA1" w:rsidP="00C844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Присвоено и изменено адресов объектам недвижимости на территории города в количестве 142 шт.</w:t>
      </w:r>
    </w:p>
    <w:p w:rsidR="005A7AA1" w:rsidRDefault="005A7AA1" w:rsidP="00C84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работа по согласованию рекламных конструкций, планируемых к размещению на территории города Киржач.</w:t>
      </w:r>
    </w:p>
    <w:p w:rsidR="005A7AA1" w:rsidRDefault="005A7AA1" w:rsidP="005A7A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179" w:rsidRPr="00B77AC5" w:rsidRDefault="00CD0179" w:rsidP="007E537A">
      <w:pPr>
        <w:tabs>
          <w:tab w:val="left" w:pos="0"/>
        </w:tabs>
        <w:spacing w:after="0"/>
        <w:jc w:val="center"/>
        <w:rPr>
          <w:rFonts w:cs="Times New Roman"/>
          <w:b/>
        </w:rPr>
      </w:pPr>
      <w:r w:rsidRPr="00B77AC5">
        <w:rPr>
          <w:rFonts w:ascii="Times New Roman" w:hAnsi="Times New Roman" w:cs="Times New Roman"/>
          <w:b/>
          <w:sz w:val="28"/>
          <w:szCs w:val="28"/>
        </w:rPr>
        <w:t>ЮРИДИЧЕСКАЯ  СФЕРА  ДЕЯТЕЛЬНОСТИ</w:t>
      </w:r>
    </w:p>
    <w:p w:rsidR="00CD0179" w:rsidRPr="00644946" w:rsidRDefault="00CD0179" w:rsidP="007E537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F2C28" w:rsidRDefault="00BF2C28" w:rsidP="00BF2C28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 xml:space="preserve">За прошедший год гражданами было подано </w:t>
      </w:r>
      <w:r>
        <w:rPr>
          <w:rFonts w:ascii="Times New Roman" w:hAnsi="Times New Roman"/>
          <w:sz w:val="28"/>
          <w:szCs w:val="28"/>
        </w:rPr>
        <w:t>44</w:t>
      </w:r>
      <w:r w:rsidRPr="00F40D56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F40D56">
        <w:rPr>
          <w:rFonts w:ascii="Times New Roman" w:hAnsi="Times New Roman"/>
          <w:sz w:val="28"/>
          <w:szCs w:val="28"/>
        </w:rPr>
        <w:t xml:space="preserve"> в суд общей юрисдикции </w:t>
      </w:r>
      <w:proofErr w:type="spellStart"/>
      <w:r w:rsidRPr="00F40D56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 района Владимирской области. Наибольшее количество дел (</w:t>
      </w:r>
      <w:r>
        <w:rPr>
          <w:rFonts w:ascii="Times New Roman" w:hAnsi="Times New Roman"/>
          <w:sz w:val="28"/>
          <w:szCs w:val="28"/>
        </w:rPr>
        <w:t>50</w:t>
      </w:r>
      <w:r w:rsidRPr="00F40D56">
        <w:rPr>
          <w:rFonts w:ascii="Times New Roman" w:hAnsi="Times New Roman"/>
          <w:sz w:val="28"/>
          <w:szCs w:val="28"/>
        </w:rPr>
        <w:t xml:space="preserve"> % от общего числа или </w:t>
      </w:r>
      <w:r>
        <w:rPr>
          <w:rFonts w:ascii="Times New Roman" w:hAnsi="Times New Roman"/>
          <w:sz w:val="28"/>
          <w:szCs w:val="28"/>
        </w:rPr>
        <w:t>22</w:t>
      </w:r>
      <w:r w:rsidRPr="00F40D56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F40D56">
        <w:rPr>
          <w:rFonts w:ascii="Times New Roman" w:hAnsi="Times New Roman"/>
          <w:sz w:val="28"/>
          <w:szCs w:val="28"/>
        </w:rPr>
        <w:t xml:space="preserve">) имеет своим предметом признание права собственности на </w:t>
      </w:r>
      <w:r>
        <w:rPr>
          <w:rFonts w:ascii="Times New Roman" w:hAnsi="Times New Roman"/>
          <w:sz w:val="28"/>
          <w:szCs w:val="28"/>
        </w:rPr>
        <w:t>гараж</w:t>
      </w:r>
      <w:r w:rsidRPr="00F40D56">
        <w:rPr>
          <w:rFonts w:ascii="Times New Roman" w:hAnsi="Times New Roman"/>
          <w:sz w:val="28"/>
          <w:szCs w:val="28"/>
        </w:rPr>
        <w:t>. 3</w:t>
      </w:r>
      <w:r>
        <w:rPr>
          <w:rFonts w:ascii="Times New Roman" w:hAnsi="Times New Roman"/>
          <w:sz w:val="28"/>
          <w:szCs w:val="28"/>
        </w:rPr>
        <w:t xml:space="preserve">,5 </w:t>
      </w:r>
      <w:r w:rsidRPr="00F40D56">
        <w:rPr>
          <w:rFonts w:ascii="Times New Roman" w:hAnsi="Times New Roman"/>
          <w:sz w:val="28"/>
          <w:szCs w:val="28"/>
        </w:rPr>
        <w:t xml:space="preserve">% поданных заявлений или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F40D56">
        <w:rPr>
          <w:rFonts w:ascii="Times New Roman" w:hAnsi="Times New Roman"/>
          <w:sz w:val="28"/>
          <w:szCs w:val="28"/>
        </w:rPr>
        <w:t xml:space="preserve">заявлений граждане подавали в судебные органы в целях признания права собственности на </w:t>
      </w:r>
      <w:r>
        <w:rPr>
          <w:rFonts w:ascii="Times New Roman" w:hAnsi="Times New Roman"/>
          <w:sz w:val="28"/>
          <w:szCs w:val="28"/>
        </w:rPr>
        <w:t>недвижимое имущество в порядке наследования</w:t>
      </w:r>
      <w:r w:rsidRPr="00F40D56">
        <w:rPr>
          <w:rFonts w:ascii="Times New Roman" w:hAnsi="Times New Roman"/>
          <w:sz w:val="28"/>
          <w:szCs w:val="28"/>
        </w:rPr>
        <w:t xml:space="preserve">. Остальная масса дел связана с признанием права собственности </w:t>
      </w:r>
      <w:r>
        <w:rPr>
          <w:rFonts w:ascii="Times New Roman" w:hAnsi="Times New Roman"/>
          <w:sz w:val="28"/>
          <w:szCs w:val="28"/>
        </w:rPr>
        <w:t>на земельные участки, квартиры (жилой дом), об установлении юридического факта принадлежности правоустанавливающего документа.</w:t>
      </w:r>
    </w:p>
    <w:p w:rsidR="00BF2C28" w:rsidRPr="00F40D56" w:rsidRDefault="00BF2C28" w:rsidP="00BF2C28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 xml:space="preserve">В процессе данных судебных разбирательств администрация </w:t>
      </w:r>
      <w:proofErr w:type="gramStart"/>
      <w:r w:rsidRPr="00F40D56">
        <w:rPr>
          <w:rFonts w:ascii="Times New Roman" w:hAnsi="Times New Roman"/>
          <w:sz w:val="28"/>
          <w:szCs w:val="28"/>
        </w:rPr>
        <w:t>г</w:t>
      </w:r>
      <w:proofErr w:type="gramEnd"/>
      <w:r w:rsidRPr="00F40D56">
        <w:rPr>
          <w:rFonts w:ascii="Times New Roman" w:hAnsi="Times New Roman"/>
          <w:sz w:val="28"/>
          <w:szCs w:val="28"/>
        </w:rPr>
        <w:t>. Киржач зачастую выступает в качестве третьего лица. Несмотря на незначительную сложность данных дел, требуется присутствие сотрудников юридического отдела на многочисленных судебных заседаниях.</w:t>
      </w:r>
    </w:p>
    <w:p w:rsidR="00BF2C28" w:rsidRPr="00F40D56" w:rsidRDefault="00BF2C28" w:rsidP="00BF2C28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 xml:space="preserve">В адрес администрации </w:t>
      </w:r>
      <w:proofErr w:type="gramStart"/>
      <w:r w:rsidRPr="00F40D56">
        <w:rPr>
          <w:rFonts w:ascii="Times New Roman" w:hAnsi="Times New Roman"/>
          <w:sz w:val="28"/>
          <w:szCs w:val="28"/>
        </w:rPr>
        <w:t>г</w:t>
      </w:r>
      <w:proofErr w:type="gramEnd"/>
      <w:r w:rsidRPr="00F40D56">
        <w:rPr>
          <w:rFonts w:ascii="Times New Roman" w:hAnsi="Times New Roman"/>
          <w:sz w:val="28"/>
          <w:szCs w:val="28"/>
        </w:rPr>
        <w:t xml:space="preserve">. Киржач из прокуратуры </w:t>
      </w:r>
      <w:proofErr w:type="spellStart"/>
      <w:r w:rsidRPr="00F40D56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 района в порядке надзора за исполнением законодательства РФ поступило </w:t>
      </w:r>
      <w:r>
        <w:rPr>
          <w:rFonts w:ascii="Times New Roman" w:hAnsi="Times New Roman"/>
          <w:sz w:val="28"/>
          <w:szCs w:val="28"/>
        </w:rPr>
        <w:t>27</w:t>
      </w:r>
      <w:r w:rsidRPr="00F40D56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F40D56">
        <w:rPr>
          <w:rFonts w:ascii="Times New Roman" w:hAnsi="Times New Roman"/>
          <w:sz w:val="28"/>
          <w:szCs w:val="28"/>
        </w:rPr>
        <w:t xml:space="preserve"> реагирования.</w:t>
      </w:r>
    </w:p>
    <w:p w:rsidR="00BF2C28" w:rsidRPr="00F40D56" w:rsidRDefault="00BF2C28" w:rsidP="00BF2C28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Pr="00F40D56">
        <w:rPr>
          <w:rFonts w:ascii="Times New Roman" w:hAnsi="Times New Roman"/>
          <w:sz w:val="28"/>
          <w:szCs w:val="28"/>
        </w:rPr>
        <w:t xml:space="preserve"> год юридическим отделом администрации </w:t>
      </w:r>
      <w:proofErr w:type="gramStart"/>
      <w:r w:rsidRPr="00F40D56">
        <w:rPr>
          <w:rFonts w:ascii="Times New Roman" w:hAnsi="Times New Roman"/>
          <w:sz w:val="28"/>
          <w:szCs w:val="28"/>
        </w:rPr>
        <w:t>г</w:t>
      </w:r>
      <w:proofErr w:type="gramEnd"/>
      <w:r w:rsidRPr="00F40D56">
        <w:rPr>
          <w:rFonts w:ascii="Times New Roman" w:hAnsi="Times New Roman"/>
          <w:sz w:val="28"/>
          <w:szCs w:val="28"/>
        </w:rPr>
        <w:t xml:space="preserve">. Киржач рассмотрено </w:t>
      </w:r>
      <w:r>
        <w:rPr>
          <w:rFonts w:ascii="Times New Roman" w:hAnsi="Times New Roman"/>
          <w:sz w:val="28"/>
          <w:szCs w:val="28"/>
        </w:rPr>
        <w:t>10</w:t>
      </w:r>
      <w:r w:rsidRPr="00F40D56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F40D56">
        <w:rPr>
          <w:rFonts w:ascii="Times New Roman" w:hAnsi="Times New Roman"/>
          <w:sz w:val="28"/>
          <w:szCs w:val="28"/>
        </w:rPr>
        <w:t xml:space="preserve"> граждан.</w:t>
      </w:r>
    </w:p>
    <w:p w:rsidR="00BF2C28" w:rsidRPr="00F40D56" w:rsidRDefault="00BF2C28" w:rsidP="00BF2C28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>В отношении неплательщиков арендной платы юридическим от</w:t>
      </w:r>
      <w:r>
        <w:rPr>
          <w:rFonts w:ascii="Times New Roman" w:hAnsi="Times New Roman"/>
          <w:sz w:val="28"/>
          <w:szCs w:val="28"/>
        </w:rPr>
        <w:t>д</w:t>
      </w:r>
      <w:r w:rsidRPr="00F40D56">
        <w:rPr>
          <w:rFonts w:ascii="Times New Roman" w:hAnsi="Times New Roman"/>
          <w:sz w:val="28"/>
          <w:szCs w:val="28"/>
        </w:rPr>
        <w:t xml:space="preserve">елом было подготовлено и направлено </w:t>
      </w:r>
      <w:r>
        <w:rPr>
          <w:rFonts w:ascii="Times New Roman" w:hAnsi="Times New Roman"/>
          <w:sz w:val="28"/>
          <w:szCs w:val="28"/>
        </w:rPr>
        <w:t>34</w:t>
      </w:r>
      <w:r w:rsidRPr="00F40D56">
        <w:rPr>
          <w:rFonts w:ascii="Times New Roman" w:hAnsi="Times New Roman"/>
          <w:sz w:val="28"/>
          <w:szCs w:val="28"/>
        </w:rPr>
        <w:t xml:space="preserve"> претензи</w:t>
      </w:r>
      <w:r>
        <w:rPr>
          <w:rFonts w:ascii="Times New Roman" w:hAnsi="Times New Roman"/>
          <w:sz w:val="28"/>
          <w:szCs w:val="28"/>
        </w:rPr>
        <w:t>и</w:t>
      </w:r>
      <w:r w:rsidRPr="00F40D56">
        <w:rPr>
          <w:rFonts w:ascii="Times New Roman" w:hAnsi="Times New Roman"/>
          <w:sz w:val="28"/>
          <w:szCs w:val="28"/>
        </w:rPr>
        <w:t>.</w:t>
      </w:r>
    </w:p>
    <w:p w:rsidR="00BF2C28" w:rsidRPr="00F40D56" w:rsidRDefault="00BF2C28" w:rsidP="00BF2C28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F40D56">
        <w:rPr>
          <w:rFonts w:ascii="Times New Roman" w:hAnsi="Times New Roman"/>
          <w:sz w:val="28"/>
          <w:szCs w:val="28"/>
        </w:rPr>
        <w:t xml:space="preserve"> году в суде общей юрисдикции рассматривалось боль</w:t>
      </w:r>
      <w:r>
        <w:rPr>
          <w:rFonts w:ascii="Times New Roman" w:hAnsi="Times New Roman"/>
          <w:sz w:val="28"/>
          <w:szCs w:val="28"/>
        </w:rPr>
        <w:t>шое количество жилищных споров.</w:t>
      </w:r>
    </w:p>
    <w:p w:rsidR="00BF2C28" w:rsidRPr="00F40D56" w:rsidRDefault="00BF2C28" w:rsidP="00BF2C28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 xml:space="preserve">Администрацией было инициировано </w:t>
      </w:r>
      <w:r>
        <w:rPr>
          <w:rFonts w:ascii="Times New Roman" w:hAnsi="Times New Roman"/>
          <w:sz w:val="28"/>
          <w:szCs w:val="28"/>
        </w:rPr>
        <w:t>пять</w:t>
      </w:r>
      <w:r w:rsidRPr="00F40D56">
        <w:rPr>
          <w:rFonts w:ascii="Times New Roman" w:hAnsi="Times New Roman"/>
          <w:sz w:val="28"/>
          <w:szCs w:val="28"/>
        </w:rPr>
        <w:t xml:space="preserve"> судебных разбирательств о </w:t>
      </w:r>
      <w:r>
        <w:rPr>
          <w:rFonts w:ascii="Times New Roman" w:hAnsi="Times New Roman"/>
          <w:sz w:val="28"/>
          <w:szCs w:val="28"/>
        </w:rPr>
        <w:t xml:space="preserve">выселении граждан из жилы помещений муниципального жилищного фонда. </w:t>
      </w:r>
      <w:proofErr w:type="spellStart"/>
      <w:r>
        <w:rPr>
          <w:rFonts w:ascii="Times New Roman" w:hAnsi="Times New Roman"/>
          <w:sz w:val="28"/>
          <w:szCs w:val="28"/>
        </w:rPr>
        <w:t>Киржачский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40D56">
        <w:rPr>
          <w:rFonts w:ascii="Times New Roman" w:hAnsi="Times New Roman"/>
          <w:sz w:val="28"/>
          <w:szCs w:val="28"/>
        </w:rPr>
        <w:t>районный суд требования администрации</w:t>
      </w:r>
      <w:r>
        <w:rPr>
          <w:rFonts w:ascii="Times New Roman" w:hAnsi="Times New Roman"/>
          <w:sz w:val="28"/>
          <w:szCs w:val="28"/>
        </w:rPr>
        <w:t xml:space="preserve"> удовлетворил в полном  объеме.</w:t>
      </w:r>
    </w:p>
    <w:p w:rsidR="00BF2C28" w:rsidRDefault="00BF2C28" w:rsidP="00BF2C28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Киржачском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районном суде также было рассмотрено три земельных спора, в том числе: одно дело об </w:t>
      </w:r>
      <w:proofErr w:type="spellStart"/>
      <w:r>
        <w:rPr>
          <w:rFonts w:ascii="Times New Roman" w:hAnsi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передать земельный участок по акту приема-передачи, одно гражданское дело о расторжении договора </w:t>
      </w:r>
      <w:r>
        <w:rPr>
          <w:rFonts w:ascii="Times New Roman" w:hAnsi="Times New Roman"/>
          <w:sz w:val="28"/>
          <w:szCs w:val="28"/>
        </w:rPr>
        <w:lastRenderedPageBreak/>
        <w:t xml:space="preserve">аренды земельного участка, один спор о приведении строения (жилого дома) в первоначальное состояние. Также администрацией г. Киржач было инициировано рассмотрение 12 исков о взыскании задолженности по арендной плате, по </w:t>
      </w:r>
      <w:proofErr w:type="gramStart"/>
      <w:r>
        <w:rPr>
          <w:rFonts w:ascii="Times New Roman" w:hAnsi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рассмотрения которых были вынесены положительные решения.</w:t>
      </w:r>
    </w:p>
    <w:p w:rsidR="00BF2C28" w:rsidRDefault="00BF2C28" w:rsidP="00BF2C28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Киржач в качестве заинтересованного лица участвовала в трех судебных разбирательствах об установлении кадастровой стоимости земельных участков на территории г. Киржач равной их рыночной стоимости.</w:t>
      </w:r>
    </w:p>
    <w:p w:rsidR="00BF2C28" w:rsidRPr="00F40D56" w:rsidRDefault="00BF2C28" w:rsidP="00BF2C28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>В Арбитражном суде Владимирской области в 201</w:t>
      </w:r>
      <w:r>
        <w:rPr>
          <w:rFonts w:ascii="Times New Roman" w:hAnsi="Times New Roman"/>
          <w:sz w:val="28"/>
          <w:szCs w:val="28"/>
        </w:rPr>
        <w:t>9</w:t>
      </w:r>
      <w:r w:rsidRPr="00F40D56">
        <w:rPr>
          <w:rFonts w:ascii="Times New Roman" w:hAnsi="Times New Roman"/>
          <w:sz w:val="28"/>
          <w:szCs w:val="28"/>
        </w:rPr>
        <w:t xml:space="preserve"> году с участием администрации </w:t>
      </w:r>
      <w:proofErr w:type="gramStart"/>
      <w:r w:rsidRPr="00F40D56">
        <w:rPr>
          <w:rFonts w:ascii="Times New Roman" w:hAnsi="Times New Roman"/>
          <w:sz w:val="28"/>
          <w:szCs w:val="28"/>
        </w:rPr>
        <w:t>г</w:t>
      </w:r>
      <w:proofErr w:type="gramEnd"/>
      <w:r w:rsidRPr="00F40D56">
        <w:rPr>
          <w:rFonts w:ascii="Times New Roman" w:hAnsi="Times New Roman"/>
          <w:sz w:val="28"/>
          <w:szCs w:val="28"/>
        </w:rPr>
        <w:t>. Киржач было рассмотрено</w:t>
      </w:r>
      <w:r>
        <w:rPr>
          <w:rFonts w:ascii="Times New Roman" w:hAnsi="Times New Roman"/>
          <w:sz w:val="28"/>
          <w:szCs w:val="28"/>
        </w:rPr>
        <w:t xml:space="preserve"> одно </w:t>
      </w:r>
      <w:r w:rsidRPr="00F40D56">
        <w:rPr>
          <w:rFonts w:ascii="Times New Roman" w:hAnsi="Times New Roman"/>
          <w:sz w:val="28"/>
          <w:szCs w:val="28"/>
        </w:rPr>
        <w:t>исков</w:t>
      </w:r>
      <w:r>
        <w:rPr>
          <w:rFonts w:ascii="Times New Roman" w:hAnsi="Times New Roman"/>
          <w:sz w:val="28"/>
          <w:szCs w:val="28"/>
        </w:rPr>
        <w:t>ое</w:t>
      </w:r>
      <w:r w:rsidRPr="00F40D56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</w:t>
      </w:r>
      <w:r w:rsidRPr="00F40D56">
        <w:rPr>
          <w:rFonts w:ascii="Times New Roman" w:hAnsi="Times New Roman"/>
          <w:sz w:val="28"/>
          <w:szCs w:val="28"/>
        </w:rPr>
        <w:t xml:space="preserve"> о взыскании задолженности по арендной плате с юридических лиц – арендаторов земельных участков. </w:t>
      </w:r>
      <w:r>
        <w:rPr>
          <w:rFonts w:ascii="Times New Roman" w:hAnsi="Times New Roman"/>
          <w:sz w:val="28"/>
          <w:szCs w:val="28"/>
        </w:rPr>
        <w:t>И</w:t>
      </w:r>
      <w:r w:rsidRPr="00F40D56">
        <w:rPr>
          <w:rFonts w:ascii="Times New Roman" w:hAnsi="Times New Roman"/>
          <w:sz w:val="28"/>
          <w:szCs w:val="28"/>
        </w:rPr>
        <w:t>сков</w:t>
      </w:r>
      <w:r>
        <w:rPr>
          <w:rFonts w:ascii="Times New Roman" w:hAnsi="Times New Roman"/>
          <w:sz w:val="28"/>
          <w:szCs w:val="28"/>
        </w:rPr>
        <w:t>о</w:t>
      </w:r>
      <w:r w:rsidRPr="00F40D56">
        <w:rPr>
          <w:rFonts w:ascii="Times New Roman" w:hAnsi="Times New Roman"/>
          <w:sz w:val="28"/>
          <w:szCs w:val="28"/>
        </w:rPr>
        <w:t>е требовани</w:t>
      </w:r>
      <w:r>
        <w:rPr>
          <w:rFonts w:ascii="Times New Roman" w:hAnsi="Times New Roman"/>
          <w:sz w:val="28"/>
          <w:szCs w:val="28"/>
        </w:rPr>
        <w:t xml:space="preserve">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Киржач было</w:t>
      </w:r>
      <w:r w:rsidRPr="00F40D56">
        <w:rPr>
          <w:rFonts w:ascii="Times New Roman" w:hAnsi="Times New Roman"/>
          <w:sz w:val="28"/>
          <w:szCs w:val="28"/>
        </w:rPr>
        <w:t xml:space="preserve"> удовлетворен</w:t>
      </w:r>
      <w:r>
        <w:rPr>
          <w:rFonts w:ascii="Times New Roman" w:hAnsi="Times New Roman"/>
          <w:sz w:val="28"/>
          <w:szCs w:val="28"/>
        </w:rPr>
        <w:t>о</w:t>
      </w:r>
      <w:r w:rsidRPr="00F40D56">
        <w:rPr>
          <w:rFonts w:ascii="Times New Roman" w:hAnsi="Times New Roman"/>
          <w:sz w:val="28"/>
          <w:szCs w:val="28"/>
        </w:rPr>
        <w:t>.</w:t>
      </w:r>
    </w:p>
    <w:p w:rsidR="00BF2C28" w:rsidRPr="00F40D56" w:rsidRDefault="00BF2C28" w:rsidP="00BF2C28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>Юридическим отделом администрации также велась переписка с организациями города и области по правовым и текущим вопросам, проводилась правовая экспертиза договоров и муниципальных контрактов, муниципальных нормативных правовых актов и иных документов.</w:t>
      </w:r>
    </w:p>
    <w:p w:rsidR="00BF2C28" w:rsidRDefault="00BF2C28" w:rsidP="007E537A">
      <w:pPr>
        <w:tabs>
          <w:tab w:val="left" w:pos="59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79" w:rsidRPr="00C844A2" w:rsidRDefault="00CD0179" w:rsidP="007E537A">
      <w:pPr>
        <w:tabs>
          <w:tab w:val="left" w:pos="0"/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A2">
        <w:rPr>
          <w:rFonts w:ascii="Times New Roman" w:hAnsi="Times New Roman" w:cs="Times New Roman"/>
          <w:b/>
          <w:sz w:val="28"/>
          <w:szCs w:val="28"/>
        </w:rPr>
        <w:t>СОЗДАНИЕ УСЛОВИЙ</w:t>
      </w:r>
    </w:p>
    <w:p w:rsidR="00CD0179" w:rsidRPr="00C844A2" w:rsidRDefault="00CD0179" w:rsidP="007E537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A2">
        <w:rPr>
          <w:rFonts w:ascii="Times New Roman" w:hAnsi="Times New Roman" w:cs="Times New Roman"/>
          <w:b/>
          <w:sz w:val="28"/>
          <w:szCs w:val="28"/>
        </w:rPr>
        <w:t>ПО РАЗВИТИЮ ТОРГОВЛИ, ОБЩЕСТВЕННОГО ПИТАНИЯ, БЫТОВОГО ОБСЛУЖИВАНИЯ, СВЯЗИ</w:t>
      </w:r>
    </w:p>
    <w:p w:rsidR="00CD0179" w:rsidRDefault="00CD0179" w:rsidP="007E537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44A2" w:rsidRPr="004203EB" w:rsidRDefault="00C844A2" w:rsidP="00B77AC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03EB">
        <w:rPr>
          <w:rFonts w:ascii="Times New Roman" w:hAnsi="Times New Roman"/>
          <w:color w:val="000000"/>
          <w:sz w:val="28"/>
          <w:szCs w:val="28"/>
        </w:rPr>
        <w:t xml:space="preserve">Работа отдела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защите прав потребителей и организации развития предпринимательства </w:t>
      </w:r>
      <w:r w:rsidRPr="004203EB">
        <w:rPr>
          <w:rFonts w:ascii="Times New Roman" w:hAnsi="Times New Roman"/>
          <w:color w:val="000000"/>
          <w:sz w:val="28"/>
          <w:szCs w:val="28"/>
        </w:rPr>
        <w:t>в 2019 году строилась по направлениям: развитие сферы торговли и услуг, продвижение товаров местных производителей, защита прав потребителей</w:t>
      </w:r>
      <w:r w:rsidR="00D61BF4">
        <w:rPr>
          <w:rFonts w:ascii="Times New Roman" w:hAnsi="Times New Roman"/>
          <w:color w:val="000000"/>
          <w:sz w:val="28"/>
          <w:szCs w:val="28"/>
        </w:rPr>
        <w:t>.</w:t>
      </w:r>
    </w:p>
    <w:p w:rsidR="00C844A2" w:rsidRPr="00863E16" w:rsidRDefault="00C844A2" w:rsidP="00C84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3E16">
        <w:rPr>
          <w:rFonts w:ascii="Times New Roman" w:hAnsi="Times New Roman"/>
          <w:color w:val="000000"/>
          <w:sz w:val="28"/>
          <w:szCs w:val="28"/>
        </w:rPr>
        <w:t xml:space="preserve">В соответствии со ст. 44 Федерального Закона «О защите прав потребителей» и Положением об отделе по защите прав потребителей и организации развития предпринимательства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работниками </w:t>
      </w:r>
      <w:r w:rsidRPr="00863E16">
        <w:rPr>
          <w:rFonts w:ascii="Times New Roman" w:hAnsi="Times New Roman"/>
          <w:color w:val="000000"/>
          <w:sz w:val="28"/>
          <w:szCs w:val="28"/>
        </w:rPr>
        <w:t>отдела в отчетном периоде осуществлялся первичный прием граждан, как потребителей, так и предпринимателей,  проводились консультации  по вопросам защиты прав потребителей товаров и услуг, оказывалась помощь в составлен</w:t>
      </w:r>
      <w:r>
        <w:rPr>
          <w:rFonts w:ascii="Times New Roman" w:hAnsi="Times New Roman"/>
          <w:color w:val="000000"/>
          <w:sz w:val="28"/>
          <w:szCs w:val="28"/>
        </w:rPr>
        <w:t>ии претензий.</w:t>
      </w:r>
      <w:r w:rsidRPr="00863E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C844A2" w:rsidRPr="0051500E" w:rsidRDefault="00C844A2" w:rsidP="00C844A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1500E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1500E">
        <w:rPr>
          <w:sz w:val="28"/>
          <w:szCs w:val="28"/>
        </w:rPr>
        <w:t xml:space="preserve"> году в отдел поступали устные и письменные заявления и обращения граждан. Все обращения рассмотрены, оказана помощь в составлении </w:t>
      </w:r>
      <w:r>
        <w:rPr>
          <w:sz w:val="28"/>
          <w:szCs w:val="28"/>
        </w:rPr>
        <w:t>97</w:t>
      </w:r>
      <w:r w:rsidRPr="0051500E">
        <w:rPr>
          <w:sz w:val="28"/>
          <w:szCs w:val="28"/>
        </w:rPr>
        <w:t xml:space="preserve"> претензий. В </w:t>
      </w:r>
      <w:r>
        <w:rPr>
          <w:sz w:val="28"/>
          <w:szCs w:val="28"/>
        </w:rPr>
        <w:t>65</w:t>
      </w:r>
      <w:r w:rsidRPr="0051500E">
        <w:rPr>
          <w:sz w:val="28"/>
          <w:szCs w:val="28"/>
        </w:rPr>
        <w:t xml:space="preserve"> случаях оказана консультационная помощь; в </w:t>
      </w:r>
      <w:r>
        <w:rPr>
          <w:sz w:val="28"/>
          <w:szCs w:val="28"/>
        </w:rPr>
        <w:t>83</w:t>
      </w:r>
      <w:r w:rsidRPr="0051500E">
        <w:rPr>
          <w:sz w:val="28"/>
          <w:szCs w:val="28"/>
        </w:rPr>
        <w:t xml:space="preserve"> случаях товар был обменен на товар соответствующего качества; в </w:t>
      </w:r>
      <w:r>
        <w:rPr>
          <w:sz w:val="28"/>
          <w:szCs w:val="28"/>
        </w:rPr>
        <w:t>47</w:t>
      </w:r>
      <w:r w:rsidRPr="0051500E">
        <w:rPr>
          <w:sz w:val="28"/>
          <w:szCs w:val="28"/>
        </w:rPr>
        <w:t xml:space="preserve"> случаях продавцами (исполнителями услуг) за некачественный  товар (услугу) в добровольном порядке возмещены потребителям денежные средства.</w:t>
      </w:r>
    </w:p>
    <w:p w:rsidR="00C844A2" w:rsidRDefault="00C844A2" w:rsidP="00C844A2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связаны в основном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потребительского законодательства в сфере торговли непродовольственными 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товарами. Чаще все</w:t>
      </w:r>
      <w:r w:rsid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ненадлежащее качество  технически сложных товаров бытового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компьютерной техники, бытовой техники). </w:t>
      </w:r>
    </w:p>
    <w:p w:rsidR="00C844A2" w:rsidRDefault="00C844A2" w:rsidP="00C844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уровня защиты прав потребителей, предупреждения нарушений, изучаются   договора, соглашения  между потребителями товаров (работ, услуг)  и производителями (исполнителями, продавцами), при предоставлении консультаций  по необходимости составляются процессуальные документы: акты-претензии, заявления-претензии, претензии.</w:t>
      </w:r>
      <w:proofErr w:type="gramEnd"/>
    </w:p>
    <w:p w:rsidR="00C844A2" w:rsidRDefault="00C844A2" w:rsidP="00C84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</w:t>
      </w:r>
      <w:r w:rsidRPr="00B044AA">
        <w:rPr>
          <w:rFonts w:ascii="Times New Roman" w:hAnsi="Times New Roman"/>
          <w:sz w:val="28"/>
          <w:szCs w:val="28"/>
        </w:rPr>
        <w:t xml:space="preserve"> целью профилактики  нарушений правил торговли  и бытового обслуживания населения отделом  проводи</w:t>
      </w:r>
      <w:r>
        <w:rPr>
          <w:rFonts w:ascii="Times New Roman" w:hAnsi="Times New Roman"/>
          <w:sz w:val="28"/>
          <w:szCs w:val="28"/>
        </w:rPr>
        <w:t>тся</w:t>
      </w:r>
      <w:r w:rsidRPr="00B044AA">
        <w:rPr>
          <w:rFonts w:ascii="Times New Roman" w:hAnsi="Times New Roman"/>
          <w:sz w:val="28"/>
          <w:szCs w:val="28"/>
        </w:rPr>
        <w:t xml:space="preserve"> разъяснительная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4AA">
        <w:rPr>
          <w:rFonts w:ascii="Times New Roman" w:hAnsi="Times New Roman"/>
          <w:sz w:val="28"/>
          <w:szCs w:val="28"/>
        </w:rPr>
        <w:t xml:space="preserve">работа с отдельными </w:t>
      </w:r>
      <w:r>
        <w:rPr>
          <w:rFonts w:ascii="Times New Roman" w:hAnsi="Times New Roman"/>
          <w:sz w:val="28"/>
          <w:szCs w:val="28"/>
        </w:rPr>
        <w:t>хозяйствующими субъектами</w:t>
      </w:r>
      <w:r w:rsidRPr="00B044AA">
        <w:rPr>
          <w:rFonts w:ascii="Times New Roman" w:hAnsi="Times New Roman"/>
          <w:sz w:val="28"/>
          <w:szCs w:val="28"/>
        </w:rPr>
        <w:t xml:space="preserve"> относительно соблюдения ими требований  действующего законодательства по вопросам защиты прав потребителей, устранения недостатков, выявленных в ходе проверок.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44A2" w:rsidRDefault="00C844A2" w:rsidP="00C84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C7625">
        <w:rPr>
          <w:rFonts w:ascii="Times New Roman" w:hAnsi="Times New Roman"/>
          <w:sz w:val="28"/>
          <w:szCs w:val="28"/>
        </w:rPr>
        <w:t xml:space="preserve">нформационно-консультационная поддержка </w:t>
      </w:r>
      <w:r>
        <w:rPr>
          <w:rFonts w:ascii="Times New Roman" w:hAnsi="Times New Roman"/>
          <w:sz w:val="28"/>
          <w:szCs w:val="28"/>
        </w:rPr>
        <w:t xml:space="preserve">оказывается </w:t>
      </w:r>
      <w:r w:rsidRPr="00DC7625">
        <w:rPr>
          <w:rFonts w:ascii="Times New Roman" w:hAnsi="Times New Roman"/>
          <w:sz w:val="28"/>
          <w:szCs w:val="28"/>
        </w:rPr>
        <w:t>субъектам малого и среднего предпринимательства путем размещения объявлений и публикаций материалов по актуальным вопросам предпринимательства на официальном сайте администрации, по средствам сети интернет и электронной почты.</w:t>
      </w:r>
    </w:p>
    <w:p w:rsidR="00C844A2" w:rsidRDefault="00C844A2" w:rsidP="00C84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ТО </w:t>
      </w:r>
      <w:proofErr w:type="spellStart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Александровском и </w:t>
      </w:r>
      <w:proofErr w:type="spellStart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Киржачском</w:t>
      </w:r>
      <w:proofErr w:type="spellEnd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проводились мероприятия по </w:t>
      </w:r>
      <w:proofErr w:type="gramStart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торговли, общественного питания и бытового обслуживания, защиты прав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целью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усиления контроля и наведения порядка на потребительском рынке города, с целью недопущения поступления  незаконно ввезенных некачественных, фальсифицированных продовольственных товаров  проводились комплексные проверки  рынков и мест, разрешенных для торговли  по соблюдению на них  требований  действующего законодательства Российской Федерации по вопросам защиты прав потребителей, правил</w:t>
      </w:r>
      <w:r w:rsidRPr="00547EC2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</w:rPr>
        <w:t>рговли, санитарных и ветеринарны</w:t>
      </w:r>
      <w:r w:rsidRPr="00547EC2">
        <w:rPr>
          <w:rFonts w:ascii="Times New Roman" w:hAnsi="Times New Roman"/>
          <w:sz w:val="28"/>
          <w:szCs w:val="28"/>
        </w:rPr>
        <w:t>х норм и правил,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EC2">
        <w:rPr>
          <w:rFonts w:ascii="Times New Roman" w:hAnsi="Times New Roman"/>
          <w:sz w:val="28"/>
          <w:szCs w:val="28"/>
        </w:rPr>
        <w:t>а также проверки по недопущению торговли продуктами</w:t>
      </w:r>
      <w:proofErr w:type="gramEnd"/>
      <w:r w:rsidRPr="00547EC2">
        <w:rPr>
          <w:rFonts w:ascii="Times New Roman" w:hAnsi="Times New Roman"/>
          <w:sz w:val="28"/>
          <w:szCs w:val="28"/>
        </w:rPr>
        <w:t xml:space="preserve"> питания в неустановленных местах и на стихийных рынках.</w:t>
      </w:r>
    </w:p>
    <w:p w:rsidR="00C844A2" w:rsidRPr="00DE0C0A" w:rsidRDefault="00C844A2" w:rsidP="00C84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и утверждены </w:t>
      </w:r>
      <w:r w:rsidRPr="00163E0F">
        <w:rPr>
          <w:rFonts w:ascii="Times New Roman" w:hAnsi="Times New Roman"/>
          <w:sz w:val="28"/>
          <w:szCs w:val="28"/>
        </w:rPr>
        <w:t>в установленном законодательством порядке проекты нормативных актов по организации торговли. В 201</w:t>
      </w:r>
      <w:r>
        <w:rPr>
          <w:rFonts w:ascii="Times New Roman" w:hAnsi="Times New Roman"/>
          <w:sz w:val="28"/>
          <w:szCs w:val="28"/>
        </w:rPr>
        <w:t>9</w:t>
      </w:r>
      <w:r w:rsidRPr="00163E0F">
        <w:rPr>
          <w:rFonts w:ascii="Times New Roman" w:hAnsi="Times New Roman"/>
          <w:sz w:val="28"/>
          <w:szCs w:val="28"/>
        </w:rPr>
        <w:t xml:space="preserve"> году были выделены дополнительные места для торговли овощами в связи с </w:t>
      </w:r>
      <w:r>
        <w:rPr>
          <w:rFonts w:ascii="Times New Roman" w:hAnsi="Times New Roman"/>
          <w:sz w:val="28"/>
          <w:szCs w:val="28"/>
        </w:rPr>
        <w:t xml:space="preserve">многочисленными </w:t>
      </w:r>
      <w:r w:rsidRPr="00163E0F">
        <w:rPr>
          <w:rFonts w:ascii="Times New Roman" w:hAnsi="Times New Roman"/>
          <w:sz w:val="28"/>
          <w:szCs w:val="28"/>
        </w:rPr>
        <w:t>заявками предпринимателей. Утверждена дислокация выделенных торговых мест для сезонной уличной торговли на 20</w:t>
      </w:r>
      <w:r>
        <w:rPr>
          <w:rFonts w:ascii="Times New Roman" w:hAnsi="Times New Roman"/>
          <w:sz w:val="28"/>
          <w:szCs w:val="28"/>
        </w:rPr>
        <w:t xml:space="preserve">20 год. </w:t>
      </w:r>
      <w:r w:rsidRPr="00163E0F">
        <w:rPr>
          <w:rFonts w:ascii="Times New Roman" w:hAnsi="Times New Roman"/>
          <w:sz w:val="28"/>
          <w:szCs w:val="28"/>
        </w:rPr>
        <w:t xml:space="preserve">Разработаны и утверждены схемы размещения нестационарных торговых объектов на территории города Киржач на </w:t>
      </w:r>
      <w:r>
        <w:rPr>
          <w:rFonts w:ascii="Times New Roman" w:hAnsi="Times New Roman"/>
          <w:sz w:val="28"/>
          <w:szCs w:val="28"/>
        </w:rPr>
        <w:t>2020 год</w:t>
      </w:r>
      <w:r w:rsidRPr="00163E0F">
        <w:rPr>
          <w:rFonts w:ascii="Times New Roman" w:hAnsi="Times New Roman"/>
          <w:sz w:val="28"/>
          <w:szCs w:val="28"/>
        </w:rPr>
        <w:t xml:space="preserve">. </w:t>
      </w:r>
      <w:r w:rsidRPr="00783958">
        <w:rPr>
          <w:rFonts w:ascii="Times New Roman" w:hAnsi="Times New Roman"/>
          <w:sz w:val="28"/>
          <w:szCs w:val="28"/>
        </w:rPr>
        <w:t>Утверждено 2</w:t>
      </w:r>
      <w:r>
        <w:rPr>
          <w:rFonts w:ascii="Times New Roman" w:hAnsi="Times New Roman"/>
          <w:sz w:val="28"/>
          <w:szCs w:val="28"/>
        </w:rPr>
        <w:t>9 мест</w:t>
      </w:r>
      <w:r w:rsidRPr="00783958">
        <w:rPr>
          <w:rFonts w:ascii="Times New Roman" w:hAnsi="Times New Roman"/>
          <w:sz w:val="28"/>
          <w:szCs w:val="28"/>
        </w:rPr>
        <w:t xml:space="preserve"> установки не</w:t>
      </w:r>
      <w:r>
        <w:rPr>
          <w:rFonts w:ascii="Times New Roman" w:hAnsi="Times New Roman"/>
          <w:sz w:val="28"/>
          <w:szCs w:val="28"/>
        </w:rPr>
        <w:t xml:space="preserve">стационарных торговых объектов. </w:t>
      </w:r>
      <w:r w:rsidRPr="00DE0C0A">
        <w:rPr>
          <w:rFonts w:ascii="Times New Roman" w:hAnsi="Times New Roman"/>
          <w:sz w:val="28"/>
          <w:szCs w:val="28"/>
        </w:rPr>
        <w:t xml:space="preserve">Проведены аукционы на </w:t>
      </w:r>
      <w:r w:rsidRPr="00DE0C0A">
        <w:rPr>
          <w:rFonts w:ascii="Times New Roman" w:hAnsi="Times New Roman"/>
          <w:sz w:val="28"/>
          <w:szCs w:val="28"/>
        </w:rPr>
        <w:lastRenderedPageBreak/>
        <w:t>право размещения нестационарных торговых объ</w:t>
      </w:r>
      <w:r>
        <w:rPr>
          <w:rFonts w:ascii="Times New Roman" w:hAnsi="Times New Roman"/>
          <w:sz w:val="28"/>
          <w:szCs w:val="28"/>
        </w:rPr>
        <w:t>ектов; заключено 26 договоров.</w:t>
      </w:r>
    </w:p>
    <w:p w:rsidR="00C844A2" w:rsidRPr="00C85490" w:rsidRDefault="00C844A2" w:rsidP="00C84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490">
        <w:rPr>
          <w:rFonts w:ascii="Times New Roman" w:hAnsi="Times New Roman"/>
          <w:sz w:val="28"/>
          <w:szCs w:val="28"/>
        </w:rPr>
        <w:t xml:space="preserve">На территории города функционируют 240 стационарных торговых объекта, в том числе 27 универсальных магазинов (22 супермаркета, 2 магазина товаров повседневного спроса, 1 универмаг), 28 специализированных продовольственных магазинов, 31 специализированных непродовольственных магазина, 46 неспециализированных продовольственных магазинов, 58 неспециализированных непродовольственных магазина, 23 неспециализированных магазина со смешанным ассортиментом. </w:t>
      </w:r>
    </w:p>
    <w:p w:rsidR="00C844A2" w:rsidRPr="00190CEC" w:rsidRDefault="00C844A2" w:rsidP="00C84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0CEC">
        <w:rPr>
          <w:rFonts w:ascii="Times New Roman" w:hAnsi="Times New Roman"/>
          <w:sz w:val="28"/>
          <w:szCs w:val="28"/>
        </w:rPr>
        <w:t xml:space="preserve">Современные </w:t>
      </w:r>
      <w:r>
        <w:rPr>
          <w:rFonts w:ascii="Times New Roman" w:hAnsi="Times New Roman"/>
          <w:sz w:val="28"/>
          <w:szCs w:val="28"/>
        </w:rPr>
        <w:t>объекты потребительского рынка города Киржач</w:t>
      </w:r>
      <w:r w:rsidRPr="00190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полном объеме </w:t>
      </w:r>
      <w:r w:rsidRPr="00190CEC">
        <w:rPr>
          <w:rFonts w:ascii="Times New Roman" w:hAnsi="Times New Roman"/>
          <w:sz w:val="28"/>
          <w:szCs w:val="28"/>
        </w:rPr>
        <w:t>насыщают рынок товарами и услугами первой необходимости</w:t>
      </w:r>
      <w:r>
        <w:rPr>
          <w:rFonts w:ascii="Times New Roman" w:hAnsi="Times New Roman"/>
          <w:sz w:val="28"/>
          <w:szCs w:val="28"/>
        </w:rPr>
        <w:t>. Также в городе работают объекты</w:t>
      </w:r>
      <w:r w:rsidRPr="00E35C6A">
        <w:rPr>
          <w:rFonts w:ascii="Times New Roman" w:hAnsi="Times New Roman"/>
          <w:sz w:val="28"/>
          <w:szCs w:val="28"/>
        </w:rPr>
        <w:t xml:space="preserve"> социальной направленности (17 продовольственных и 24 непродовольственных</w:t>
      </w:r>
      <w:r>
        <w:rPr>
          <w:rFonts w:ascii="Times New Roman" w:hAnsi="Times New Roman"/>
          <w:sz w:val="28"/>
          <w:szCs w:val="28"/>
        </w:rPr>
        <w:t>)</w:t>
      </w:r>
      <w:r w:rsidRPr="00190CEC">
        <w:rPr>
          <w:rFonts w:ascii="Times New Roman" w:hAnsi="Times New Roman"/>
          <w:sz w:val="28"/>
          <w:szCs w:val="28"/>
        </w:rPr>
        <w:t>, которые предлагают скидки на товары, проводят акции, в рамках которых значительно снижаются потребительские цены на широкий ассортимент товаров.</w:t>
      </w:r>
    </w:p>
    <w:p w:rsidR="00C844A2" w:rsidRPr="00966148" w:rsidRDefault="00C844A2" w:rsidP="00C84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Ведутся реестры</w:t>
      </w:r>
      <w:r w:rsidRPr="00863E16">
        <w:rPr>
          <w:rFonts w:ascii="Times New Roman" w:hAnsi="Times New Roman"/>
          <w:sz w:val="28"/>
          <w:szCs w:val="28"/>
        </w:rPr>
        <w:t xml:space="preserve"> организаций на территории </w:t>
      </w:r>
      <w:r>
        <w:rPr>
          <w:rFonts w:ascii="Times New Roman" w:hAnsi="Times New Roman"/>
          <w:sz w:val="28"/>
          <w:szCs w:val="28"/>
        </w:rPr>
        <w:t>города,</w:t>
      </w:r>
      <w:r w:rsidRPr="00863E16">
        <w:rPr>
          <w:rFonts w:ascii="Times New Roman" w:hAnsi="Times New Roman"/>
          <w:sz w:val="28"/>
          <w:szCs w:val="28"/>
        </w:rPr>
        <w:t xml:space="preserve"> предоставляющих </w:t>
      </w:r>
      <w:r w:rsidRPr="00966148">
        <w:rPr>
          <w:rFonts w:ascii="Times New Roman" w:hAnsi="Times New Roman"/>
          <w:sz w:val="28"/>
          <w:szCs w:val="28"/>
        </w:rPr>
        <w:t>бытовые услуги населению; осуществляющих розничную торговлю нефтепродуктами; аптек и аптечных пунктов.</w:t>
      </w:r>
    </w:p>
    <w:p w:rsidR="00C844A2" w:rsidRPr="00966148" w:rsidRDefault="00C844A2" w:rsidP="00C84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6148">
        <w:rPr>
          <w:rFonts w:ascii="Times New Roman" w:hAnsi="Times New Roman"/>
          <w:sz w:val="28"/>
          <w:szCs w:val="28"/>
        </w:rPr>
        <w:t xml:space="preserve">В 2019 году на территории города введено в эксплуатацию 4 </w:t>
      </w:r>
      <w:proofErr w:type="gramStart"/>
      <w:r w:rsidRPr="00966148">
        <w:rPr>
          <w:rFonts w:ascii="Times New Roman" w:hAnsi="Times New Roman"/>
          <w:sz w:val="28"/>
          <w:szCs w:val="28"/>
        </w:rPr>
        <w:t>торговых</w:t>
      </w:r>
      <w:proofErr w:type="gramEnd"/>
      <w:r w:rsidRPr="00966148">
        <w:rPr>
          <w:rFonts w:ascii="Times New Roman" w:hAnsi="Times New Roman"/>
          <w:sz w:val="28"/>
          <w:szCs w:val="28"/>
        </w:rPr>
        <w:t xml:space="preserve"> объекта общей площадью 3</w:t>
      </w:r>
      <w:r w:rsidR="00D61BF4">
        <w:rPr>
          <w:rFonts w:ascii="Times New Roman" w:hAnsi="Times New Roman"/>
          <w:sz w:val="28"/>
          <w:szCs w:val="28"/>
        </w:rPr>
        <w:t xml:space="preserve"> </w:t>
      </w:r>
      <w:r w:rsidRPr="00966148">
        <w:rPr>
          <w:rFonts w:ascii="Times New Roman" w:hAnsi="Times New Roman"/>
          <w:sz w:val="28"/>
          <w:szCs w:val="28"/>
        </w:rPr>
        <w:t>117,13 кв.м.</w:t>
      </w:r>
    </w:p>
    <w:p w:rsidR="00C844A2" w:rsidRPr="00966148" w:rsidRDefault="00C844A2" w:rsidP="00C84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6148">
        <w:rPr>
          <w:rFonts w:ascii="Times New Roman" w:hAnsi="Times New Roman"/>
          <w:sz w:val="28"/>
          <w:szCs w:val="28"/>
        </w:rPr>
        <w:t>В сфере общественного питания функционируют 25 объектов с количеством 1</w:t>
      </w:r>
      <w:r w:rsidR="00D61BF4">
        <w:rPr>
          <w:rFonts w:ascii="Times New Roman" w:hAnsi="Times New Roman"/>
          <w:sz w:val="28"/>
          <w:szCs w:val="28"/>
        </w:rPr>
        <w:t xml:space="preserve"> </w:t>
      </w:r>
      <w:r w:rsidRPr="00966148">
        <w:rPr>
          <w:rFonts w:ascii="Times New Roman" w:hAnsi="Times New Roman"/>
          <w:sz w:val="28"/>
          <w:szCs w:val="28"/>
        </w:rPr>
        <w:t>053 посадочных мест.</w:t>
      </w:r>
    </w:p>
    <w:p w:rsidR="00C844A2" w:rsidRDefault="00C844A2" w:rsidP="00C844A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6148">
        <w:rPr>
          <w:sz w:val="28"/>
          <w:szCs w:val="28"/>
        </w:rPr>
        <w:t xml:space="preserve">В рамках реализации акции «Покупай </w:t>
      </w:r>
      <w:proofErr w:type="gramStart"/>
      <w:r w:rsidRPr="00966148">
        <w:rPr>
          <w:sz w:val="28"/>
          <w:szCs w:val="28"/>
        </w:rPr>
        <w:t>Владимирское</w:t>
      </w:r>
      <w:proofErr w:type="gramEnd"/>
      <w:r w:rsidRPr="00966148">
        <w:rPr>
          <w:sz w:val="28"/>
          <w:szCs w:val="28"/>
        </w:rPr>
        <w:t xml:space="preserve">! </w:t>
      </w:r>
      <w:proofErr w:type="gramStart"/>
      <w:r w:rsidRPr="00966148">
        <w:rPr>
          <w:sz w:val="28"/>
          <w:szCs w:val="28"/>
        </w:rPr>
        <w:t>Покупай Российское!», направленной на</w:t>
      </w:r>
      <w:r w:rsidRPr="00342188">
        <w:rPr>
          <w:sz w:val="28"/>
          <w:szCs w:val="28"/>
        </w:rPr>
        <w:t xml:space="preserve"> продвижение товаров местных товаропроизводителей и поддержку местной экономики</w:t>
      </w:r>
      <w:r>
        <w:rPr>
          <w:sz w:val="28"/>
          <w:szCs w:val="28"/>
        </w:rPr>
        <w:t xml:space="preserve"> в</w:t>
      </w:r>
      <w:r w:rsidRPr="003E0D74">
        <w:rPr>
          <w:sz w:val="28"/>
          <w:szCs w:val="28"/>
        </w:rPr>
        <w:t>едется работа по популяризации и продвижению местной продукции, на территории города. </w:t>
      </w:r>
      <w:proofErr w:type="gramEnd"/>
    </w:p>
    <w:p w:rsidR="00C844A2" w:rsidRDefault="00C844A2" w:rsidP="00C84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3E16">
        <w:rPr>
          <w:rFonts w:ascii="Times New Roman" w:hAnsi="Times New Roman"/>
          <w:sz w:val="28"/>
          <w:szCs w:val="28"/>
        </w:rPr>
        <w:t>При проведении общегородских праздничных мероприятий проводи</w:t>
      </w:r>
      <w:r>
        <w:rPr>
          <w:rFonts w:ascii="Times New Roman" w:hAnsi="Times New Roman"/>
          <w:sz w:val="28"/>
          <w:szCs w:val="28"/>
        </w:rPr>
        <w:t>тся</w:t>
      </w:r>
      <w:r w:rsidRPr="00863E16">
        <w:rPr>
          <w:rFonts w:ascii="Times New Roman" w:hAnsi="Times New Roman"/>
          <w:sz w:val="28"/>
          <w:szCs w:val="28"/>
        </w:rPr>
        <w:t xml:space="preserve"> работа по определению и организации торговых мест, общественного питания, </w:t>
      </w:r>
      <w:r w:rsidRPr="00E35C6A">
        <w:rPr>
          <w:rFonts w:ascii="Times New Roman" w:hAnsi="Times New Roman"/>
          <w:sz w:val="28"/>
          <w:szCs w:val="28"/>
        </w:rPr>
        <w:t>аттракционов для обслуживания населения в выездном и стационарном обслуживании</w:t>
      </w:r>
      <w:r w:rsidRPr="00863E16">
        <w:rPr>
          <w:rFonts w:ascii="Times New Roman" w:hAnsi="Times New Roman"/>
          <w:sz w:val="28"/>
          <w:szCs w:val="28"/>
        </w:rPr>
        <w:t>.</w:t>
      </w:r>
    </w:p>
    <w:p w:rsidR="00C844A2" w:rsidRDefault="00C844A2" w:rsidP="00C84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преддверии Нового 2020 года проведен </w:t>
      </w:r>
      <w:r w:rsidRPr="005636E7">
        <w:rPr>
          <w:rFonts w:ascii="Times New Roman" w:eastAsia="Calibri" w:hAnsi="Times New Roman" w:cs="Times New Roman"/>
          <w:sz w:val="28"/>
          <w:szCs w:val="28"/>
        </w:rPr>
        <w:t>конкурс «Праздничный город» по оценке качества оформления города Киржач к новогодним и рождественским праздникам</w:t>
      </w:r>
      <w:r>
        <w:rPr>
          <w:rFonts w:ascii="Times New Roman" w:hAnsi="Times New Roman"/>
          <w:sz w:val="28"/>
          <w:szCs w:val="28"/>
        </w:rPr>
        <w:t>, дипломами награждены участники конкурса в разных номинациях.</w:t>
      </w:r>
    </w:p>
    <w:p w:rsidR="00C844A2" w:rsidRPr="00DE0C0A" w:rsidRDefault="00C844A2" w:rsidP="00C844A2">
      <w:pPr>
        <w:pStyle w:val="af7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7339E4">
        <w:rPr>
          <w:rFonts w:ascii="Times New Roman" w:hAnsi="Times New Roman" w:cs="Times New Roman"/>
          <w:sz w:val="28"/>
          <w:szCs w:val="28"/>
        </w:rPr>
        <w:t>мероприятия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границ</w:t>
      </w:r>
      <w:r w:rsidRPr="007339E4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9E4">
        <w:rPr>
          <w:rFonts w:ascii="Times New Roman" w:hAnsi="Times New Roman" w:cs="Times New Roman"/>
          <w:sz w:val="28"/>
          <w:szCs w:val="28"/>
        </w:rPr>
        <w:t xml:space="preserve"> прилегающих к магазинам, на которых не </w:t>
      </w:r>
      <w:r w:rsidRPr="00DE0C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допускается розничная продажа алкогольной продукции на территории города Киржач.</w:t>
      </w:r>
    </w:p>
    <w:p w:rsidR="00C844A2" w:rsidRDefault="00C844A2" w:rsidP="00C84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C0A">
        <w:rPr>
          <w:rFonts w:ascii="Times New Roman" w:hAnsi="Times New Roman"/>
          <w:sz w:val="28"/>
          <w:szCs w:val="28"/>
        </w:rPr>
        <w:lastRenderedPageBreak/>
        <w:t xml:space="preserve">В целях соблюдения требований </w:t>
      </w:r>
      <w:r w:rsidRPr="00316CA6">
        <w:rPr>
          <w:rFonts w:ascii="Times New Roman" w:hAnsi="Times New Roman"/>
          <w:sz w:val="28"/>
          <w:szCs w:val="28"/>
        </w:rPr>
        <w:t xml:space="preserve">Правил благоустройства и содержания территории муниципального образования г. Киржач </w:t>
      </w:r>
      <w:proofErr w:type="spellStart"/>
      <w:r w:rsidRPr="00316CA6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316CA6"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316CA6">
        <w:rPr>
          <w:rFonts w:ascii="Times New Roman" w:hAnsi="Times New Roman"/>
          <w:sz w:val="28"/>
          <w:szCs w:val="28"/>
        </w:rPr>
        <w:t xml:space="preserve"> утвержденными Решением Совета народных депутатов г. Киржач </w:t>
      </w:r>
      <w:proofErr w:type="spellStart"/>
      <w:r w:rsidRPr="00316CA6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316CA6">
        <w:rPr>
          <w:rFonts w:ascii="Times New Roman" w:hAnsi="Times New Roman"/>
          <w:sz w:val="28"/>
          <w:szCs w:val="28"/>
        </w:rPr>
        <w:t xml:space="preserve"> района от 03.07.2017 № 28/203 </w:t>
      </w:r>
      <w:r w:rsidRPr="00DE0C0A">
        <w:rPr>
          <w:rFonts w:ascii="Times New Roman" w:hAnsi="Times New Roman"/>
          <w:sz w:val="28"/>
          <w:szCs w:val="28"/>
        </w:rPr>
        <w:t xml:space="preserve">и Правил торговли было выписано </w:t>
      </w:r>
      <w:r>
        <w:rPr>
          <w:rFonts w:ascii="Times New Roman" w:hAnsi="Times New Roman"/>
          <w:sz w:val="28"/>
          <w:szCs w:val="28"/>
        </w:rPr>
        <w:t>116</w:t>
      </w:r>
      <w:r w:rsidRPr="00DE0C0A">
        <w:rPr>
          <w:rFonts w:ascii="Times New Roman" w:hAnsi="Times New Roman"/>
          <w:sz w:val="28"/>
          <w:szCs w:val="28"/>
        </w:rPr>
        <w:t xml:space="preserve"> предписаний и предупреждений, составлены протоколы об административных правонарушениях (содержание и благоустройство территорий, прилегающих к торговым объектам – уборка мусора, покос травы, несанкционированные надписи и объявления</w:t>
      </w:r>
      <w:proofErr w:type="gramEnd"/>
      <w:r w:rsidRPr="00DE0C0A">
        <w:rPr>
          <w:rFonts w:ascii="Times New Roman" w:hAnsi="Times New Roman"/>
          <w:sz w:val="28"/>
          <w:szCs w:val="28"/>
        </w:rPr>
        <w:t xml:space="preserve"> на зданиях, очистка от снега и льда, отсутствие урн, несанкционированная установка торговых объектов). </w:t>
      </w:r>
    </w:p>
    <w:p w:rsidR="00C844A2" w:rsidRDefault="00C844A2" w:rsidP="00C844A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B54">
        <w:rPr>
          <w:rFonts w:ascii="Times New Roman" w:eastAsia="Calibri" w:hAnsi="Times New Roman" w:cs="Times New Roman"/>
          <w:sz w:val="28"/>
          <w:szCs w:val="28"/>
        </w:rPr>
        <w:t>В рамках реализации постановления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совместно с руководителями торговых объектов ведется работа по формированию паспортов безопасности торговых объектов и категорированию в интересах их </w:t>
      </w:r>
      <w:r w:rsidRPr="00C90B54">
        <w:rPr>
          <w:rFonts w:ascii="Times New Roman" w:eastAsia="Calibri" w:hAnsi="Times New Roman" w:cs="Times New Roman"/>
          <w:sz w:val="28"/>
          <w:szCs w:val="28"/>
        </w:rPr>
        <w:t>антитеррористической защищенности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44A2" w:rsidRDefault="00C844A2" w:rsidP="00C844A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выполнения мероприятий по обеспечению</w:t>
      </w:r>
      <w:r w:rsidRPr="00D3180E">
        <w:rPr>
          <w:rFonts w:ascii="Times New Roman" w:eastAsia="Calibri" w:hAnsi="Times New Roman" w:cs="Times New Roman"/>
          <w:sz w:val="28"/>
          <w:szCs w:val="28"/>
        </w:rPr>
        <w:t xml:space="preserve"> доступности для инвалидов объектов и услуг в сфере торговли и общественного питания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города Киржач продолжается обследование объектов торговли, общественного питания и услуг, а также совместно с руководителями формируются паспорта доступности объектов потребительского рынка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групп населения.</w:t>
      </w:r>
    </w:p>
    <w:p w:rsidR="00C844A2" w:rsidRDefault="00C844A2" w:rsidP="007E537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0179" w:rsidRPr="00A73395" w:rsidRDefault="00CD0179" w:rsidP="007E537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95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CD0179" w:rsidRDefault="00CD0179" w:rsidP="007E537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2548E3" w:rsidRDefault="002548E3" w:rsidP="007D32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город Киржач работают 2 учреждения культуры: МБУК «Центр культуры и досуга», МБУК «Городская библиотека» и учреждение спорта МБУ СДЦ «Торпедо».</w:t>
      </w:r>
    </w:p>
    <w:p w:rsidR="002548E3" w:rsidRDefault="002548E3" w:rsidP="007D32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перед учреждениями культуры и спорта стояли следующие задачи:</w:t>
      </w:r>
    </w:p>
    <w:p w:rsidR="002548E3" w:rsidRPr="002548E3" w:rsidRDefault="002548E3" w:rsidP="003418F9">
      <w:pPr>
        <w:pStyle w:val="af6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>организация культу</w:t>
      </w:r>
      <w:r>
        <w:rPr>
          <w:rFonts w:ascii="Times New Roman" w:hAnsi="Times New Roman"/>
          <w:sz w:val="28"/>
          <w:szCs w:val="28"/>
        </w:rPr>
        <w:t>рной и спортивной жизни города;</w:t>
      </w:r>
    </w:p>
    <w:p w:rsidR="002548E3" w:rsidRDefault="002548E3" w:rsidP="003418F9">
      <w:pPr>
        <w:pStyle w:val="af6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>совершенствование форм досуга населения;</w:t>
      </w:r>
    </w:p>
    <w:p w:rsidR="002548E3" w:rsidRPr="002548E3" w:rsidRDefault="002548E3" w:rsidP="003418F9">
      <w:pPr>
        <w:pStyle w:val="af6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 xml:space="preserve">обеспечение единого культурного </w:t>
      </w:r>
      <w:r>
        <w:rPr>
          <w:rFonts w:ascii="Times New Roman" w:hAnsi="Times New Roman"/>
          <w:sz w:val="28"/>
          <w:szCs w:val="28"/>
        </w:rPr>
        <w:t>–</w:t>
      </w:r>
      <w:r w:rsidRPr="002548E3">
        <w:rPr>
          <w:rFonts w:ascii="Times New Roman" w:hAnsi="Times New Roman"/>
          <w:sz w:val="28"/>
          <w:szCs w:val="28"/>
        </w:rPr>
        <w:t xml:space="preserve"> пространства города, создание условий и равных возможностей доступа к культурным ценностям для представителей различных социальных групп;</w:t>
      </w:r>
    </w:p>
    <w:p w:rsidR="002548E3" w:rsidRPr="002548E3" w:rsidRDefault="002548E3" w:rsidP="003418F9">
      <w:pPr>
        <w:pStyle w:val="af6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>обеспечение гарантированной государственной поддержки профессионального и самодеятельного творчества, создание условий для его развития и участия граждан в культурной и спортивной жизни города;</w:t>
      </w:r>
    </w:p>
    <w:p w:rsidR="002548E3" w:rsidRPr="002548E3" w:rsidRDefault="002548E3" w:rsidP="003418F9">
      <w:pPr>
        <w:pStyle w:val="af6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lastRenderedPageBreak/>
        <w:t>оснащение учреждений культуры и спорта современными техническими средствами, укрепление материал</w:t>
      </w:r>
      <w:r w:rsidR="00D54B5E">
        <w:rPr>
          <w:rFonts w:ascii="Times New Roman" w:hAnsi="Times New Roman"/>
          <w:sz w:val="28"/>
          <w:szCs w:val="28"/>
        </w:rPr>
        <w:t>ьно технической базы учреждений;</w:t>
      </w:r>
    </w:p>
    <w:p w:rsidR="002548E3" w:rsidRPr="002548E3" w:rsidRDefault="002548E3" w:rsidP="003418F9">
      <w:pPr>
        <w:pStyle w:val="af6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>укрепление кадрового потенциала.</w:t>
      </w:r>
    </w:p>
    <w:p w:rsidR="002548E3" w:rsidRPr="00440890" w:rsidRDefault="002548E3" w:rsidP="007D32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89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440890">
        <w:rPr>
          <w:rFonts w:ascii="Times New Roman" w:hAnsi="Times New Roman"/>
          <w:sz w:val="28"/>
          <w:szCs w:val="28"/>
        </w:rPr>
        <w:t xml:space="preserve"> году в клубных учреждениях города работало 32 клубных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440890">
        <w:rPr>
          <w:rFonts w:ascii="Times New Roman" w:hAnsi="Times New Roman"/>
          <w:sz w:val="28"/>
          <w:szCs w:val="28"/>
        </w:rPr>
        <w:t xml:space="preserve"> с охватом </w:t>
      </w:r>
      <w:r>
        <w:rPr>
          <w:rFonts w:ascii="Times New Roman" w:hAnsi="Times New Roman"/>
          <w:sz w:val="28"/>
          <w:szCs w:val="28"/>
        </w:rPr>
        <w:t>500</w:t>
      </w:r>
      <w:r w:rsidRPr="00440890">
        <w:rPr>
          <w:rFonts w:ascii="Times New Roman" w:hAnsi="Times New Roman"/>
          <w:sz w:val="28"/>
          <w:szCs w:val="28"/>
        </w:rPr>
        <w:t xml:space="preserve"> человек.</w:t>
      </w:r>
    </w:p>
    <w:p w:rsidR="002548E3" w:rsidRDefault="002548E3" w:rsidP="007D32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учреждениях культуры проведено 449 мероприятия (МБУК «ЦКД»</w:t>
      </w:r>
      <w:r w:rsidR="00D54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276, МБУК «Городская библиотека»</w:t>
      </w:r>
      <w:r w:rsidR="00D54B5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173).</w:t>
      </w:r>
    </w:p>
    <w:p w:rsidR="002548E3" w:rsidRDefault="002548E3" w:rsidP="007D32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Традиционными стали городские массовые мероприятия: </w:t>
      </w:r>
      <w:proofErr w:type="gramStart"/>
      <w:r>
        <w:rPr>
          <w:rFonts w:ascii="Times New Roman" w:hAnsi="Times New Roman"/>
          <w:sz w:val="28"/>
          <w:szCs w:val="28"/>
        </w:rPr>
        <w:t>Масленица, праздничные мероприятия в микрорайонах города в честь Дня Победы, фольклорные праздники «Троица», «Яблочный Спас», День России, «Ромашковое счастье»</w:t>
      </w:r>
      <w:r w:rsidR="00D54B5E">
        <w:rPr>
          <w:rFonts w:ascii="Times New Roman" w:hAnsi="Times New Roman"/>
          <w:sz w:val="28"/>
          <w:szCs w:val="28"/>
        </w:rPr>
        <w:t xml:space="preserve"> </w:t>
      </w:r>
      <w:r w:rsidR="00D54B5E" w:rsidRPr="000D555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 День семьи, любви и верности, День города, День </w:t>
      </w:r>
      <w:proofErr w:type="spellStart"/>
      <w:r>
        <w:rPr>
          <w:rFonts w:ascii="Times New Roman" w:hAnsi="Times New Roman"/>
          <w:sz w:val="28"/>
          <w:szCs w:val="28"/>
        </w:rPr>
        <w:t>уличкомов</w:t>
      </w:r>
      <w:proofErr w:type="spellEnd"/>
      <w:r>
        <w:rPr>
          <w:rFonts w:ascii="Times New Roman" w:hAnsi="Times New Roman"/>
          <w:sz w:val="28"/>
          <w:szCs w:val="28"/>
        </w:rPr>
        <w:t xml:space="preserve">, Праздник спорта, «Вера, Надежда, Любовь» </w:t>
      </w:r>
      <w:r w:rsidR="00D54B5E" w:rsidRPr="000D555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 день пожилого человека, День народного единства, «Мирный рассвет» </w:t>
      </w:r>
      <w:r w:rsidR="00D54B5E" w:rsidRPr="000D555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 день памяти и скорби, молодежный праздник «Краски Холи», городской фестиваль </w:t>
      </w:r>
      <w:proofErr w:type="spellStart"/>
      <w:r>
        <w:rPr>
          <w:rFonts w:ascii="Times New Roman" w:hAnsi="Times New Roman"/>
          <w:sz w:val="28"/>
          <w:szCs w:val="28"/>
        </w:rPr>
        <w:t>бардовской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песни, фестивали музыкального творчества, тематические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вечера для жителей разных социальных групп.</w:t>
      </w:r>
    </w:p>
    <w:p w:rsidR="002548E3" w:rsidRDefault="002548E3" w:rsidP="007D32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учреждениях</w:t>
      </w:r>
      <w:r w:rsidR="00D54B5E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– Ретро-вечера, тематические вечера, праздники детского творчества, детские утренники.</w:t>
      </w:r>
    </w:p>
    <w:p w:rsidR="002548E3" w:rsidRDefault="002548E3" w:rsidP="007D32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учреждениях культуры велась по следующим направлениям:</w:t>
      </w:r>
    </w:p>
    <w:p w:rsidR="002548E3" w:rsidRPr="00D54B5E" w:rsidRDefault="002548E3" w:rsidP="003418F9">
      <w:pPr>
        <w:pStyle w:val="af6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B5E">
        <w:rPr>
          <w:rFonts w:ascii="Times New Roman" w:hAnsi="Times New Roman"/>
          <w:sz w:val="28"/>
          <w:szCs w:val="28"/>
        </w:rPr>
        <w:t>2019 год</w:t>
      </w:r>
      <w:r w:rsidR="00D54B5E">
        <w:rPr>
          <w:rFonts w:ascii="Times New Roman" w:hAnsi="Times New Roman"/>
          <w:sz w:val="28"/>
          <w:szCs w:val="28"/>
        </w:rPr>
        <w:t xml:space="preserve"> </w:t>
      </w:r>
      <w:r w:rsidRPr="00D54B5E">
        <w:rPr>
          <w:rFonts w:ascii="Times New Roman" w:hAnsi="Times New Roman"/>
          <w:sz w:val="28"/>
          <w:szCs w:val="28"/>
        </w:rPr>
        <w:t xml:space="preserve"> </w:t>
      </w:r>
      <w:r w:rsidR="00D54B5E" w:rsidRPr="000D5550">
        <w:rPr>
          <w:rFonts w:ascii="Times New Roman" w:hAnsi="Times New Roman"/>
          <w:sz w:val="28"/>
          <w:szCs w:val="28"/>
        </w:rPr>
        <w:t>–</w:t>
      </w:r>
      <w:r w:rsidRPr="00D54B5E">
        <w:rPr>
          <w:rFonts w:ascii="Times New Roman" w:hAnsi="Times New Roman"/>
          <w:sz w:val="28"/>
          <w:szCs w:val="28"/>
        </w:rPr>
        <w:t xml:space="preserve"> год театра;</w:t>
      </w:r>
    </w:p>
    <w:p w:rsidR="002548E3" w:rsidRPr="00D54B5E" w:rsidRDefault="002548E3" w:rsidP="003418F9">
      <w:pPr>
        <w:pStyle w:val="af6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B5E">
        <w:rPr>
          <w:rFonts w:ascii="Times New Roman" w:hAnsi="Times New Roman"/>
          <w:sz w:val="28"/>
          <w:szCs w:val="28"/>
        </w:rPr>
        <w:t>военно-патриотическое;</w:t>
      </w:r>
    </w:p>
    <w:p w:rsidR="002548E3" w:rsidRPr="00D54B5E" w:rsidRDefault="002548E3" w:rsidP="003418F9">
      <w:pPr>
        <w:pStyle w:val="af6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B5E">
        <w:rPr>
          <w:rFonts w:ascii="Times New Roman" w:hAnsi="Times New Roman"/>
          <w:sz w:val="28"/>
          <w:szCs w:val="28"/>
        </w:rPr>
        <w:t>нравственное;</w:t>
      </w:r>
      <w:r w:rsidRPr="00D54B5E">
        <w:rPr>
          <w:rFonts w:ascii="Times New Roman" w:hAnsi="Times New Roman"/>
          <w:sz w:val="28"/>
          <w:szCs w:val="28"/>
        </w:rPr>
        <w:tab/>
      </w:r>
    </w:p>
    <w:p w:rsidR="002548E3" w:rsidRPr="00D54B5E" w:rsidRDefault="002548E3" w:rsidP="003418F9">
      <w:pPr>
        <w:pStyle w:val="af6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B5E">
        <w:rPr>
          <w:rFonts w:ascii="Times New Roman" w:hAnsi="Times New Roman"/>
          <w:sz w:val="28"/>
          <w:szCs w:val="28"/>
        </w:rPr>
        <w:t>эстетическое;</w:t>
      </w:r>
    </w:p>
    <w:p w:rsidR="002548E3" w:rsidRPr="00D54B5E" w:rsidRDefault="002548E3" w:rsidP="003418F9">
      <w:pPr>
        <w:pStyle w:val="af6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B5E">
        <w:rPr>
          <w:rFonts w:ascii="Times New Roman" w:hAnsi="Times New Roman"/>
          <w:sz w:val="28"/>
          <w:szCs w:val="28"/>
        </w:rPr>
        <w:t>экологическое;</w:t>
      </w:r>
    </w:p>
    <w:p w:rsidR="002548E3" w:rsidRPr="00D54B5E" w:rsidRDefault="002548E3" w:rsidP="003418F9">
      <w:pPr>
        <w:pStyle w:val="af6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B5E">
        <w:rPr>
          <w:rFonts w:ascii="Times New Roman" w:hAnsi="Times New Roman"/>
          <w:sz w:val="28"/>
          <w:szCs w:val="28"/>
        </w:rPr>
        <w:t>развитие художественной самодеятельности и организация досуга населения;</w:t>
      </w:r>
    </w:p>
    <w:p w:rsidR="002548E3" w:rsidRPr="00D54B5E" w:rsidRDefault="002548E3" w:rsidP="003418F9">
      <w:pPr>
        <w:pStyle w:val="af6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B5E">
        <w:rPr>
          <w:rFonts w:ascii="Times New Roman" w:hAnsi="Times New Roman"/>
          <w:sz w:val="28"/>
          <w:szCs w:val="28"/>
        </w:rPr>
        <w:t>профилактика правонарушений на территории города;</w:t>
      </w:r>
    </w:p>
    <w:p w:rsidR="002548E3" w:rsidRPr="00D54B5E" w:rsidRDefault="002548E3" w:rsidP="003418F9">
      <w:pPr>
        <w:pStyle w:val="af6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B5E">
        <w:rPr>
          <w:rFonts w:ascii="Times New Roman" w:hAnsi="Times New Roman"/>
          <w:sz w:val="28"/>
          <w:szCs w:val="28"/>
        </w:rPr>
        <w:t xml:space="preserve">профилактика наркомании; </w:t>
      </w:r>
      <w:r w:rsidRPr="00D54B5E">
        <w:rPr>
          <w:rFonts w:ascii="Times New Roman" w:hAnsi="Times New Roman"/>
          <w:sz w:val="28"/>
          <w:szCs w:val="28"/>
        </w:rPr>
        <w:tab/>
      </w:r>
    </w:p>
    <w:p w:rsidR="002548E3" w:rsidRPr="00D54B5E" w:rsidRDefault="002548E3" w:rsidP="003418F9">
      <w:pPr>
        <w:pStyle w:val="af6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B5E">
        <w:rPr>
          <w:rFonts w:ascii="Times New Roman" w:hAnsi="Times New Roman"/>
          <w:sz w:val="28"/>
          <w:szCs w:val="28"/>
        </w:rPr>
        <w:t>антитеррористическое направление;</w:t>
      </w:r>
    </w:p>
    <w:p w:rsidR="002548E3" w:rsidRPr="00D54B5E" w:rsidRDefault="002548E3" w:rsidP="003418F9">
      <w:pPr>
        <w:pStyle w:val="af6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B5E">
        <w:rPr>
          <w:rFonts w:ascii="Times New Roman" w:hAnsi="Times New Roman"/>
          <w:sz w:val="28"/>
          <w:szCs w:val="28"/>
        </w:rPr>
        <w:t xml:space="preserve">доступная среда для </w:t>
      </w:r>
      <w:proofErr w:type="spellStart"/>
      <w:r w:rsidRPr="00D54B5E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D54B5E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2548E3" w:rsidRDefault="002548E3" w:rsidP="007D32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проведение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в 2019 году было выделено – 1</w:t>
      </w:r>
      <w:r w:rsidR="00D54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200,0</w:t>
      </w:r>
      <w:r w:rsidRPr="00AE263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2548E3" w:rsidRPr="00C053E5" w:rsidRDefault="002548E3" w:rsidP="002548E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548E3" w:rsidRDefault="002548E3" w:rsidP="007D32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МБУ СДЦ «Торпедо» в 2019 году была направлена на обеспечение условий для развития физической культуры и массового спорта, на организацию и проведение спортивно-зрелищных и физкультурно-оздоровительных мероприятий на территории города Киржач.</w:t>
      </w:r>
    </w:p>
    <w:p w:rsidR="002548E3" w:rsidRDefault="002548E3" w:rsidP="007D32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Основная деятельность была нацелена на предоставление качественных услуг для населения города Киржач, занимающегося физическими упражнениями и спортом, а также имеющего намерение принять участие в различных видах активного отдыха и проведения досуга при посещении спортивных и физкультурно-оздоровительных мероприятий.</w:t>
      </w:r>
    </w:p>
    <w:p w:rsidR="002548E3" w:rsidRDefault="002548E3" w:rsidP="007D32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Занимаются секции по интересам по видам спорта: легкая атлетика, лыжный спорт (в контакте с СК им. М. Серегина), пляжный волейбол, баскетбол, гиревой спорт, настольный теннис, городки, </w:t>
      </w:r>
      <w:proofErr w:type="spellStart"/>
      <w:r>
        <w:rPr>
          <w:rFonts w:ascii="Times New Roman" w:hAnsi="Times New Roman"/>
          <w:sz w:val="28"/>
          <w:szCs w:val="28"/>
        </w:rPr>
        <w:t>воркаут</w:t>
      </w:r>
      <w:proofErr w:type="spellEnd"/>
      <w:r>
        <w:rPr>
          <w:rFonts w:ascii="Times New Roman" w:hAnsi="Times New Roman"/>
          <w:sz w:val="28"/>
          <w:szCs w:val="28"/>
        </w:rPr>
        <w:t>, скандинавская ходьба.</w:t>
      </w:r>
    </w:p>
    <w:p w:rsidR="002548E3" w:rsidRDefault="002548E3" w:rsidP="007D32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общей сложности охват населения физкультурно-оздоровительными занятиями на спортивных сооружениях составляет 390 человек ежемесячно.</w:t>
      </w:r>
    </w:p>
    <w:p w:rsidR="002548E3" w:rsidRDefault="002548E3" w:rsidP="007D32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команда атлетов МБУ СДЦ «Торпедо» участвовала в чемпионатах города Киржач, </w:t>
      </w:r>
      <w:proofErr w:type="spellStart"/>
      <w:r>
        <w:rPr>
          <w:rFonts w:ascii="Times New Roman" w:hAnsi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Владимирской области, России, а также открытых выездных соревнованиях, в том числе в чемпионатах Москвы и Московской области и всероссийских турнирах.</w:t>
      </w:r>
    </w:p>
    <w:p w:rsidR="002548E3" w:rsidRDefault="002548E3" w:rsidP="007D32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детей 30 человек выполнили нормативы спортивных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65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разрядов. Чемпионами Владимирской области по тяжелой атлетике стали 8 человек, призерами чемпионатов области стали 15 человек.</w:t>
      </w:r>
    </w:p>
    <w:p w:rsidR="002548E3" w:rsidRDefault="002548E3" w:rsidP="007D32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в МБУ СДЦ «Торпедо» уделяется развитию детского футбола (тренер</w:t>
      </w:r>
      <w:r w:rsidR="002E4DB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-преподавател</w:t>
      </w:r>
      <w:r w:rsidR="002E4DB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Пронюшкин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С.П., Шаповалов П.А.). Количество занимающихся футболом составляет более 60 человек, в том числе 40 детей и подростков. В течение 2019 года в МБУ СДЦ «Торпедо» организовано и проведено 29 детских соревнований, матчевых и товарищеских встреч, городских, районных, областных турниров.</w:t>
      </w:r>
    </w:p>
    <w:p w:rsidR="002548E3" w:rsidRDefault="002548E3" w:rsidP="007D32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команды, составленные из участников футбольной секции при МБУ СДЦ «Торпедо», в сезоне 2019 года принимали участие в Первенстве Владимирской области.</w:t>
      </w:r>
    </w:p>
    <w:p w:rsidR="002548E3" w:rsidRDefault="002548E3" w:rsidP="007D32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секциях хоккея с шайбой занимается 40 человек, в том числе 20 детей (тренер-преподаватель Смирнов В.Р.).</w:t>
      </w:r>
    </w:p>
    <w:p w:rsidR="002548E3" w:rsidRDefault="002548E3" w:rsidP="007D32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Взрослая команда «Торпедо» в 2019 году приняла участие во всех районных и городских соревнованиях: Кубок среди ветеранов, Чемпионат </w:t>
      </w:r>
      <w:proofErr w:type="spellStart"/>
      <w:r>
        <w:rPr>
          <w:rFonts w:ascii="Times New Roman" w:hAnsi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кубок адми</w:t>
      </w:r>
      <w:r w:rsidR="002E4DBB">
        <w:rPr>
          <w:rFonts w:ascii="Times New Roman" w:hAnsi="Times New Roman"/>
          <w:sz w:val="28"/>
          <w:szCs w:val="28"/>
        </w:rPr>
        <w:t>нистрации города Киржач.</w:t>
      </w:r>
    </w:p>
    <w:p w:rsidR="002548E3" w:rsidRDefault="002548E3" w:rsidP="007D32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было проведено 52 мероприятия с охватом </w:t>
      </w:r>
      <w:r w:rsidRPr="0092508B">
        <w:rPr>
          <w:rFonts w:ascii="Times New Roman" w:hAnsi="Times New Roman"/>
          <w:sz w:val="28"/>
          <w:szCs w:val="28"/>
        </w:rPr>
        <w:t>9</w:t>
      </w:r>
      <w:r w:rsidR="002E4DBB">
        <w:rPr>
          <w:rFonts w:ascii="Times New Roman" w:hAnsi="Times New Roman"/>
          <w:sz w:val="28"/>
          <w:szCs w:val="28"/>
        </w:rPr>
        <w:t xml:space="preserve"> </w:t>
      </w:r>
      <w:r w:rsidRPr="0092508B">
        <w:rPr>
          <w:rFonts w:ascii="Times New Roman" w:hAnsi="Times New Roman"/>
          <w:sz w:val="28"/>
          <w:szCs w:val="28"/>
        </w:rPr>
        <w:t>400</w:t>
      </w:r>
      <w:r w:rsidRPr="00496B8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2548E3" w:rsidRDefault="002548E3" w:rsidP="007D32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МБУ СДЦ «Торпедо» обеспечивало условия для проведения учебно-тренировочных занятий для детей, занимающихся в секциях, а также занятий физической культурой и спортом учащихся средних школ города, </w:t>
      </w:r>
      <w:proofErr w:type="spellStart"/>
      <w:r>
        <w:rPr>
          <w:rFonts w:ascii="Times New Roman" w:hAnsi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машиностроительного колледжа, тренировок участников Спортивного клуба имени М.</w:t>
      </w:r>
      <w:r w:rsidR="002E4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Серегина и жителей города Киржач.</w:t>
      </w:r>
    </w:p>
    <w:p w:rsidR="002548E3" w:rsidRDefault="002548E3" w:rsidP="007D32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секциях тяжелой атлетики, силового троеборья (пауэрлифтинга), армрестлинга у тренеров преподавателей Васильева С.А. и Сидорова А.В. занимается 65 человек, в том числе 40 детей.</w:t>
      </w:r>
    </w:p>
    <w:p w:rsidR="002548E3" w:rsidRDefault="002548E3" w:rsidP="007D32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Серпухове проходило Первенство Центрального федерального округа России по боксу. Город Киржач на первенстве представляли спортсмены МБУ СДЦ «Торпедо» под руководством тренера Василия Рыбака и заняли призовые места.</w:t>
      </w:r>
    </w:p>
    <w:p w:rsidR="002548E3" w:rsidRDefault="002548E3" w:rsidP="007D32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августе 2019 года на стадионе «Торпедо» проходил спортивный праздник, посвященный «Дню физкультурника». В программе праздника соревнования по лыжероллерам и детский футбол.</w:t>
      </w:r>
    </w:p>
    <w:p w:rsidR="002548E3" w:rsidRDefault="002548E3" w:rsidP="007D32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августе 2019 года также на стадионе «Торпедо» прошел решающий матч в 3-й группе Первенства Владимирской области по футболу между командами ФК «Киржач» г. Киржач и «Темп» п. Костерево. В результате стабильной игры команды ФК «Киржач», вышла во 2-ю группу и прошла все матчи без поражений, став досрочно чемпионом в своей группе и показав отличный результат.</w:t>
      </w:r>
    </w:p>
    <w:p w:rsidR="002548E3" w:rsidRDefault="002548E3" w:rsidP="007D32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октябре-ноябре в городе Владимир проходил турнир по боксу «Память». Спортсмены СБУ СДЦ «Торпедо» приняли участие и завоевали призовые места.</w:t>
      </w:r>
    </w:p>
    <w:p w:rsidR="002548E3" w:rsidRDefault="002548E3" w:rsidP="007D32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2019 года в МБУ СДЦ «Торпедо» города Киржач состоялся 6-й Межрегиональный турнир по боксу «Открытый ринг», учрежденный несколько лет назад опытнейшим </w:t>
      </w:r>
      <w:proofErr w:type="spellStart"/>
      <w:r>
        <w:rPr>
          <w:rFonts w:ascii="Times New Roman" w:hAnsi="Times New Roman"/>
          <w:sz w:val="28"/>
          <w:szCs w:val="28"/>
        </w:rPr>
        <w:t>Киржачским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тренером по боксу А.Д. </w:t>
      </w:r>
      <w:proofErr w:type="spellStart"/>
      <w:r>
        <w:rPr>
          <w:rFonts w:ascii="Times New Roman" w:hAnsi="Times New Roman"/>
          <w:sz w:val="28"/>
          <w:szCs w:val="28"/>
        </w:rPr>
        <w:t>Колчановым</w:t>
      </w:r>
      <w:proofErr w:type="spellEnd"/>
      <w:r>
        <w:rPr>
          <w:rFonts w:ascii="Times New Roman" w:hAnsi="Times New Roman"/>
          <w:sz w:val="28"/>
          <w:szCs w:val="28"/>
        </w:rPr>
        <w:t>. Главным гостем турнира стал Российский профессиональный боксер Алексей Панин.</w:t>
      </w:r>
    </w:p>
    <w:p w:rsidR="002548E3" w:rsidRDefault="002548E3" w:rsidP="00091095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</w:r>
    </w:p>
    <w:p w:rsidR="00091095" w:rsidRPr="00F02799" w:rsidRDefault="00091095" w:rsidP="0009109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02799">
        <w:rPr>
          <w:b/>
          <w:sz w:val="28"/>
          <w:szCs w:val="28"/>
        </w:rPr>
        <w:t xml:space="preserve">РАБОТА С НАСЕЛЕНИЕМ </w:t>
      </w:r>
    </w:p>
    <w:p w:rsidR="00091095" w:rsidRPr="00F02799" w:rsidRDefault="00091095" w:rsidP="0009109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02799">
        <w:rPr>
          <w:b/>
          <w:sz w:val="28"/>
          <w:szCs w:val="28"/>
        </w:rPr>
        <w:t>И ОБЩЕСТВЕННЫМИ ОРГАНИЗАЦИЯМИ</w:t>
      </w:r>
    </w:p>
    <w:p w:rsidR="002548E3" w:rsidRDefault="002548E3" w:rsidP="002548E3">
      <w:pPr>
        <w:pStyle w:val="af6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548E3" w:rsidRDefault="002548E3" w:rsidP="00A96567">
      <w:pPr>
        <w:pStyle w:val="af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91095">
        <w:rPr>
          <w:rFonts w:ascii="Times New Roman" w:hAnsi="Times New Roman"/>
          <w:sz w:val="28"/>
          <w:szCs w:val="28"/>
        </w:rPr>
        <w:t>городе</w:t>
      </w:r>
      <w:r>
        <w:rPr>
          <w:rFonts w:ascii="Times New Roman" w:hAnsi="Times New Roman"/>
          <w:sz w:val="28"/>
          <w:szCs w:val="28"/>
        </w:rPr>
        <w:t xml:space="preserve"> Киржач действуют 4 территориальных общественных самоуправления, с общим охватом населения </w:t>
      </w:r>
      <w:r w:rsidRPr="002E3A9E">
        <w:rPr>
          <w:rFonts w:ascii="Times New Roman" w:hAnsi="Times New Roman"/>
          <w:sz w:val="28"/>
          <w:szCs w:val="28"/>
        </w:rPr>
        <w:t>26</w:t>
      </w:r>
      <w:r w:rsidR="00091095">
        <w:rPr>
          <w:rFonts w:ascii="Times New Roman" w:hAnsi="Times New Roman"/>
          <w:sz w:val="28"/>
          <w:szCs w:val="28"/>
        </w:rPr>
        <w:t xml:space="preserve"> </w:t>
      </w:r>
      <w:r w:rsidRPr="002E3A9E">
        <w:rPr>
          <w:rFonts w:ascii="Times New Roman" w:hAnsi="Times New Roman"/>
          <w:sz w:val="28"/>
          <w:szCs w:val="28"/>
        </w:rPr>
        <w:t>375</w:t>
      </w:r>
      <w:r>
        <w:rPr>
          <w:rFonts w:ascii="Times New Roman" w:hAnsi="Times New Roman"/>
          <w:sz w:val="28"/>
          <w:szCs w:val="28"/>
        </w:rPr>
        <w:t xml:space="preserve"> чел</w:t>
      </w:r>
      <w:r w:rsidR="00091095">
        <w:rPr>
          <w:rFonts w:ascii="Times New Roman" w:hAnsi="Times New Roman"/>
          <w:sz w:val="28"/>
          <w:szCs w:val="28"/>
        </w:rPr>
        <w:t>овек</w:t>
      </w:r>
      <w:r>
        <w:rPr>
          <w:rFonts w:ascii="Times New Roman" w:hAnsi="Times New Roman"/>
          <w:sz w:val="28"/>
          <w:szCs w:val="28"/>
        </w:rPr>
        <w:t>.</w:t>
      </w:r>
    </w:p>
    <w:p w:rsidR="002548E3" w:rsidRDefault="002548E3" w:rsidP="00A96567">
      <w:pPr>
        <w:pStyle w:val="af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="0009109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уличкомов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9109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94</w:t>
      </w:r>
      <w:r w:rsidR="00091095">
        <w:rPr>
          <w:rFonts w:ascii="Times New Roman" w:hAnsi="Times New Roman"/>
          <w:sz w:val="28"/>
          <w:szCs w:val="28"/>
        </w:rPr>
        <w:t xml:space="preserve"> чел.;</w:t>
      </w:r>
    </w:p>
    <w:p w:rsidR="002548E3" w:rsidRDefault="002548E3" w:rsidP="00A96567">
      <w:pPr>
        <w:pStyle w:val="af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9109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омкомов</w:t>
      </w:r>
      <w:r w:rsidR="0009109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324</w:t>
      </w:r>
      <w:r w:rsidR="00091095">
        <w:rPr>
          <w:rFonts w:ascii="Times New Roman" w:hAnsi="Times New Roman"/>
          <w:sz w:val="28"/>
          <w:szCs w:val="28"/>
        </w:rPr>
        <w:t xml:space="preserve"> чел.</w:t>
      </w:r>
    </w:p>
    <w:p w:rsidR="002548E3" w:rsidRDefault="002548E3" w:rsidP="00A96567">
      <w:pPr>
        <w:pStyle w:val="af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главе этих территориальных объединений стоят Комитеты ТОС, в которые входят председатели </w:t>
      </w:r>
      <w:proofErr w:type="spellStart"/>
      <w:r>
        <w:rPr>
          <w:rFonts w:ascii="Times New Roman" w:hAnsi="Times New Roman"/>
          <w:sz w:val="28"/>
          <w:szCs w:val="28"/>
        </w:rPr>
        <w:t>уличкомов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домкомов. Ежемесячно проходят заседания Комитетов, на которых рассматриваются вопросы, стоящие в плане работы </w:t>
      </w:r>
      <w:proofErr w:type="spellStart"/>
      <w:r>
        <w:rPr>
          <w:rFonts w:ascii="Times New Roman" w:hAnsi="Times New Roman"/>
          <w:sz w:val="28"/>
          <w:szCs w:val="28"/>
        </w:rPr>
        <w:t>ТОСа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48E3" w:rsidRDefault="002548E3" w:rsidP="00A96567">
      <w:pPr>
        <w:pStyle w:val="af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2019 год было проведено 7 собраний по выборам (переизбрание) </w:t>
      </w:r>
      <w:proofErr w:type="spellStart"/>
      <w:r>
        <w:rPr>
          <w:rFonts w:ascii="Times New Roman" w:hAnsi="Times New Roman"/>
          <w:sz w:val="28"/>
          <w:szCs w:val="28"/>
        </w:rPr>
        <w:t>уличкомов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домкомов. Председателями </w:t>
      </w:r>
      <w:proofErr w:type="spellStart"/>
      <w:r>
        <w:rPr>
          <w:rFonts w:ascii="Times New Roman" w:hAnsi="Times New Roman"/>
          <w:sz w:val="28"/>
          <w:szCs w:val="28"/>
        </w:rPr>
        <w:t>ТОСов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зарегистрировано 768 обращения </w:t>
      </w:r>
      <w:r w:rsidR="0009109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жителей города, выдано 352 характеристики с места </w:t>
      </w:r>
      <w:r>
        <w:rPr>
          <w:rFonts w:ascii="Times New Roman" w:hAnsi="Times New Roman"/>
          <w:sz w:val="28"/>
          <w:szCs w:val="28"/>
        </w:rPr>
        <w:lastRenderedPageBreak/>
        <w:t>жительства</w:t>
      </w:r>
      <w:r w:rsidR="000910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87 характеристик для инспекции по делам несовершеннолетних, выдано 2</w:t>
      </w:r>
      <w:r w:rsidR="00091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400 справки о составе семьи, на получение топлива и т.д., совместно с </w:t>
      </w:r>
      <w:proofErr w:type="spellStart"/>
      <w:r>
        <w:rPr>
          <w:rFonts w:ascii="Times New Roman" w:hAnsi="Times New Roman"/>
          <w:sz w:val="28"/>
          <w:szCs w:val="28"/>
        </w:rPr>
        <w:t>ОтдМВД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613CE"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Киржачскому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проведено 3 рейда по улицам города.</w:t>
      </w:r>
    </w:p>
    <w:p w:rsidR="002548E3" w:rsidRDefault="002548E3" w:rsidP="00A96567">
      <w:pPr>
        <w:pStyle w:val="af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через </w:t>
      </w:r>
      <w:proofErr w:type="spellStart"/>
      <w:r>
        <w:rPr>
          <w:rFonts w:ascii="Times New Roman" w:hAnsi="Times New Roman"/>
          <w:sz w:val="28"/>
          <w:szCs w:val="28"/>
        </w:rPr>
        <w:t>ТОСы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были доставлены жителям извещения из налоговой службы, отдела соц</w:t>
      </w:r>
      <w:r w:rsidR="00091095">
        <w:rPr>
          <w:rFonts w:ascii="Times New Roman" w:hAnsi="Times New Roman"/>
          <w:sz w:val="28"/>
          <w:szCs w:val="28"/>
        </w:rPr>
        <w:t>иальной</w:t>
      </w:r>
      <w:r>
        <w:rPr>
          <w:rFonts w:ascii="Times New Roman" w:hAnsi="Times New Roman"/>
          <w:sz w:val="28"/>
          <w:szCs w:val="28"/>
        </w:rPr>
        <w:t xml:space="preserve"> защиты</w:t>
      </w:r>
      <w:r w:rsidR="00091095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. В летний период проводится конкурс «Лучший дом, двор, улица», по итогам которого проводится награждение победителей на празднике Дня города. Тесную связь поддерживают </w:t>
      </w:r>
      <w:proofErr w:type="spellStart"/>
      <w:r>
        <w:rPr>
          <w:rFonts w:ascii="Times New Roman" w:hAnsi="Times New Roman"/>
          <w:sz w:val="28"/>
          <w:szCs w:val="28"/>
        </w:rPr>
        <w:t>ТОСы</w:t>
      </w:r>
      <w:proofErr w:type="spellEnd"/>
      <w:r>
        <w:rPr>
          <w:rFonts w:ascii="Times New Roman" w:hAnsi="Times New Roman"/>
          <w:sz w:val="28"/>
          <w:szCs w:val="28"/>
        </w:rPr>
        <w:t xml:space="preserve"> с Советами ветеранов, Обществом инвалидов, Обществом слепых. В День пожилого человека, День матери, День инвалида, декаду «Белая трость» совместно с этими организациями проводятся вечера отдыха, концерты, о</w:t>
      </w:r>
      <w:r w:rsidR="00091095">
        <w:rPr>
          <w:rFonts w:ascii="Times New Roman" w:hAnsi="Times New Roman"/>
          <w:sz w:val="28"/>
          <w:szCs w:val="28"/>
        </w:rPr>
        <w:t>казывается материальная помощь.</w:t>
      </w:r>
    </w:p>
    <w:p w:rsidR="002548E3" w:rsidRDefault="002548E3" w:rsidP="00A96567">
      <w:pPr>
        <w:pStyle w:val="af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«Забота» в </w:t>
      </w:r>
      <w:proofErr w:type="spellStart"/>
      <w:r>
        <w:rPr>
          <w:rFonts w:ascii="Times New Roman" w:hAnsi="Times New Roman"/>
          <w:sz w:val="28"/>
          <w:szCs w:val="28"/>
        </w:rPr>
        <w:t>ТОСах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организована помощь престарелым людям, которые не находятся на учете органов социальной защиты. Таких пенсионеров на учете у </w:t>
      </w:r>
      <w:proofErr w:type="spellStart"/>
      <w:r>
        <w:rPr>
          <w:rFonts w:ascii="Times New Roman" w:hAnsi="Times New Roman"/>
          <w:sz w:val="28"/>
          <w:szCs w:val="28"/>
        </w:rPr>
        <w:t>ТОСов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11 человек. В течение года проводились благотворительные акции по сбору вещей для малоимущих семей и акция «Подари ребенку радость» по сбору игрушек и детских вещей для многодетных семей. </w:t>
      </w:r>
      <w:proofErr w:type="gramStart"/>
      <w:r>
        <w:rPr>
          <w:rFonts w:ascii="Times New Roman" w:hAnsi="Times New Roman"/>
          <w:sz w:val="28"/>
          <w:szCs w:val="28"/>
        </w:rPr>
        <w:t>В день Победы ветеранам В</w:t>
      </w:r>
      <w:r w:rsidR="00091095">
        <w:rPr>
          <w:rFonts w:ascii="Times New Roman" w:hAnsi="Times New Roman"/>
          <w:sz w:val="28"/>
          <w:szCs w:val="28"/>
        </w:rPr>
        <w:t xml:space="preserve">еликой </w:t>
      </w:r>
      <w:r>
        <w:rPr>
          <w:rFonts w:ascii="Times New Roman" w:hAnsi="Times New Roman"/>
          <w:sz w:val="28"/>
          <w:szCs w:val="28"/>
        </w:rPr>
        <w:t>О</w:t>
      </w:r>
      <w:r w:rsidR="00091095">
        <w:rPr>
          <w:rFonts w:ascii="Times New Roman" w:hAnsi="Times New Roman"/>
          <w:sz w:val="28"/>
          <w:szCs w:val="28"/>
        </w:rPr>
        <w:t>течественной</w:t>
      </w:r>
      <w:r>
        <w:rPr>
          <w:rFonts w:ascii="Times New Roman" w:hAnsi="Times New Roman"/>
          <w:sz w:val="28"/>
          <w:szCs w:val="28"/>
        </w:rPr>
        <w:t xml:space="preserve"> войны от городской администрации были вручены подарки, а в канун 2020 года новогодние подарки были вручены детям – инвалидам,  инвалидам детства, ветеранам </w:t>
      </w:r>
      <w:proofErr w:type="spellStart"/>
      <w:r>
        <w:rPr>
          <w:rFonts w:ascii="Times New Roman" w:hAnsi="Times New Roman"/>
          <w:sz w:val="28"/>
          <w:szCs w:val="28"/>
        </w:rPr>
        <w:t>ВОв</w:t>
      </w:r>
      <w:proofErr w:type="spellEnd"/>
      <w:r>
        <w:rPr>
          <w:rFonts w:ascii="Times New Roman" w:hAnsi="Times New Roman"/>
          <w:sz w:val="28"/>
          <w:szCs w:val="28"/>
        </w:rPr>
        <w:t xml:space="preserve">, многодетным семьям, комитету солдатских матерей, семьям, находящихся в трудной жизненной ситуации, творческим детям, занявшим призовые места в культуре, спорте, образовании в течение </w:t>
      </w:r>
      <w:r w:rsidR="00091095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2019 года.</w:t>
      </w:r>
      <w:proofErr w:type="gramEnd"/>
    </w:p>
    <w:p w:rsidR="002548E3" w:rsidRDefault="002548E3" w:rsidP="00A96567">
      <w:pPr>
        <w:pStyle w:val="af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работы в </w:t>
      </w:r>
      <w:proofErr w:type="spellStart"/>
      <w:r>
        <w:rPr>
          <w:rFonts w:ascii="Times New Roman" w:hAnsi="Times New Roman"/>
          <w:sz w:val="28"/>
          <w:szCs w:val="28"/>
        </w:rPr>
        <w:t>ТОСах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включает:</w:t>
      </w:r>
    </w:p>
    <w:p w:rsidR="002548E3" w:rsidRDefault="002548E3" w:rsidP="003418F9">
      <w:pPr>
        <w:pStyle w:val="af6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города;</w:t>
      </w:r>
    </w:p>
    <w:p w:rsidR="002548E3" w:rsidRDefault="002548E3" w:rsidP="003418F9">
      <w:pPr>
        <w:pStyle w:val="af6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общественными организациями;</w:t>
      </w:r>
    </w:p>
    <w:p w:rsidR="002548E3" w:rsidRDefault="002548E3" w:rsidP="003418F9">
      <w:pPr>
        <w:pStyle w:val="af6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населением;</w:t>
      </w:r>
    </w:p>
    <w:p w:rsidR="002548E3" w:rsidRDefault="002548E3" w:rsidP="003418F9">
      <w:pPr>
        <w:pStyle w:val="af6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/>
          <w:sz w:val="28"/>
          <w:szCs w:val="28"/>
        </w:rPr>
        <w:t>ОтдМВД</w:t>
      </w:r>
      <w:proofErr w:type="spellEnd"/>
      <w:r w:rsidR="00A96567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Киржачскому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району;</w:t>
      </w:r>
    </w:p>
    <w:p w:rsidR="002548E3" w:rsidRDefault="002548E3" w:rsidP="003418F9">
      <w:pPr>
        <w:pStyle w:val="af6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безнадзорности, правонарушений, терроризма, наркомании, пожарной безопасности;</w:t>
      </w:r>
    </w:p>
    <w:p w:rsidR="002548E3" w:rsidRDefault="002548E3" w:rsidP="003418F9">
      <w:pPr>
        <w:pStyle w:val="af6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органам социальной защиты;</w:t>
      </w:r>
    </w:p>
    <w:p w:rsidR="002548E3" w:rsidRDefault="002548E3" w:rsidP="003418F9">
      <w:pPr>
        <w:pStyle w:val="af6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благотворительная помощь </w:t>
      </w:r>
      <w:proofErr w:type="gramStart"/>
      <w:r>
        <w:rPr>
          <w:rFonts w:ascii="Times New Roman" w:hAnsi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548E3" w:rsidRDefault="002548E3" w:rsidP="00A96567">
      <w:pPr>
        <w:pStyle w:val="af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весенне-осенний период проводится работа с населением города по привлечению к субботникам в микрорайонах. Члены КТОС совместно с </w:t>
      </w:r>
      <w:proofErr w:type="spellStart"/>
      <w:r>
        <w:rPr>
          <w:rFonts w:ascii="Times New Roman" w:hAnsi="Times New Roman"/>
          <w:sz w:val="28"/>
          <w:szCs w:val="28"/>
        </w:rPr>
        <w:t>уличкомами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домкомами, участковыми инспекторами проводят рейды по адресам, где нарушаются правила содержания придомовых территорий, выписываются предписания нарушителям (16). Итоги субботников </w:t>
      </w:r>
      <w:r>
        <w:rPr>
          <w:rFonts w:ascii="Times New Roman" w:hAnsi="Times New Roman"/>
          <w:sz w:val="28"/>
          <w:szCs w:val="28"/>
        </w:rPr>
        <w:lastRenderedPageBreak/>
        <w:t xml:space="preserve">подводятся на заседаниях КТОС. В микрорайонах города насчитывается </w:t>
      </w:r>
      <w:r w:rsidRPr="00AE2A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6C3C6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детских площадки и 15 спортивных</w:t>
      </w:r>
      <w:r w:rsidR="00091095">
        <w:rPr>
          <w:rFonts w:ascii="Times New Roman" w:hAnsi="Times New Roman"/>
          <w:sz w:val="28"/>
          <w:szCs w:val="28"/>
        </w:rPr>
        <w:t>.</w:t>
      </w:r>
    </w:p>
    <w:p w:rsidR="002548E3" w:rsidRDefault="002548E3" w:rsidP="00A96567">
      <w:pPr>
        <w:pStyle w:val="af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Тесную связь осуществляют </w:t>
      </w:r>
      <w:proofErr w:type="spellStart"/>
      <w:r>
        <w:rPr>
          <w:rFonts w:ascii="Times New Roman" w:hAnsi="Times New Roman"/>
          <w:sz w:val="28"/>
          <w:szCs w:val="28"/>
        </w:rPr>
        <w:t>КТОСы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ОтдМВД</w:t>
      </w:r>
      <w:proofErr w:type="spellEnd"/>
      <w:r w:rsidR="00091095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Киржачскому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 По жалобам населения проводятся совместные рейды (3). Своевременно в </w:t>
      </w:r>
      <w:proofErr w:type="spellStart"/>
      <w:r>
        <w:rPr>
          <w:rFonts w:ascii="Times New Roman" w:hAnsi="Times New Roman"/>
          <w:sz w:val="28"/>
          <w:szCs w:val="28"/>
        </w:rPr>
        <w:t>ОтдМВД</w:t>
      </w:r>
      <w:proofErr w:type="spellEnd"/>
      <w:r w:rsidR="00091095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Киржачскому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подается информация о местах незаконной торговли алкоголем, наркотиками, выявление притонов. Кроме этого</w:t>
      </w:r>
      <w:r w:rsidR="000910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участковые инспектор</w:t>
      </w:r>
      <w:r w:rsidR="0009109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принимают участие в заседаниях КТОС и уличных собраниях. В 2019 году участковыми уполномоченными полиции было проведено 4 схода с населением в микрорайонах города.</w:t>
      </w:r>
    </w:p>
    <w:p w:rsidR="002548E3" w:rsidRDefault="00091095" w:rsidP="00A96567">
      <w:pPr>
        <w:pStyle w:val="af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учё</w:t>
      </w:r>
      <w:r w:rsidR="002548E3">
        <w:rPr>
          <w:rFonts w:ascii="Times New Roman" w:hAnsi="Times New Roman"/>
          <w:sz w:val="28"/>
          <w:szCs w:val="28"/>
        </w:rPr>
        <w:t xml:space="preserve">те в </w:t>
      </w:r>
      <w:proofErr w:type="spellStart"/>
      <w:r w:rsidR="002548E3">
        <w:rPr>
          <w:rFonts w:ascii="Times New Roman" w:hAnsi="Times New Roman"/>
          <w:sz w:val="28"/>
          <w:szCs w:val="28"/>
        </w:rPr>
        <w:t>КТОСах</w:t>
      </w:r>
      <w:proofErr w:type="spellEnd"/>
      <w:r w:rsidR="002548E3">
        <w:rPr>
          <w:rFonts w:ascii="Times New Roman" w:hAnsi="Times New Roman"/>
          <w:sz w:val="28"/>
          <w:szCs w:val="28"/>
        </w:rPr>
        <w:t xml:space="preserve"> состоят подростки, злоупотребляющие алкоголем и ПАВ, а также социально опасные семьи. Результаты этой работы обсуждаются на заседаниях КТОС.</w:t>
      </w:r>
    </w:p>
    <w:p w:rsidR="002548E3" w:rsidRDefault="002548E3" w:rsidP="00A96567">
      <w:pPr>
        <w:pStyle w:val="af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КТОСы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через </w:t>
      </w:r>
      <w:proofErr w:type="spellStart"/>
      <w:r>
        <w:rPr>
          <w:rFonts w:ascii="Times New Roman" w:hAnsi="Times New Roman"/>
          <w:sz w:val="28"/>
          <w:szCs w:val="28"/>
        </w:rPr>
        <w:t>уличкомов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домкомов несут информацию населению города о правовых актах, принятых в городской администрации, ведут разъяснительную работу среди жителей города о мероприятиях, проводимых городской администрацией.</w:t>
      </w:r>
    </w:p>
    <w:p w:rsidR="002548E3" w:rsidRDefault="002548E3" w:rsidP="002548E3">
      <w:pPr>
        <w:pStyle w:val="af6"/>
        <w:spacing w:after="0" w:line="240" w:lineRule="auto"/>
        <w:ind w:left="284" w:firstLine="796"/>
        <w:jc w:val="both"/>
        <w:rPr>
          <w:rFonts w:ascii="Times New Roman" w:hAnsi="Times New Roman"/>
          <w:b/>
          <w:sz w:val="28"/>
          <w:szCs w:val="28"/>
        </w:rPr>
      </w:pPr>
    </w:p>
    <w:p w:rsidR="00B209AF" w:rsidRPr="00B77AC5" w:rsidRDefault="00CD0179" w:rsidP="007E537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7AC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АДМИНИСТРАЦИИ ГОРОД</w:t>
      </w:r>
      <w:r w:rsidR="00B209AF" w:rsidRPr="00B77AC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B77A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КИРЖАЧ </w:t>
      </w:r>
    </w:p>
    <w:p w:rsidR="00CD0179" w:rsidRPr="00091095" w:rsidRDefault="00CD0179" w:rsidP="007E537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77AC5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УСТАНОВЛЕННЫХ ФУНКЦИЙ</w:t>
      </w:r>
    </w:p>
    <w:p w:rsidR="00CD0179" w:rsidRDefault="00CD0179" w:rsidP="007E537A">
      <w:pPr>
        <w:tabs>
          <w:tab w:val="left" w:pos="0"/>
        </w:tabs>
        <w:spacing w:after="0"/>
        <w:ind w:firstLine="42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D412A3" w:rsidRDefault="00D412A3" w:rsidP="00245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администрации города Киржач на 2019 год состоит из 7 отделов, главы администрации и 25 муниципальных служащих (26 человек). Данная структура действует с 01.01.2016.</w:t>
      </w:r>
    </w:p>
    <w:p w:rsidR="00D412A3" w:rsidRDefault="00D412A3" w:rsidP="002450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администрации осуществляется в соответствии с Уставом муниципального образования город Киржач, Положением об администрации города Киржач, Регламентом работы администрации. В целях решения вопросов местного значения в 2019 году главой администрации издано 1</w:t>
      </w:r>
      <w:r w:rsidR="00AD6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370 постановлений, а по вопросам организации работы администрации – 529 распоряжений. Возглавляя нормотворческую деятельность органов местного самоуправления, главой администрации города Киржач в 2019 году внесено на рассмотрение Совета народных депутатов города 132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нормативных правовых актов, в том числе проект главного документа – бюджета города Киржач. В установленном порядке принято Советом народных депутатов 132 решения.</w:t>
      </w:r>
    </w:p>
    <w:p w:rsidR="00D412A3" w:rsidRDefault="00D412A3" w:rsidP="002450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412A3" w:rsidRDefault="00D412A3" w:rsidP="002450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остается одним из приоритетных направлений в деятельности администрации города Киржач, для реализации которого создаются все необходимые условия – при</w:t>
      </w:r>
      <w:r w:rsidR="00AD6C8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и регистрация всех видов обращений, личный прием граждан, обращение горожан через рубрику </w:t>
      </w:r>
      <w:r>
        <w:rPr>
          <w:rFonts w:ascii="Times New Roman" w:hAnsi="Times New Roman" w:cs="Times New Roman"/>
          <w:sz w:val="28"/>
          <w:szCs w:val="28"/>
        </w:rPr>
        <w:lastRenderedPageBreak/>
        <w:t>«Задай вопрос власти» на официальном сайте администрации. В работе по обращениям граждан администрация руководствуется Федеральным законом от 02.05.2006 № 59-ФЗ «О порядке рассмотрения обращений граждан Российской Фед</w:t>
      </w:r>
      <w:r w:rsidR="00AD6C8B">
        <w:rPr>
          <w:rFonts w:ascii="Times New Roman" w:hAnsi="Times New Roman" w:cs="Times New Roman"/>
          <w:sz w:val="28"/>
          <w:szCs w:val="28"/>
        </w:rPr>
        <w:t>ерации», Уставом города Киржач.</w:t>
      </w:r>
    </w:p>
    <w:p w:rsidR="00D412A3" w:rsidRDefault="00D412A3" w:rsidP="002450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412A3" w:rsidRDefault="00D412A3" w:rsidP="002450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в отдел организационно-контрольной и кадровой работы поступило 439 письменных обращений граждан (2018 год – 480), в том числе 70 в форме электронного документа, коллективных – 57. Принято на личном приеме главой </w:t>
      </w:r>
      <w:r w:rsidR="00AD6C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AD6C8B">
        <w:rPr>
          <w:rFonts w:ascii="Times New Roman" w:hAnsi="Times New Roman" w:cs="Times New Roman"/>
          <w:sz w:val="28"/>
          <w:szCs w:val="28"/>
        </w:rPr>
        <w:t xml:space="preserve"> Киржач</w:t>
      </w:r>
      <w:r>
        <w:rPr>
          <w:rFonts w:ascii="Times New Roman" w:hAnsi="Times New Roman" w:cs="Times New Roman"/>
          <w:sz w:val="28"/>
          <w:szCs w:val="28"/>
        </w:rPr>
        <w:t xml:space="preserve">  –  169 граждан.</w:t>
      </w:r>
    </w:p>
    <w:p w:rsidR="00D412A3" w:rsidRDefault="00D412A3" w:rsidP="00245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рассмотрены, из них решено положительно 30 обращений, по 578 обращениям заявителям даны разъяснения. Обращения рассматриваются с соблюдением установленных сроков, часть обращений проверены с выездом на место.</w:t>
      </w:r>
    </w:p>
    <w:p w:rsidR="00D412A3" w:rsidRDefault="00D412A3" w:rsidP="002450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масса обращений касалась вопросов жизнеобеспечения (работы коммунальных служб, тарифов ЖКХ, правил оплаты за услуги ЖКХ), благоустройства, улучшения жилищных условий, уличного освещения города, ремонта дорог.</w:t>
      </w:r>
    </w:p>
    <w:p w:rsidR="00D412A3" w:rsidRDefault="00D412A3" w:rsidP="00245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заместителю главы администрации города Киржач на личном приеме обратились 104 человека (основная тема обращений – жилищно-коммунальное хозяйство).</w:t>
      </w:r>
    </w:p>
    <w:p w:rsidR="00D412A3" w:rsidRDefault="00D412A3" w:rsidP="00245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характера письменных и устных обращений граждан показывает, что наиболее острыми для горожан, как и в прошлом году, являются:</w:t>
      </w:r>
    </w:p>
    <w:p w:rsidR="00D412A3" w:rsidRDefault="00D412A3" w:rsidP="002450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ЖКХ</w:t>
      </w:r>
      <w:r w:rsidR="00AD6C8B">
        <w:rPr>
          <w:sz w:val="28"/>
          <w:szCs w:val="28"/>
        </w:rPr>
        <w:t xml:space="preserve"> – </w:t>
      </w:r>
      <w:r>
        <w:rPr>
          <w:sz w:val="28"/>
          <w:szCs w:val="28"/>
        </w:rPr>
        <w:t>385</w:t>
      </w:r>
      <w:r w:rsidR="00AD6C8B">
        <w:rPr>
          <w:sz w:val="28"/>
          <w:szCs w:val="28"/>
        </w:rPr>
        <w:t>;</w:t>
      </w:r>
    </w:p>
    <w:p w:rsidR="00D412A3" w:rsidRDefault="00D412A3" w:rsidP="002450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хозяйственной деятельности – 183</w:t>
      </w:r>
      <w:r w:rsidR="00AD6C8B">
        <w:rPr>
          <w:sz w:val="28"/>
          <w:szCs w:val="28"/>
        </w:rPr>
        <w:t>;</w:t>
      </w:r>
    </w:p>
    <w:p w:rsidR="00D412A3" w:rsidRDefault="00D412A3" w:rsidP="002450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безопасности и охраны правопорядка – 25</w:t>
      </w:r>
      <w:r w:rsidR="00AD6C8B">
        <w:rPr>
          <w:sz w:val="28"/>
          <w:szCs w:val="28"/>
        </w:rPr>
        <w:t>;</w:t>
      </w:r>
    </w:p>
    <w:p w:rsidR="00D412A3" w:rsidRDefault="00D412A3" w:rsidP="002450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социальной сферы</w:t>
      </w:r>
      <w:r w:rsidR="00AD6C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15</w:t>
      </w:r>
      <w:r w:rsidR="00AD6C8B">
        <w:rPr>
          <w:sz w:val="28"/>
          <w:szCs w:val="28"/>
        </w:rPr>
        <w:t>.</w:t>
      </w:r>
    </w:p>
    <w:p w:rsidR="00D412A3" w:rsidRDefault="00D412A3" w:rsidP="002450C3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412A3" w:rsidRDefault="00D412A3" w:rsidP="00245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графику личного приема граждан руководителями администрации города консультации граждан по актуальным вопросам проводят узкие специалисты отделов. Так</w:t>
      </w:r>
      <w:r w:rsidR="00AD6C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отделом по имуществу и землеустройству принято </w:t>
      </w:r>
      <w:r w:rsidR="00AD6C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763 заявления, отделом по архитектуре – 747,</w:t>
      </w:r>
      <w:r w:rsidRPr="0044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ЖКХ – 499, отделом по защите прав потребителей – 289, отделом по ГО и ЧС – 37.</w:t>
      </w:r>
    </w:p>
    <w:p w:rsidR="00D412A3" w:rsidRDefault="00D412A3" w:rsidP="002450C3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По поручению Президента Российской Федерации от 26 апреля 2013 года Приказ № 936 в День Конституции Российской Федерации ежегодно проводится Общероссийский день приёма граждан.</w:t>
      </w:r>
    </w:p>
    <w:p w:rsidR="00333152" w:rsidRDefault="00333152" w:rsidP="00245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к Общероссийскому Дню приема граждан 12 декабря 2019 года информационно-компьютерный отдел провел все необходимые работы по организации рабочего места для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обращений граждан и удаленного доступа в различных режимах связи к рабочим местам других органов власти. Были настроены и протестированы средства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результате чего  граждане, записанные на прием 12 декабря с вопросами к вышестоящим органам власти РФ, смогли в полном объеме осуществить сеансы связи с соответствующими органами власти. </w:t>
      </w:r>
    </w:p>
    <w:p w:rsidR="00D412A3" w:rsidRDefault="00D412A3" w:rsidP="002450C3">
      <w:pPr>
        <w:pStyle w:val="Content"/>
        <w:spacing w:after="0" w:line="276" w:lineRule="auto"/>
        <w:ind w:firstLine="708"/>
      </w:pPr>
      <w:r>
        <w:t xml:space="preserve">В ходе проведения Общероссийского дня приёма граждан в целях обеспечения конституционного права на личное обращение в государственные органы и органы местного самоуправления главой администрации </w:t>
      </w:r>
      <w:r>
        <w:rPr>
          <w:iCs/>
        </w:rPr>
        <w:t>муниципального образования город Киржач</w:t>
      </w:r>
      <w:r>
        <w:t xml:space="preserve"> принято 8 заявителей (вопросов 8</w:t>
      </w:r>
      <w:r>
        <w:rPr>
          <w:color w:val="auto"/>
        </w:rPr>
        <w:t>, все устные</w:t>
      </w:r>
      <w:r>
        <w:t>). С согласия заявителей даны устные ответы по существу поставленных вопросов. Обеспечен прием уполномоченными лицами, в компетенцию которых входит решение поставленных в обращениях вопросов:</w:t>
      </w:r>
    </w:p>
    <w:p w:rsidR="00F6013D" w:rsidRPr="00F6013D" w:rsidRDefault="00D412A3" w:rsidP="002450C3">
      <w:pPr>
        <w:pStyle w:val="Content"/>
        <w:numPr>
          <w:ilvl w:val="0"/>
          <w:numId w:val="33"/>
        </w:numPr>
        <w:spacing w:after="0" w:line="276" w:lineRule="auto"/>
        <w:ind w:left="0" w:firstLine="709"/>
        <w:rPr>
          <w:bCs/>
        </w:rPr>
      </w:pPr>
      <w:r>
        <w:t xml:space="preserve">в режиме видеосвязи ССТУ – заместителем директора департамента развития </w:t>
      </w:r>
      <w:proofErr w:type="spellStart"/>
      <w:r>
        <w:t>жилищно</w:t>
      </w:r>
      <w:proofErr w:type="spellEnd"/>
      <w:r>
        <w:t xml:space="preserve"> - коммунального хозяйства Министерства строительства и </w:t>
      </w:r>
      <w:proofErr w:type="spellStart"/>
      <w:r>
        <w:t>жилищно</w:t>
      </w:r>
      <w:proofErr w:type="spellEnd"/>
      <w:r>
        <w:t xml:space="preserve"> - коммунального хозяйства Российской Федерации</w:t>
      </w:r>
      <w:r w:rsidR="00F6013D">
        <w:t>;</w:t>
      </w:r>
      <w:r>
        <w:t xml:space="preserve"> </w:t>
      </w:r>
    </w:p>
    <w:p w:rsidR="00F6013D" w:rsidRPr="00F6013D" w:rsidRDefault="00D412A3" w:rsidP="002450C3">
      <w:pPr>
        <w:pStyle w:val="Content"/>
        <w:numPr>
          <w:ilvl w:val="0"/>
          <w:numId w:val="33"/>
        </w:numPr>
        <w:spacing w:after="0" w:line="276" w:lineRule="auto"/>
        <w:ind w:left="0" w:firstLine="709"/>
        <w:rPr>
          <w:bCs/>
        </w:rPr>
      </w:pPr>
      <w:r>
        <w:t xml:space="preserve">заместителем </w:t>
      </w:r>
      <w:r w:rsidR="009A3301">
        <w:t>прокурора Владимирской области;</w:t>
      </w:r>
    </w:p>
    <w:p w:rsidR="00D412A3" w:rsidRPr="009A3301" w:rsidRDefault="00D412A3" w:rsidP="002450C3">
      <w:pPr>
        <w:pStyle w:val="Content"/>
        <w:numPr>
          <w:ilvl w:val="0"/>
          <w:numId w:val="33"/>
        </w:numPr>
        <w:spacing w:after="0" w:line="276" w:lineRule="auto"/>
        <w:ind w:left="0" w:firstLine="709"/>
        <w:rPr>
          <w:bCs/>
        </w:rPr>
      </w:pPr>
      <w:r>
        <w:t>начальником Государственной жилищной инспекции</w:t>
      </w:r>
      <w:r w:rsidR="00B77AC5">
        <w:t xml:space="preserve"> Владимирской области</w:t>
      </w:r>
      <w:r>
        <w:t>.</w:t>
      </w:r>
    </w:p>
    <w:p w:rsidR="009A3301" w:rsidRPr="00333152" w:rsidRDefault="009A3301" w:rsidP="009A3301">
      <w:pPr>
        <w:pStyle w:val="Content"/>
        <w:spacing w:after="0"/>
        <w:ind w:firstLine="0"/>
        <w:rPr>
          <w:sz w:val="16"/>
          <w:szCs w:val="16"/>
        </w:rPr>
      </w:pPr>
    </w:p>
    <w:p w:rsidR="00813177" w:rsidRDefault="00813177" w:rsidP="00813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работы администрации стали традиционными встречи с различными категориями граждан, представителями общественных организаций, пенсионерами и т.д.</w:t>
      </w:r>
    </w:p>
    <w:p w:rsidR="00813177" w:rsidRPr="00901F8F" w:rsidRDefault="00813177" w:rsidP="00813177">
      <w:pPr>
        <w:pStyle w:val="a3"/>
        <w:spacing w:before="0" w:beforeAutospacing="0" w:after="0" w:afterAutospacing="0" w:line="276" w:lineRule="auto"/>
        <w:ind w:firstLine="709"/>
        <w:jc w:val="both"/>
        <w:rPr>
          <w:sz w:val="10"/>
          <w:szCs w:val="10"/>
        </w:rPr>
      </w:pPr>
    </w:p>
    <w:p w:rsidR="00813177" w:rsidRDefault="00813177" w:rsidP="0081317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5D7E">
        <w:rPr>
          <w:sz w:val="28"/>
          <w:szCs w:val="28"/>
        </w:rPr>
        <w:t xml:space="preserve">В соответствии с Федеральным Законом «О противодействии коррупции» разработаны и утверждены все необходимые нормативные правовые акты, направленные на противодействие и профилактику коррупции в </w:t>
      </w:r>
      <w:r>
        <w:rPr>
          <w:sz w:val="28"/>
          <w:szCs w:val="28"/>
        </w:rPr>
        <w:t>органах местного самоуправления.</w:t>
      </w:r>
    </w:p>
    <w:p w:rsidR="00813177" w:rsidRPr="00CE1505" w:rsidRDefault="00813177" w:rsidP="00813177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CE1505">
        <w:rPr>
          <w:rFonts w:ascii="Times New Roman" w:hAnsi="Times New Roman" w:cs="Times New Roman"/>
          <w:sz w:val="28"/>
          <w:szCs w:val="28"/>
        </w:rPr>
        <w:t xml:space="preserve">муниципальные служащие и руководители учреждений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E1505">
        <w:rPr>
          <w:rFonts w:ascii="Times New Roman" w:hAnsi="Times New Roman" w:cs="Times New Roman"/>
          <w:sz w:val="28"/>
          <w:szCs w:val="28"/>
        </w:rPr>
        <w:t xml:space="preserve"> представляют сведения о своих доходах, расходах и имуществе, а также аналогичные сведения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E1505">
        <w:rPr>
          <w:rFonts w:ascii="Times New Roman" w:hAnsi="Times New Roman" w:cs="Times New Roman"/>
          <w:sz w:val="28"/>
          <w:szCs w:val="28"/>
        </w:rPr>
        <w:t>своих супругов и несовершеннолетних детей. Данные сведения размещаются на о</w:t>
      </w:r>
      <w:r>
        <w:rPr>
          <w:rFonts w:ascii="Times New Roman" w:hAnsi="Times New Roman" w:cs="Times New Roman"/>
          <w:sz w:val="28"/>
          <w:szCs w:val="28"/>
        </w:rPr>
        <w:t>фициальном сайте администрации города</w:t>
      </w:r>
      <w:r w:rsidRPr="00CE1505">
        <w:rPr>
          <w:rFonts w:ascii="Times New Roman" w:hAnsi="Times New Roman" w:cs="Times New Roman"/>
          <w:sz w:val="28"/>
          <w:szCs w:val="28"/>
        </w:rPr>
        <w:t xml:space="preserve"> в сети Интернет в установленные сроки.</w:t>
      </w:r>
    </w:p>
    <w:p w:rsidR="00813177" w:rsidRDefault="00813177" w:rsidP="00813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года, в целях обеспечения </w:t>
      </w:r>
      <w:r w:rsidRPr="009C75BA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открытости и доступн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ости информации о деятельности Ад</w:t>
      </w:r>
      <w:r w:rsidRPr="009C75BA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осуществлялось информационное взаимодействие с </w:t>
      </w:r>
      <w:r w:rsidRPr="00B860A7">
        <w:rPr>
          <w:rFonts w:ascii="Times New Roman" w:hAnsi="Times New Roman" w:cs="Times New Roman"/>
          <w:sz w:val="28"/>
          <w:szCs w:val="28"/>
        </w:rPr>
        <w:t>районной газетой «Красное знамя»</w:t>
      </w:r>
      <w:r>
        <w:rPr>
          <w:rFonts w:ascii="Times New Roman" w:hAnsi="Times New Roman" w:cs="Times New Roman"/>
          <w:sz w:val="28"/>
          <w:szCs w:val="28"/>
        </w:rPr>
        <w:t>, в установленные сроки посредством электронной почты отправлялись исходящие документы для опубликования в газете.</w:t>
      </w:r>
    </w:p>
    <w:p w:rsidR="00CD0179" w:rsidRDefault="0042306C" w:rsidP="009A0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D0179">
        <w:rPr>
          <w:rFonts w:ascii="Times New Roman" w:hAnsi="Times New Roman" w:cs="Times New Roman"/>
          <w:sz w:val="28"/>
          <w:szCs w:val="28"/>
        </w:rPr>
        <w:t>Подводя итоги работы 201</w:t>
      </w:r>
      <w:r w:rsidR="00333152">
        <w:rPr>
          <w:rFonts w:ascii="Times New Roman" w:hAnsi="Times New Roman" w:cs="Times New Roman"/>
          <w:sz w:val="28"/>
          <w:szCs w:val="28"/>
        </w:rPr>
        <w:t>9</w:t>
      </w:r>
      <w:r w:rsidR="00CD0179">
        <w:rPr>
          <w:rFonts w:ascii="Times New Roman" w:hAnsi="Times New Roman" w:cs="Times New Roman"/>
          <w:sz w:val="28"/>
          <w:szCs w:val="28"/>
        </w:rPr>
        <w:t xml:space="preserve"> года, можно сказать, что администрация город</w:t>
      </w:r>
      <w:r w:rsidR="00390C97">
        <w:rPr>
          <w:rFonts w:ascii="Times New Roman" w:hAnsi="Times New Roman" w:cs="Times New Roman"/>
          <w:sz w:val="28"/>
          <w:szCs w:val="28"/>
        </w:rPr>
        <w:t>а</w:t>
      </w:r>
      <w:r w:rsidR="00CD0179">
        <w:rPr>
          <w:rFonts w:ascii="Times New Roman" w:hAnsi="Times New Roman" w:cs="Times New Roman"/>
          <w:sz w:val="28"/>
          <w:szCs w:val="28"/>
        </w:rPr>
        <w:t xml:space="preserve"> Киржач строила свою работу исходя из полномочий, определенных федеральным и областным законодательством, Уставом город</w:t>
      </w:r>
      <w:r w:rsidR="00390C97">
        <w:rPr>
          <w:rFonts w:ascii="Times New Roman" w:hAnsi="Times New Roman" w:cs="Times New Roman"/>
          <w:sz w:val="28"/>
          <w:szCs w:val="28"/>
        </w:rPr>
        <w:t>а</w:t>
      </w:r>
      <w:r w:rsidR="00CD0179">
        <w:rPr>
          <w:rFonts w:ascii="Times New Roman" w:hAnsi="Times New Roman" w:cs="Times New Roman"/>
          <w:sz w:val="28"/>
          <w:szCs w:val="28"/>
        </w:rPr>
        <w:t xml:space="preserve"> Киржач, в тесной связи с депутатами Совета народных депутатов город</w:t>
      </w:r>
      <w:r w:rsidR="00390C97">
        <w:rPr>
          <w:rFonts w:ascii="Times New Roman" w:hAnsi="Times New Roman" w:cs="Times New Roman"/>
          <w:sz w:val="28"/>
          <w:szCs w:val="28"/>
        </w:rPr>
        <w:t>а</w:t>
      </w:r>
      <w:r w:rsidR="00CD0179">
        <w:rPr>
          <w:rFonts w:ascii="Times New Roman" w:hAnsi="Times New Roman" w:cs="Times New Roman"/>
          <w:sz w:val="28"/>
          <w:szCs w:val="28"/>
        </w:rPr>
        <w:t xml:space="preserve">, администрациями </w:t>
      </w:r>
      <w:proofErr w:type="spellStart"/>
      <w:r w:rsidR="00CD0179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CD0179">
        <w:rPr>
          <w:rFonts w:ascii="Times New Roman" w:hAnsi="Times New Roman" w:cs="Times New Roman"/>
          <w:sz w:val="28"/>
          <w:szCs w:val="28"/>
        </w:rPr>
        <w:t xml:space="preserve"> района и Владимирской области, </w:t>
      </w:r>
      <w:r w:rsidR="00CD0179">
        <w:rPr>
          <w:rFonts w:ascii="Times New Roman" w:hAnsi="Times New Roman" w:cs="Times New Roman"/>
          <w:color w:val="0D0D0D"/>
          <w:sz w:val="28"/>
          <w:szCs w:val="28"/>
        </w:rPr>
        <w:t>руководителями предприятий, организаций</w:t>
      </w:r>
      <w:r w:rsidR="00CD0179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CD0179">
        <w:rPr>
          <w:rFonts w:ascii="Times New Roman" w:hAnsi="Times New Roman" w:cs="Times New Roman"/>
          <w:color w:val="0D0D0D"/>
          <w:sz w:val="28"/>
          <w:szCs w:val="28"/>
        </w:rPr>
        <w:t xml:space="preserve">, коммунальными службами, муниципальными учреждениями, </w:t>
      </w:r>
      <w:r w:rsidR="00CD0179">
        <w:rPr>
          <w:rFonts w:ascii="Times New Roman" w:hAnsi="Times New Roman" w:cs="Times New Roman"/>
          <w:sz w:val="28"/>
          <w:szCs w:val="28"/>
        </w:rPr>
        <w:t>находящимися на территории города, с общественными организациями и активной частью жителей город</w:t>
      </w:r>
      <w:r w:rsidR="00390C97">
        <w:rPr>
          <w:rFonts w:ascii="Times New Roman" w:hAnsi="Times New Roman" w:cs="Times New Roman"/>
          <w:sz w:val="28"/>
          <w:szCs w:val="28"/>
        </w:rPr>
        <w:t>а</w:t>
      </w:r>
      <w:r w:rsidR="00CD0179">
        <w:rPr>
          <w:rFonts w:ascii="Times New Roman" w:hAnsi="Times New Roman" w:cs="Times New Roman"/>
          <w:sz w:val="28"/>
          <w:szCs w:val="28"/>
        </w:rPr>
        <w:t xml:space="preserve"> на принципах партнерства, взаимовыгодного сотрудничества, доверия и уважения.</w:t>
      </w:r>
    </w:p>
    <w:p w:rsidR="00CD0179" w:rsidRDefault="00CD0179" w:rsidP="007E537A">
      <w:pPr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bCs/>
          <w:color w:val="FF0000"/>
          <w:sz w:val="10"/>
          <w:szCs w:val="10"/>
        </w:rPr>
      </w:pPr>
    </w:p>
    <w:p w:rsidR="00CD0179" w:rsidRDefault="00CD0179" w:rsidP="007E537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трудности, которых хватает в нашей жизни, у нас много планов и новых проектов на ближайшие годы. Наша цель остается прежней: сделать </w:t>
      </w:r>
      <w:r>
        <w:rPr>
          <w:rFonts w:ascii="Times New Roman" w:hAnsi="Times New Roman" w:cs="Times New Roman"/>
          <w:bCs/>
          <w:color w:val="0D0D0D"/>
          <w:sz w:val="28"/>
          <w:szCs w:val="28"/>
        </w:rPr>
        <w:t>наш город ещё более привлекательным для жизни, работы и отдыха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каждая семья, каждый житель чувствовали и видели перемены, и эти перемены радовали.</w:t>
      </w:r>
    </w:p>
    <w:p w:rsidR="003961F0" w:rsidRDefault="003961F0" w:rsidP="007E537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Вами, уважаемые депутаты, принят основной</w:t>
      </w:r>
      <w:r w:rsidR="00333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 города – бюджет на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в котором прописаны основные направления нашей с вами</w:t>
      </w:r>
      <w:r w:rsidR="00333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на предстоящий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год. В</w:t>
      </w:r>
      <w:r>
        <w:rPr>
          <w:rFonts w:ascii="Times New Roman" w:hAnsi="Times New Roman" w:cs="Times New Roman"/>
          <w:bCs/>
          <w:color w:val="0D0D0D"/>
          <w:sz w:val="28"/>
          <w:szCs w:val="28"/>
        </w:rPr>
        <w:t>сем нам предстоит много серьёзной работы, 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т каждого из нас зависит будущее города Киржач и материальное благополучие наших жителей. </w:t>
      </w:r>
      <w:r>
        <w:rPr>
          <w:rFonts w:ascii="Times New Roman" w:hAnsi="Times New Roman" w:cs="Times New Roman"/>
          <w:bCs/>
          <w:color w:val="0D0D0D"/>
          <w:sz w:val="28"/>
          <w:szCs w:val="28"/>
        </w:rPr>
        <w:t>Наша цель – приносить максимальную пользу людям и своему городу. Нам нужно работать эффективно, динамично и ответственно, а главное – не разрозненно, а одной, единой командой.</w:t>
      </w:r>
    </w:p>
    <w:p w:rsidR="009A1F39" w:rsidRPr="009A1F39" w:rsidRDefault="009A1F39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A1F39">
        <w:rPr>
          <w:sz w:val="28"/>
          <w:szCs w:val="28"/>
        </w:rPr>
        <w:t>Мы подвели итоги прошедшего года и ставим задачи на будущее. Наша главная задача — продолжить решение соц</w:t>
      </w:r>
      <w:r w:rsidR="00333152">
        <w:rPr>
          <w:sz w:val="28"/>
          <w:szCs w:val="28"/>
        </w:rPr>
        <w:t>иальных проблем населения. В 2020</w:t>
      </w:r>
      <w:r w:rsidRPr="009A1F39">
        <w:rPr>
          <w:sz w:val="28"/>
          <w:szCs w:val="28"/>
        </w:rPr>
        <w:t xml:space="preserve"> году администрация </w:t>
      </w:r>
      <w:r>
        <w:rPr>
          <w:sz w:val="28"/>
          <w:szCs w:val="28"/>
        </w:rPr>
        <w:t>города</w:t>
      </w:r>
      <w:r w:rsidRPr="009A1F39">
        <w:rPr>
          <w:sz w:val="28"/>
          <w:szCs w:val="28"/>
        </w:rPr>
        <w:t xml:space="preserve"> продолж</w:t>
      </w:r>
      <w:r w:rsidR="007812DC">
        <w:rPr>
          <w:sz w:val="28"/>
          <w:szCs w:val="28"/>
        </w:rPr>
        <w:t>и</w:t>
      </w:r>
      <w:r w:rsidRPr="009A1F39">
        <w:rPr>
          <w:sz w:val="28"/>
          <w:szCs w:val="28"/>
        </w:rPr>
        <w:t xml:space="preserve">т уделять пристальное внимание эффективному распределению имеющихся финансовых ресурсов, обеспечению социальной стабильности, повышению качества и доступности муниципальных услуг, предоставляемых населению, повышению результативности принимаемых </w:t>
      </w:r>
      <w:r>
        <w:rPr>
          <w:sz w:val="28"/>
          <w:szCs w:val="28"/>
        </w:rPr>
        <w:t>нами</w:t>
      </w:r>
      <w:r w:rsidRPr="009A1F39">
        <w:rPr>
          <w:sz w:val="28"/>
          <w:szCs w:val="28"/>
        </w:rPr>
        <w:t xml:space="preserve"> решений.</w:t>
      </w:r>
    </w:p>
    <w:p w:rsidR="007812DC" w:rsidRPr="007812DC" w:rsidRDefault="007812DC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DF7E3D" w:rsidRDefault="00DF7E3D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9A1F39">
        <w:rPr>
          <w:sz w:val="28"/>
          <w:szCs w:val="28"/>
        </w:rPr>
        <w:t xml:space="preserve">Выражаю свою признательность </w:t>
      </w:r>
      <w:r>
        <w:rPr>
          <w:sz w:val="28"/>
          <w:szCs w:val="28"/>
        </w:rPr>
        <w:t>з</w:t>
      </w:r>
      <w:r>
        <w:rPr>
          <w:iCs/>
          <w:sz w:val="28"/>
          <w:szCs w:val="28"/>
        </w:rPr>
        <w:t xml:space="preserve">а проделанную работу всем работникам социальной сферы, всем службам и учреждениям города (сотрудникам полиции, пожарным, работникам коммунальной сферы – в общем, всем тем, чей ежедневный и порой рутинный труд не особо заметен, но направлен на благо всех жителей нашего города). Это была большая, хорошая совместная работа. Я благодарна всем большим и малым предприятиям и предпринимателям города. Спасибо всем вам за системную совместную работу и содействие в организации городских культурных, </w:t>
      </w:r>
      <w:r>
        <w:rPr>
          <w:iCs/>
          <w:sz w:val="28"/>
          <w:szCs w:val="28"/>
        </w:rPr>
        <w:lastRenderedPageBreak/>
        <w:t>спортивных и праздничных мероприятий, помощь и поддержку в решении различных городских проблем.</w:t>
      </w:r>
    </w:p>
    <w:sectPr w:rsidR="00DF7E3D" w:rsidSect="0035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4B8"/>
    <w:multiLevelType w:val="hybridMultilevel"/>
    <w:tmpl w:val="618CC73C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7BB2"/>
    <w:multiLevelType w:val="hybridMultilevel"/>
    <w:tmpl w:val="53A0928A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87133"/>
    <w:multiLevelType w:val="hybridMultilevel"/>
    <w:tmpl w:val="28582DF2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050FF1"/>
    <w:multiLevelType w:val="hybridMultilevel"/>
    <w:tmpl w:val="A148F412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B55FC9"/>
    <w:multiLevelType w:val="hybridMultilevel"/>
    <w:tmpl w:val="EE6C36D2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831EB"/>
    <w:multiLevelType w:val="hybridMultilevel"/>
    <w:tmpl w:val="609483B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A2811"/>
    <w:multiLevelType w:val="hybridMultilevel"/>
    <w:tmpl w:val="BA3AB818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283F36"/>
    <w:multiLevelType w:val="hybridMultilevel"/>
    <w:tmpl w:val="928CAB4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8A24EC"/>
    <w:multiLevelType w:val="hybridMultilevel"/>
    <w:tmpl w:val="66DEE00C"/>
    <w:lvl w:ilvl="0" w:tplc="41DCE6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E7202"/>
    <w:multiLevelType w:val="hybridMultilevel"/>
    <w:tmpl w:val="F14A5E12"/>
    <w:lvl w:ilvl="0" w:tplc="41DCE6A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5F6090"/>
    <w:multiLevelType w:val="hybridMultilevel"/>
    <w:tmpl w:val="6720A3E0"/>
    <w:lvl w:ilvl="0" w:tplc="41DCE6A8">
      <w:start w:val="1"/>
      <w:numFmt w:val="bullet"/>
      <w:lvlText w:val="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>
    <w:nsid w:val="2E664305"/>
    <w:multiLevelType w:val="hybridMultilevel"/>
    <w:tmpl w:val="9AFC3BD0"/>
    <w:lvl w:ilvl="0" w:tplc="41DCE6A8">
      <w:start w:val="1"/>
      <w:numFmt w:val="bullet"/>
      <w:lvlText w:val="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>
    <w:nsid w:val="34764948"/>
    <w:multiLevelType w:val="hybridMultilevel"/>
    <w:tmpl w:val="4BD206AC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E456F3"/>
    <w:multiLevelType w:val="hybridMultilevel"/>
    <w:tmpl w:val="FC20113A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04360B"/>
    <w:multiLevelType w:val="hybridMultilevel"/>
    <w:tmpl w:val="009EED0C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843001"/>
    <w:multiLevelType w:val="hybridMultilevel"/>
    <w:tmpl w:val="97B4592A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C7DFB"/>
    <w:multiLevelType w:val="hybridMultilevel"/>
    <w:tmpl w:val="95DE05A6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4437D7"/>
    <w:multiLevelType w:val="hybridMultilevel"/>
    <w:tmpl w:val="E38E780E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1C37F4"/>
    <w:multiLevelType w:val="hybridMultilevel"/>
    <w:tmpl w:val="83D05FB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F8248F"/>
    <w:multiLevelType w:val="hybridMultilevel"/>
    <w:tmpl w:val="7306091C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F77AB"/>
    <w:multiLevelType w:val="hybridMultilevel"/>
    <w:tmpl w:val="5AB0A1D2"/>
    <w:lvl w:ilvl="0" w:tplc="41DCE6A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AF02CFC"/>
    <w:multiLevelType w:val="hybridMultilevel"/>
    <w:tmpl w:val="15909E2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121033"/>
    <w:multiLevelType w:val="hybridMultilevel"/>
    <w:tmpl w:val="4894D43A"/>
    <w:lvl w:ilvl="0" w:tplc="56C081D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D47654"/>
    <w:multiLevelType w:val="hybridMultilevel"/>
    <w:tmpl w:val="9530FD9E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485B8B"/>
    <w:multiLevelType w:val="hybridMultilevel"/>
    <w:tmpl w:val="6080AB32"/>
    <w:lvl w:ilvl="0" w:tplc="41DCE6A8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3760F84"/>
    <w:multiLevelType w:val="hybridMultilevel"/>
    <w:tmpl w:val="D7742952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7172D"/>
    <w:multiLevelType w:val="hybridMultilevel"/>
    <w:tmpl w:val="7FA68E52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1DCE6A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644E67"/>
    <w:multiLevelType w:val="hybridMultilevel"/>
    <w:tmpl w:val="F2BCB914"/>
    <w:lvl w:ilvl="0" w:tplc="41DCE6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FA21D7"/>
    <w:multiLevelType w:val="hybridMultilevel"/>
    <w:tmpl w:val="F634BA2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D05B16"/>
    <w:multiLevelType w:val="hybridMultilevel"/>
    <w:tmpl w:val="6862F27C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D2E19"/>
    <w:multiLevelType w:val="hybridMultilevel"/>
    <w:tmpl w:val="4366F44E"/>
    <w:lvl w:ilvl="0" w:tplc="4EBE54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B0393"/>
    <w:multiLevelType w:val="hybridMultilevel"/>
    <w:tmpl w:val="7B7262BE"/>
    <w:lvl w:ilvl="0" w:tplc="41DCE6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A710F9"/>
    <w:multiLevelType w:val="hybridMultilevel"/>
    <w:tmpl w:val="9644390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B82BA2"/>
    <w:multiLevelType w:val="hybridMultilevel"/>
    <w:tmpl w:val="376C7E3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E965CE"/>
    <w:multiLevelType w:val="hybridMultilevel"/>
    <w:tmpl w:val="C1D0BBC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732E0"/>
    <w:multiLevelType w:val="hybridMultilevel"/>
    <w:tmpl w:val="DB12052E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7C7B0B"/>
    <w:multiLevelType w:val="hybridMultilevel"/>
    <w:tmpl w:val="371A4304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58557C"/>
    <w:multiLevelType w:val="hybridMultilevel"/>
    <w:tmpl w:val="95A43594"/>
    <w:lvl w:ilvl="0" w:tplc="41DCE6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3F01C4E"/>
    <w:multiLevelType w:val="hybridMultilevel"/>
    <w:tmpl w:val="23C0F0D0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D0FD2"/>
    <w:multiLevelType w:val="hybridMultilevel"/>
    <w:tmpl w:val="2702D3A0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70018"/>
    <w:multiLevelType w:val="hybridMultilevel"/>
    <w:tmpl w:val="928A398E"/>
    <w:lvl w:ilvl="0" w:tplc="41DCE6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75023D"/>
    <w:multiLevelType w:val="hybridMultilevel"/>
    <w:tmpl w:val="FD1CB9C4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D771BD"/>
    <w:multiLevelType w:val="hybridMultilevel"/>
    <w:tmpl w:val="796E0A1C"/>
    <w:lvl w:ilvl="0" w:tplc="41DCE6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D6D24"/>
    <w:multiLevelType w:val="hybridMultilevel"/>
    <w:tmpl w:val="86C23228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20"/>
  </w:num>
  <w:num w:numId="4">
    <w:abstractNumId w:val="33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5"/>
  </w:num>
  <w:num w:numId="8">
    <w:abstractNumId w:val="9"/>
  </w:num>
  <w:num w:numId="9">
    <w:abstractNumId w:val="41"/>
  </w:num>
  <w:num w:numId="10">
    <w:abstractNumId w:val="13"/>
  </w:num>
  <w:num w:numId="11">
    <w:abstractNumId w:val="35"/>
  </w:num>
  <w:num w:numId="12">
    <w:abstractNumId w:val="14"/>
  </w:num>
  <w:num w:numId="13">
    <w:abstractNumId w:val="34"/>
  </w:num>
  <w:num w:numId="14">
    <w:abstractNumId w:val="28"/>
  </w:num>
  <w:num w:numId="15">
    <w:abstractNumId w:val="7"/>
  </w:num>
  <w:num w:numId="16">
    <w:abstractNumId w:val="36"/>
  </w:num>
  <w:num w:numId="17">
    <w:abstractNumId w:val="26"/>
  </w:num>
  <w:num w:numId="18">
    <w:abstractNumId w:val="29"/>
  </w:num>
  <w:num w:numId="19">
    <w:abstractNumId w:val="31"/>
  </w:num>
  <w:num w:numId="20">
    <w:abstractNumId w:val="8"/>
  </w:num>
  <w:num w:numId="21">
    <w:abstractNumId w:val="27"/>
  </w:num>
  <w:num w:numId="22">
    <w:abstractNumId w:val="40"/>
  </w:num>
  <w:num w:numId="23">
    <w:abstractNumId w:val="38"/>
  </w:num>
  <w:num w:numId="24">
    <w:abstractNumId w:val="10"/>
  </w:num>
  <w:num w:numId="25">
    <w:abstractNumId w:val="15"/>
  </w:num>
  <w:num w:numId="26">
    <w:abstractNumId w:val="6"/>
  </w:num>
  <w:num w:numId="27">
    <w:abstractNumId w:val="0"/>
  </w:num>
  <w:num w:numId="28">
    <w:abstractNumId w:val="4"/>
  </w:num>
  <w:num w:numId="29">
    <w:abstractNumId w:val="37"/>
  </w:num>
  <w:num w:numId="30">
    <w:abstractNumId w:val="24"/>
  </w:num>
  <w:num w:numId="31">
    <w:abstractNumId w:val="19"/>
  </w:num>
  <w:num w:numId="32">
    <w:abstractNumId w:val="32"/>
  </w:num>
  <w:num w:numId="33">
    <w:abstractNumId w:val="11"/>
  </w:num>
  <w:num w:numId="34">
    <w:abstractNumId w:val="39"/>
  </w:num>
  <w:num w:numId="35">
    <w:abstractNumId w:val="3"/>
  </w:num>
  <w:num w:numId="36">
    <w:abstractNumId w:val="16"/>
  </w:num>
  <w:num w:numId="37">
    <w:abstractNumId w:val="5"/>
  </w:num>
  <w:num w:numId="38">
    <w:abstractNumId w:val="2"/>
  </w:num>
  <w:num w:numId="39">
    <w:abstractNumId w:val="21"/>
  </w:num>
  <w:num w:numId="40">
    <w:abstractNumId w:val="12"/>
  </w:num>
  <w:num w:numId="41">
    <w:abstractNumId w:val="23"/>
  </w:num>
  <w:num w:numId="42">
    <w:abstractNumId w:val="17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4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6908A6"/>
    <w:rsid w:val="00002A72"/>
    <w:rsid w:val="00004627"/>
    <w:rsid w:val="0001106B"/>
    <w:rsid w:val="00013325"/>
    <w:rsid w:val="00015E86"/>
    <w:rsid w:val="000168AC"/>
    <w:rsid w:val="00017564"/>
    <w:rsid w:val="00020E4A"/>
    <w:rsid w:val="000313A2"/>
    <w:rsid w:val="00033F0A"/>
    <w:rsid w:val="0003692E"/>
    <w:rsid w:val="00040834"/>
    <w:rsid w:val="0004136C"/>
    <w:rsid w:val="0004194C"/>
    <w:rsid w:val="00042063"/>
    <w:rsid w:val="0004277F"/>
    <w:rsid w:val="00042895"/>
    <w:rsid w:val="00042CD2"/>
    <w:rsid w:val="00043C73"/>
    <w:rsid w:val="00043F1F"/>
    <w:rsid w:val="00044703"/>
    <w:rsid w:val="00045892"/>
    <w:rsid w:val="00045B14"/>
    <w:rsid w:val="00051417"/>
    <w:rsid w:val="000555BB"/>
    <w:rsid w:val="0005730C"/>
    <w:rsid w:val="0005789D"/>
    <w:rsid w:val="00064F74"/>
    <w:rsid w:val="000657A7"/>
    <w:rsid w:val="00070E26"/>
    <w:rsid w:val="0007499C"/>
    <w:rsid w:val="000757AF"/>
    <w:rsid w:val="0008007A"/>
    <w:rsid w:val="00080692"/>
    <w:rsid w:val="0008285D"/>
    <w:rsid w:val="00086001"/>
    <w:rsid w:val="00087054"/>
    <w:rsid w:val="00087F8B"/>
    <w:rsid w:val="00090047"/>
    <w:rsid w:val="00091095"/>
    <w:rsid w:val="00094B09"/>
    <w:rsid w:val="0009584D"/>
    <w:rsid w:val="000A1AD6"/>
    <w:rsid w:val="000A397D"/>
    <w:rsid w:val="000B024A"/>
    <w:rsid w:val="000B0DF1"/>
    <w:rsid w:val="000B37F1"/>
    <w:rsid w:val="000B62B8"/>
    <w:rsid w:val="000B656D"/>
    <w:rsid w:val="000C2C55"/>
    <w:rsid w:val="000C7056"/>
    <w:rsid w:val="000C73FA"/>
    <w:rsid w:val="000D67BA"/>
    <w:rsid w:val="000E2420"/>
    <w:rsid w:val="000E41B6"/>
    <w:rsid w:val="000E4A4D"/>
    <w:rsid w:val="000E7B05"/>
    <w:rsid w:val="000F1845"/>
    <w:rsid w:val="000F51F3"/>
    <w:rsid w:val="000F6677"/>
    <w:rsid w:val="0010798F"/>
    <w:rsid w:val="00110C28"/>
    <w:rsid w:val="00120020"/>
    <w:rsid w:val="0012777B"/>
    <w:rsid w:val="00127849"/>
    <w:rsid w:val="00127BFF"/>
    <w:rsid w:val="0013021E"/>
    <w:rsid w:val="00130D1B"/>
    <w:rsid w:val="00135F02"/>
    <w:rsid w:val="0013658E"/>
    <w:rsid w:val="00142651"/>
    <w:rsid w:val="00143F2D"/>
    <w:rsid w:val="00145A79"/>
    <w:rsid w:val="001503CC"/>
    <w:rsid w:val="00150CD7"/>
    <w:rsid w:val="001510FA"/>
    <w:rsid w:val="00151758"/>
    <w:rsid w:val="00157DA4"/>
    <w:rsid w:val="00160D2B"/>
    <w:rsid w:val="001727A3"/>
    <w:rsid w:val="00174767"/>
    <w:rsid w:val="00176C24"/>
    <w:rsid w:val="001775A9"/>
    <w:rsid w:val="001825A8"/>
    <w:rsid w:val="001837A1"/>
    <w:rsid w:val="00186BF5"/>
    <w:rsid w:val="00186C7A"/>
    <w:rsid w:val="001A73BD"/>
    <w:rsid w:val="001B0E4A"/>
    <w:rsid w:val="001B1E10"/>
    <w:rsid w:val="001B387C"/>
    <w:rsid w:val="001B7A94"/>
    <w:rsid w:val="001C2109"/>
    <w:rsid w:val="001C2820"/>
    <w:rsid w:val="001C4A3F"/>
    <w:rsid w:val="001C6916"/>
    <w:rsid w:val="001C746F"/>
    <w:rsid w:val="001D39D3"/>
    <w:rsid w:val="001D43D1"/>
    <w:rsid w:val="001D5D7E"/>
    <w:rsid w:val="001D6579"/>
    <w:rsid w:val="001E1177"/>
    <w:rsid w:val="001E3282"/>
    <w:rsid w:val="001E55AE"/>
    <w:rsid w:val="001E679C"/>
    <w:rsid w:val="001F2435"/>
    <w:rsid w:val="001F61F7"/>
    <w:rsid w:val="002109EF"/>
    <w:rsid w:val="00212D61"/>
    <w:rsid w:val="00216873"/>
    <w:rsid w:val="002178F8"/>
    <w:rsid w:val="00220BAB"/>
    <w:rsid w:val="002222D7"/>
    <w:rsid w:val="002261EF"/>
    <w:rsid w:val="002327B8"/>
    <w:rsid w:val="00233A2C"/>
    <w:rsid w:val="00235A32"/>
    <w:rsid w:val="00235DE8"/>
    <w:rsid w:val="002450C3"/>
    <w:rsid w:val="002458A2"/>
    <w:rsid w:val="00254460"/>
    <w:rsid w:val="002548E3"/>
    <w:rsid w:val="002611E1"/>
    <w:rsid w:val="002658FA"/>
    <w:rsid w:val="00271862"/>
    <w:rsid w:val="00272B30"/>
    <w:rsid w:val="002744C2"/>
    <w:rsid w:val="0027454A"/>
    <w:rsid w:val="00274889"/>
    <w:rsid w:val="00275715"/>
    <w:rsid w:val="00280F51"/>
    <w:rsid w:val="0028274B"/>
    <w:rsid w:val="00286425"/>
    <w:rsid w:val="00287C48"/>
    <w:rsid w:val="00292E61"/>
    <w:rsid w:val="002944A7"/>
    <w:rsid w:val="002A1CF9"/>
    <w:rsid w:val="002A29F7"/>
    <w:rsid w:val="002A304F"/>
    <w:rsid w:val="002A5546"/>
    <w:rsid w:val="002B0D16"/>
    <w:rsid w:val="002B2E5A"/>
    <w:rsid w:val="002B3372"/>
    <w:rsid w:val="002B73D8"/>
    <w:rsid w:val="002C0895"/>
    <w:rsid w:val="002D1A98"/>
    <w:rsid w:val="002D64DE"/>
    <w:rsid w:val="002E29C4"/>
    <w:rsid w:val="002E3B11"/>
    <w:rsid w:val="002E4DBB"/>
    <w:rsid w:val="002F125E"/>
    <w:rsid w:val="002F1876"/>
    <w:rsid w:val="002F681B"/>
    <w:rsid w:val="00301312"/>
    <w:rsid w:val="003014AE"/>
    <w:rsid w:val="003021BD"/>
    <w:rsid w:val="003160DE"/>
    <w:rsid w:val="0031610E"/>
    <w:rsid w:val="003172C4"/>
    <w:rsid w:val="00324002"/>
    <w:rsid w:val="0032697A"/>
    <w:rsid w:val="003311E1"/>
    <w:rsid w:val="00331919"/>
    <w:rsid w:val="00333152"/>
    <w:rsid w:val="00334BEA"/>
    <w:rsid w:val="003354D0"/>
    <w:rsid w:val="00336F22"/>
    <w:rsid w:val="003418F9"/>
    <w:rsid w:val="003442B9"/>
    <w:rsid w:val="003471FF"/>
    <w:rsid w:val="00347DFA"/>
    <w:rsid w:val="003510BA"/>
    <w:rsid w:val="00353048"/>
    <w:rsid w:val="00361807"/>
    <w:rsid w:val="00364EE7"/>
    <w:rsid w:val="00371562"/>
    <w:rsid w:val="00373A40"/>
    <w:rsid w:val="00375407"/>
    <w:rsid w:val="0038263B"/>
    <w:rsid w:val="00390C97"/>
    <w:rsid w:val="00394313"/>
    <w:rsid w:val="003955EE"/>
    <w:rsid w:val="003961F0"/>
    <w:rsid w:val="003A0DFF"/>
    <w:rsid w:val="003A18F8"/>
    <w:rsid w:val="003A199A"/>
    <w:rsid w:val="003A27F1"/>
    <w:rsid w:val="003A403D"/>
    <w:rsid w:val="003A4882"/>
    <w:rsid w:val="003A52F5"/>
    <w:rsid w:val="003A65BF"/>
    <w:rsid w:val="003B34F6"/>
    <w:rsid w:val="003B441F"/>
    <w:rsid w:val="003B5506"/>
    <w:rsid w:val="003B56F0"/>
    <w:rsid w:val="003B70C8"/>
    <w:rsid w:val="003D2AC0"/>
    <w:rsid w:val="003D3AC5"/>
    <w:rsid w:val="003D40AD"/>
    <w:rsid w:val="003D64F5"/>
    <w:rsid w:val="003D7B9F"/>
    <w:rsid w:val="003E7219"/>
    <w:rsid w:val="003F5348"/>
    <w:rsid w:val="003F58F1"/>
    <w:rsid w:val="003F5A34"/>
    <w:rsid w:val="003F7078"/>
    <w:rsid w:val="003F7D31"/>
    <w:rsid w:val="0040312D"/>
    <w:rsid w:val="0041062A"/>
    <w:rsid w:val="0041672D"/>
    <w:rsid w:val="00416945"/>
    <w:rsid w:val="0041706B"/>
    <w:rsid w:val="00417FE1"/>
    <w:rsid w:val="00420748"/>
    <w:rsid w:val="0042306C"/>
    <w:rsid w:val="0042344B"/>
    <w:rsid w:val="0042454B"/>
    <w:rsid w:val="00424EBD"/>
    <w:rsid w:val="0043200D"/>
    <w:rsid w:val="004347F4"/>
    <w:rsid w:val="00440062"/>
    <w:rsid w:val="00443ADA"/>
    <w:rsid w:val="00444FCB"/>
    <w:rsid w:val="00445868"/>
    <w:rsid w:val="00451549"/>
    <w:rsid w:val="00455802"/>
    <w:rsid w:val="00456EF1"/>
    <w:rsid w:val="004606D7"/>
    <w:rsid w:val="0046777D"/>
    <w:rsid w:val="00474CC7"/>
    <w:rsid w:val="00490EA6"/>
    <w:rsid w:val="004913DD"/>
    <w:rsid w:val="004952B5"/>
    <w:rsid w:val="00497FFC"/>
    <w:rsid w:val="004A2BBF"/>
    <w:rsid w:val="004A31F6"/>
    <w:rsid w:val="004A3871"/>
    <w:rsid w:val="004A5FE6"/>
    <w:rsid w:val="004A7D37"/>
    <w:rsid w:val="004B1454"/>
    <w:rsid w:val="004B1C7C"/>
    <w:rsid w:val="004B2B15"/>
    <w:rsid w:val="004B4539"/>
    <w:rsid w:val="004B6412"/>
    <w:rsid w:val="004B709A"/>
    <w:rsid w:val="004C24FC"/>
    <w:rsid w:val="004C5DF0"/>
    <w:rsid w:val="004C6F0C"/>
    <w:rsid w:val="004D30E8"/>
    <w:rsid w:val="004D5E04"/>
    <w:rsid w:val="004E16E6"/>
    <w:rsid w:val="004E1AF3"/>
    <w:rsid w:val="004E4BF5"/>
    <w:rsid w:val="004E61DD"/>
    <w:rsid w:val="004F056D"/>
    <w:rsid w:val="004F133D"/>
    <w:rsid w:val="004F20FA"/>
    <w:rsid w:val="004F6F8A"/>
    <w:rsid w:val="00500B1A"/>
    <w:rsid w:val="00506002"/>
    <w:rsid w:val="005062C7"/>
    <w:rsid w:val="00507A59"/>
    <w:rsid w:val="00511687"/>
    <w:rsid w:val="0051500E"/>
    <w:rsid w:val="005202F1"/>
    <w:rsid w:val="00521372"/>
    <w:rsid w:val="00521B8D"/>
    <w:rsid w:val="00530617"/>
    <w:rsid w:val="00531B48"/>
    <w:rsid w:val="005332BE"/>
    <w:rsid w:val="00536FB4"/>
    <w:rsid w:val="005408CE"/>
    <w:rsid w:val="00542143"/>
    <w:rsid w:val="005430B0"/>
    <w:rsid w:val="005461F9"/>
    <w:rsid w:val="00553874"/>
    <w:rsid w:val="00553A47"/>
    <w:rsid w:val="005559C8"/>
    <w:rsid w:val="005561AB"/>
    <w:rsid w:val="00556606"/>
    <w:rsid w:val="005613CE"/>
    <w:rsid w:val="005639A2"/>
    <w:rsid w:val="00570F93"/>
    <w:rsid w:val="00576EDC"/>
    <w:rsid w:val="00592FBE"/>
    <w:rsid w:val="00593F55"/>
    <w:rsid w:val="0059593B"/>
    <w:rsid w:val="005A2B80"/>
    <w:rsid w:val="005A4601"/>
    <w:rsid w:val="005A7AA1"/>
    <w:rsid w:val="005B020F"/>
    <w:rsid w:val="005B6455"/>
    <w:rsid w:val="005B7844"/>
    <w:rsid w:val="005C6037"/>
    <w:rsid w:val="005D4DEF"/>
    <w:rsid w:val="005D5223"/>
    <w:rsid w:val="005D5F03"/>
    <w:rsid w:val="005D7D5D"/>
    <w:rsid w:val="005E26AB"/>
    <w:rsid w:val="005E320E"/>
    <w:rsid w:val="00601A32"/>
    <w:rsid w:val="00602427"/>
    <w:rsid w:val="00605F0E"/>
    <w:rsid w:val="0061011A"/>
    <w:rsid w:val="00615573"/>
    <w:rsid w:val="0061741F"/>
    <w:rsid w:val="00621034"/>
    <w:rsid w:val="00622535"/>
    <w:rsid w:val="006233A0"/>
    <w:rsid w:val="00623E07"/>
    <w:rsid w:val="006250AC"/>
    <w:rsid w:val="00632B53"/>
    <w:rsid w:val="00640BA7"/>
    <w:rsid w:val="00644946"/>
    <w:rsid w:val="00645BE1"/>
    <w:rsid w:val="00646B39"/>
    <w:rsid w:val="0065777E"/>
    <w:rsid w:val="00660A62"/>
    <w:rsid w:val="0066126B"/>
    <w:rsid w:val="00661820"/>
    <w:rsid w:val="00662D60"/>
    <w:rsid w:val="00664564"/>
    <w:rsid w:val="00664F14"/>
    <w:rsid w:val="00665237"/>
    <w:rsid w:val="00666F5F"/>
    <w:rsid w:val="0067046B"/>
    <w:rsid w:val="00672C29"/>
    <w:rsid w:val="006731FF"/>
    <w:rsid w:val="0067488D"/>
    <w:rsid w:val="00675C53"/>
    <w:rsid w:val="00683D19"/>
    <w:rsid w:val="006853B4"/>
    <w:rsid w:val="00686EBF"/>
    <w:rsid w:val="006872B1"/>
    <w:rsid w:val="006872CB"/>
    <w:rsid w:val="006879CA"/>
    <w:rsid w:val="006908A6"/>
    <w:rsid w:val="00691003"/>
    <w:rsid w:val="00696251"/>
    <w:rsid w:val="006963E7"/>
    <w:rsid w:val="006970CD"/>
    <w:rsid w:val="006A0659"/>
    <w:rsid w:val="006A0D29"/>
    <w:rsid w:val="006A2C5A"/>
    <w:rsid w:val="006A716E"/>
    <w:rsid w:val="006B25F2"/>
    <w:rsid w:val="006B30F1"/>
    <w:rsid w:val="006B3582"/>
    <w:rsid w:val="006B5878"/>
    <w:rsid w:val="006C12F8"/>
    <w:rsid w:val="006C2841"/>
    <w:rsid w:val="006C343F"/>
    <w:rsid w:val="006D60E4"/>
    <w:rsid w:val="006E052C"/>
    <w:rsid w:val="006E1CFC"/>
    <w:rsid w:val="006E2A38"/>
    <w:rsid w:val="006E5B15"/>
    <w:rsid w:val="006F0ED4"/>
    <w:rsid w:val="006F779A"/>
    <w:rsid w:val="007005F3"/>
    <w:rsid w:val="00700DFA"/>
    <w:rsid w:val="00701E61"/>
    <w:rsid w:val="00705776"/>
    <w:rsid w:val="00707D1F"/>
    <w:rsid w:val="00712FD5"/>
    <w:rsid w:val="00714721"/>
    <w:rsid w:val="00717EC9"/>
    <w:rsid w:val="00723DF0"/>
    <w:rsid w:val="00725555"/>
    <w:rsid w:val="00732D33"/>
    <w:rsid w:val="00732E67"/>
    <w:rsid w:val="00737437"/>
    <w:rsid w:val="00743A13"/>
    <w:rsid w:val="00743AC5"/>
    <w:rsid w:val="00745D6A"/>
    <w:rsid w:val="00746F8E"/>
    <w:rsid w:val="00747232"/>
    <w:rsid w:val="0076053A"/>
    <w:rsid w:val="00760EAE"/>
    <w:rsid w:val="007632FB"/>
    <w:rsid w:val="007675E9"/>
    <w:rsid w:val="00771629"/>
    <w:rsid w:val="007812DC"/>
    <w:rsid w:val="007877B9"/>
    <w:rsid w:val="00787BFE"/>
    <w:rsid w:val="007912D9"/>
    <w:rsid w:val="00794300"/>
    <w:rsid w:val="007950CD"/>
    <w:rsid w:val="007A37BF"/>
    <w:rsid w:val="007A38F0"/>
    <w:rsid w:val="007A4C23"/>
    <w:rsid w:val="007A4DB8"/>
    <w:rsid w:val="007B4FCB"/>
    <w:rsid w:val="007B6CE1"/>
    <w:rsid w:val="007C0683"/>
    <w:rsid w:val="007C5630"/>
    <w:rsid w:val="007C6B7E"/>
    <w:rsid w:val="007D234D"/>
    <w:rsid w:val="007D2B12"/>
    <w:rsid w:val="007D329A"/>
    <w:rsid w:val="007D32EF"/>
    <w:rsid w:val="007D7E09"/>
    <w:rsid w:val="007E07C5"/>
    <w:rsid w:val="007E0CD9"/>
    <w:rsid w:val="007E45E7"/>
    <w:rsid w:val="007E537A"/>
    <w:rsid w:val="007F26CB"/>
    <w:rsid w:val="00800480"/>
    <w:rsid w:val="00800FEB"/>
    <w:rsid w:val="00804EBF"/>
    <w:rsid w:val="00810306"/>
    <w:rsid w:val="00813177"/>
    <w:rsid w:val="008206B3"/>
    <w:rsid w:val="00820E2B"/>
    <w:rsid w:val="00822484"/>
    <w:rsid w:val="00822726"/>
    <w:rsid w:val="008239D0"/>
    <w:rsid w:val="00825489"/>
    <w:rsid w:val="00830BA7"/>
    <w:rsid w:val="00830E69"/>
    <w:rsid w:val="00831558"/>
    <w:rsid w:val="008339C3"/>
    <w:rsid w:val="00834B57"/>
    <w:rsid w:val="0083580D"/>
    <w:rsid w:val="00836B70"/>
    <w:rsid w:val="00836EEB"/>
    <w:rsid w:val="008406C9"/>
    <w:rsid w:val="00840AD0"/>
    <w:rsid w:val="00844396"/>
    <w:rsid w:val="00846D2C"/>
    <w:rsid w:val="00851A4F"/>
    <w:rsid w:val="00854F55"/>
    <w:rsid w:val="00855529"/>
    <w:rsid w:val="00857514"/>
    <w:rsid w:val="00862EB4"/>
    <w:rsid w:val="00862ED8"/>
    <w:rsid w:val="00863DE7"/>
    <w:rsid w:val="00867A43"/>
    <w:rsid w:val="008717C1"/>
    <w:rsid w:val="00874C93"/>
    <w:rsid w:val="00876133"/>
    <w:rsid w:val="008817BF"/>
    <w:rsid w:val="00883A17"/>
    <w:rsid w:val="00883CF5"/>
    <w:rsid w:val="00885C81"/>
    <w:rsid w:val="00887CAA"/>
    <w:rsid w:val="00892452"/>
    <w:rsid w:val="008972AC"/>
    <w:rsid w:val="008A2235"/>
    <w:rsid w:val="008A2AAF"/>
    <w:rsid w:val="008A5B98"/>
    <w:rsid w:val="008A5DEB"/>
    <w:rsid w:val="008A63A4"/>
    <w:rsid w:val="008B108A"/>
    <w:rsid w:val="008B120B"/>
    <w:rsid w:val="008B157A"/>
    <w:rsid w:val="008B261F"/>
    <w:rsid w:val="008B63C7"/>
    <w:rsid w:val="008B6ED9"/>
    <w:rsid w:val="008C295B"/>
    <w:rsid w:val="008C659A"/>
    <w:rsid w:val="008C6A56"/>
    <w:rsid w:val="008D5395"/>
    <w:rsid w:val="008D5FD7"/>
    <w:rsid w:val="008D7A9C"/>
    <w:rsid w:val="008D7B7A"/>
    <w:rsid w:val="008E13BA"/>
    <w:rsid w:val="008F01D5"/>
    <w:rsid w:val="008F03D2"/>
    <w:rsid w:val="008F1429"/>
    <w:rsid w:val="008F18D2"/>
    <w:rsid w:val="008F1F04"/>
    <w:rsid w:val="008F3DF4"/>
    <w:rsid w:val="008F4618"/>
    <w:rsid w:val="008F6467"/>
    <w:rsid w:val="00901F8F"/>
    <w:rsid w:val="00905F6E"/>
    <w:rsid w:val="00912DD0"/>
    <w:rsid w:val="00920E37"/>
    <w:rsid w:val="00923044"/>
    <w:rsid w:val="009241EF"/>
    <w:rsid w:val="00926C4B"/>
    <w:rsid w:val="00931C5D"/>
    <w:rsid w:val="009333E8"/>
    <w:rsid w:val="009341D4"/>
    <w:rsid w:val="00936358"/>
    <w:rsid w:val="009374F8"/>
    <w:rsid w:val="00942330"/>
    <w:rsid w:val="009449B2"/>
    <w:rsid w:val="009456D3"/>
    <w:rsid w:val="0095076F"/>
    <w:rsid w:val="009510CF"/>
    <w:rsid w:val="0095134E"/>
    <w:rsid w:val="00952331"/>
    <w:rsid w:val="009544A7"/>
    <w:rsid w:val="009550CD"/>
    <w:rsid w:val="00955A26"/>
    <w:rsid w:val="0096765B"/>
    <w:rsid w:val="0097195D"/>
    <w:rsid w:val="00974EEF"/>
    <w:rsid w:val="009814E8"/>
    <w:rsid w:val="009838FB"/>
    <w:rsid w:val="00983F84"/>
    <w:rsid w:val="009956FA"/>
    <w:rsid w:val="009A0037"/>
    <w:rsid w:val="009A0F73"/>
    <w:rsid w:val="009A1055"/>
    <w:rsid w:val="009A1F39"/>
    <w:rsid w:val="009A3301"/>
    <w:rsid w:val="009A72C2"/>
    <w:rsid w:val="009B4632"/>
    <w:rsid w:val="009B5B6B"/>
    <w:rsid w:val="009C0EE7"/>
    <w:rsid w:val="009C1149"/>
    <w:rsid w:val="009C35E3"/>
    <w:rsid w:val="009D1F4C"/>
    <w:rsid w:val="009D62AC"/>
    <w:rsid w:val="009E6CBB"/>
    <w:rsid w:val="009F08CD"/>
    <w:rsid w:val="009F1693"/>
    <w:rsid w:val="009F531B"/>
    <w:rsid w:val="009F6FBC"/>
    <w:rsid w:val="009F7AB0"/>
    <w:rsid w:val="00A03048"/>
    <w:rsid w:val="00A039E2"/>
    <w:rsid w:val="00A041D9"/>
    <w:rsid w:val="00A04B03"/>
    <w:rsid w:val="00A06A79"/>
    <w:rsid w:val="00A1386A"/>
    <w:rsid w:val="00A20363"/>
    <w:rsid w:val="00A2080F"/>
    <w:rsid w:val="00A20D73"/>
    <w:rsid w:val="00A23AF0"/>
    <w:rsid w:val="00A27448"/>
    <w:rsid w:val="00A31724"/>
    <w:rsid w:val="00A45D66"/>
    <w:rsid w:val="00A469B0"/>
    <w:rsid w:val="00A50DBF"/>
    <w:rsid w:val="00A519BD"/>
    <w:rsid w:val="00A535E8"/>
    <w:rsid w:val="00A54078"/>
    <w:rsid w:val="00A61F20"/>
    <w:rsid w:val="00A64C58"/>
    <w:rsid w:val="00A65432"/>
    <w:rsid w:val="00A65932"/>
    <w:rsid w:val="00A65E25"/>
    <w:rsid w:val="00A6747A"/>
    <w:rsid w:val="00A70B82"/>
    <w:rsid w:val="00A73395"/>
    <w:rsid w:val="00A756B5"/>
    <w:rsid w:val="00A80763"/>
    <w:rsid w:val="00A82F63"/>
    <w:rsid w:val="00A833AB"/>
    <w:rsid w:val="00A83748"/>
    <w:rsid w:val="00A87034"/>
    <w:rsid w:val="00A91608"/>
    <w:rsid w:val="00A929F7"/>
    <w:rsid w:val="00A96381"/>
    <w:rsid w:val="00A96567"/>
    <w:rsid w:val="00A97451"/>
    <w:rsid w:val="00AA5AD1"/>
    <w:rsid w:val="00AB660D"/>
    <w:rsid w:val="00AC3BFC"/>
    <w:rsid w:val="00AC420E"/>
    <w:rsid w:val="00AD42A4"/>
    <w:rsid w:val="00AD6C8B"/>
    <w:rsid w:val="00AE02E6"/>
    <w:rsid w:val="00AE1593"/>
    <w:rsid w:val="00AE2F97"/>
    <w:rsid w:val="00AE323F"/>
    <w:rsid w:val="00AF074B"/>
    <w:rsid w:val="00AF2CAD"/>
    <w:rsid w:val="00AF32B3"/>
    <w:rsid w:val="00AF3C15"/>
    <w:rsid w:val="00AF5722"/>
    <w:rsid w:val="00B024AC"/>
    <w:rsid w:val="00B04EB0"/>
    <w:rsid w:val="00B05070"/>
    <w:rsid w:val="00B101E8"/>
    <w:rsid w:val="00B116A0"/>
    <w:rsid w:val="00B17F51"/>
    <w:rsid w:val="00B209AF"/>
    <w:rsid w:val="00B23E86"/>
    <w:rsid w:val="00B2681F"/>
    <w:rsid w:val="00B26CDA"/>
    <w:rsid w:val="00B275EF"/>
    <w:rsid w:val="00B40DE7"/>
    <w:rsid w:val="00B471EC"/>
    <w:rsid w:val="00B505EF"/>
    <w:rsid w:val="00B5205F"/>
    <w:rsid w:val="00B57CC2"/>
    <w:rsid w:val="00B63AA1"/>
    <w:rsid w:val="00B66C96"/>
    <w:rsid w:val="00B7121C"/>
    <w:rsid w:val="00B72E16"/>
    <w:rsid w:val="00B74247"/>
    <w:rsid w:val="00B75F13"/>
    <w:rsid w:val="00B77AC5"/>
    <w:rsid w:val="00B878F7"/>
    <w:rsid w:val="00B95442"/>
    <w:rsid w:val="00B966B4"/>
    <w:rsid w:val="00B9741D"/>
    <w:rsid w:val="00B97CB3"/>
    <w:rsid w:val="00BA17F5"/>
    <w:rsid w:val="00BA609A"/>
    <w:rsid w:val="00BA798C"/>
    <w:rsid w:val="00BB2CED"/>
    <w:rsid w:val="00BB3797"/>
    <w:rsid w:val="00BB6EF2"/>
    <w:rsid w:val="00BB6FC7"/>
    <w:rsid w:val="00BB72BD"/>
    <w:rsid w:val="00BC21B4"/>
    <w:rsid w:val="00BC2A30"/>
    <w:rsid w:val="00BC53C1"/>
    <w:rsid w:val="00BD63CE"/>
    <w:rsid w:val="00BD75E8"/>
    <w:rsid w:val="00BF2691"/>
    <w:rsid w:val="00BF2C28"/>
    <w:rsid w:val="00BF3349"/>
    <w:rsid w:val="00BF34B1"/>
    <w:rsid w:val="00BF67BC"/>
    <w:rsid w:val="00C03252"/>
    <w:rsid w:val="00C04134"/>
    <w:rsid w:val="00C053E5"/>
    <w:rsid w:val="00C07285"/>
    <w:rsid w:val="00C111DD"/>
    <w:rsid w:val="00C13063"/>
    <w:rsid w:val="00C17037"/>
    <w:rsid w:val="00C20EFB"/>
    <w:rsid w:val="00C217EB"/>
    <w:rsid w:val="00C30001"/>
    <w:rsid w:val="00C3570E"/>
    <w:rsid w:val="00C35883"/>
    <w:rsid w:val="00C4124A"/>
    <w:rsid w:val="00C43A6A"/>
    <w:rsid w:val="00C45303"/>
    <w:rsid w:val="00C47308"/>
    <w:rsid w:val="00C47C94"/>
    <w:rsid w:val="00C5134D"/>
    <w:rsid w:val="00C562E0"/>
    <w:rsid w:val="00C56BD5"/>
    <w:rsid w:val="00C6138A"/>
    <w:rsid w:val="00C63B85"/>
    <w:rsid w:val="00C66382"/>
    <w:rsid w:val="00C66776"/>
    <w:rsid w:val="00C729B3"/>
    <w:rsid w:val="00C731B3"/>
    <w:rsid w:val="00C73B75"/>
    <w:rsid w:val="00C76CF2"/>
    <w:rsid w:val="00C811D1"/>
    <w:rsid w:val="00C81551"/>
    <w:rsid w:val="00C844A2"/>
    <w:rsid w:val="00C8504D"/>
    <w:rsid w:val="00C914D1"/>
    <w:rsid w:val="00C91C8B"/>
    <w:rsid w:val="00C923C4"/>
    <w:rsid w:val="00CA18E7"/>
    <w:rsid w:val="00CA2F38"/>
    <w:rsid w:val="00CA3A1E"/>
    <w:rsid w:val="00CA493D"/>
    <w:rsid w:val="00CB78EB"/>
    <w:rsid w:val="00CC16BC"/>
    <w:rsid w:val="00CC25DF"/>
    <w:rsid w:val="00CC5E7B"/>
    <w:rsid w:val="00CD0179"/>
    <w:rsid w:val="00CD1F23"/>
    <w:rsid w:val="00CD4A00"/>
    <w:rsid w:val="00CD679E"/>
    <w:rsid w:val="00CD6DE3"/>
    <w:rsid w:val="00CE1505"/>
    <w:rsid w:val="00CE64A9"/>
    <w:rsid w:val="00CE7D78"/>
    <w:rsid w:val="00CF02F4"/>
    <w:rsid w:val="00CF3FFE"/>
    <w:rsid w:val="00CF6AD1"/>
    <w:rsid w:val="00CF7DCA"/>
    <w:rsid w:val="00D013F5"/>
    <w:rsid w:val="00D067A4"/>
    <w:rsid w:val="00D11DBE"/>
    <w:rsid w:val="00D15295"/>
    <w:rsid w:val="00D2040F"/>
    <w:rsid w:val="00D20770"/>
    <w:rsid w:val="00D25BC9"/>
    <w:rsid w:val="00D322A5"/>
    <w:rsid w:val="00D34ACB"/>
    <w:rsid w:val="00D3684A"/>
    <w:rsid w:val="00D412A3"/>
    <w:rsid w:val="00D4201D"/>
    <w:rsid w:val="00D45E43"/>
    <w:rsid w:val="00D51B85"/>
    <w:rsid w:val="00D52A1D"/>
    <w:rsid w:val="00D52BDB"/>
    <w:rsid w:val="00D547FE"/>
    <w:rsid w:val="00D54B5E"/>
    <w:rsid w:val="00D6070E"/>
    <w:rsid w:val="00D61BF4"/>
    <w:rsid w:val="00D64918"/>
    <w:rsid w:val="00D6552E"/>
    <w:rsid w:val="00D66056"/>
    <w:rsid w:val="00D70D3C"/>
    <w:rsid w:val="00D7396B"/>
    <w:rsid w:val="00D740D8"/>
    <w:rsid w:val="00D74473"/>
    <w:rsid w:val="00D75A39"/>
    <w:rsid w:val="00D76F9A"/>
    <w:rsid w:val="00D77174"/>
    <w:rsid w:val="00D81079"/>
    <w:rsid w:val="00D82DB1"/>
    <w:rsid w:val="00D84EBF"/>
    <w:rsid w:val="00D85954"/>
    <w:rsid w:val="00D85CA4"/>
    <w:rsid w:val="00D868AF"/>
    <w:rsid w:val="00D91E92"/>
    <w:rsid w:val="00D92A7C"/>
    <w:rsid w:val="00D9591C"/>
    <w:rsid w:val="00D959B8"/>
    <w:rsid w:val="00DA1DF3"/>
    <w:rsid w:val="00DA5964"/>
    <w:rsid w:val="00DA7A63"/>
    <w:rsid w:val="00DB6140"/>
    <w:rsid w:val="00DB6DED"/>
    <w:rsid w:val="00DC4B50"/>
    <w:rsid w:val="00DD6730"/>
    <w:rsid w:val="00DD6856"/>
    <w:rsid w:val="00DD68BE"/>
    <w:rsid w:val="00DD732A"/>
    <w:rsid w:val="00DE3A05"/>
    <w:rsid w:val="00DE5B8F"/>
    <w:rsid w:val="00DE6705"/>
    <w:rsid w:val="00DE6B6B"/>
    <w:rsid w:val="00DF7E3D"/>
    <w:rsid w:val="00E05E36"/>
    <w:rsid w:val="00E07DF8"/>
    <w:rsid w:val="00E10F41"/>
    <w:rsid w:val="00E20777"/>
    <w:rsid w:val="00E2286E"/>
    <w:rsid w:val="00E22D7F"/>
    <w:rsid w:val="00E254EC"/>
    <w:rsid w:val="00E27804"/>
    <w:rsid w:val="00E3460E"/>
    <w:rsid w:val="00E348E9"/>
    <w:rsid w:val="00E42147"/>
    <w:rsid w:val="00E428C5"/>
    <w:rsid w:val="00E4467C"/>
    <w:rsid w:val="00E5322B"/>
    <w:rsid w:val="00E62C3D"/>
    <w:rsid w:val="00E63071"/>
    <w:rsid w:val="00E64ED3"/>
    <w:rsid w:val="00E65723"/>
    <w:rsid w:val="00E70EFC"/>
    <w:rsid w:val="00E721DA"/>
    <w:rsid w:val="00E72BCA"/>
    <w:rsid w:val="00E7330D"/>
    <w:rsid w:val="00E81245"/>
    <w:rsid w:val="00E85100"/>
    <w:rsid w:val="00E95225"/>
    <w:rsid w:val="00E95B75"/>
    <w:rsid w:val="00E95D97"/>
    <w:rsid w:val="00E9628B"/>
    <w:rsid w:val="00EA0745"/>
    <w:rsid w:val="00EA3177"/>
    <w:rsid w:val="00EA42C6"/>
    <w:rsid w:val="00EA63E7"/>
    <w:rsid w:val="00EB2A61"/>
    <w:rsid w:val="00EB337A"/>
    <w:rsid w:val="00EC0BB0"/>
    <w:rsid w:val="00EC1E70"/>
    <w:rsid w:val="00EC5260"/>
    <w:rsid w:val="00ED0E0B"/>
    <w:rsid w:val="00ED24EA"/>
    <w:rsid w:val="00ED53D5"/>
    <w:rsid w:val="00EE2601"/>
    <w:rsid w:val="00EE67AE"/>
    <w:rsid w:val="00EF1802"/>
    <w:rsid w:val="00EF3643"/>
    <w:rsid w:val="00F02063"/>
    <w:rsid w:val="00F02799"/>
    <w:rsid w:val="00F060E6"/>
    <w:rsid w:val="00F10381"/>
    <w:rsid w:val="00F1051B"/>
    <w:rsid w:val="00F128C2"/>
    <w:rsid w:val="00F12F1B"/>
    <w:rsid w:val="00F169FE"/>
    <w:rsid w:val="00F21A5F"/>
    <w:rsid w:val="00F22D9D"/>
    <w:rsid w:val="00F249BC"/>
    <w:rsid w:val="00F25C98"/>
    <w:rsid w:val="00F27A4B"/>
    <w:rsid w:val="00F33C64"/>
    <w:rsid w:val="00F344A6"/>
    <w:rsid w:val="00F3529C"/>
    <w:rsid w:val="00F40D56"/>
    <w:rsid w:val="00F53DC9"/>
    <w:rsid w:val="00F560A3"/>
    <w:rsid w:val="00F56F59"/>
    <w:rsid w:val="00F6013D"/>
    <w:rsid w:val="00F61249"/>
    <w:rsid w:val="00F6425E"/>
    <w:rsid w:val="00F67B95"/>
    <w:rsid w:val="00F71FD0"/>
    <w:rsid w:val="00F74FC2"/>
    <w:rsid w:val="00F75149"/>
    <w:rsid w:val="00F80420"/>
    <w:rsid w:val="00F83AF0"/>
    <w:rsid w:val="00F8566A"/>
    <w:rsid w:val="00F93E04"/>
    <w:rsid w:val="00F96660"/>
    <w:rsid w:val="00F970E8"/>
    <w:rsid w:val="00FA1471"/>
    <w:rsid w:val="00FA1A26"/>
    <w:rsid w:val="00FA53EA"/>
    <w:rsid w:val="00FB0CAF"/>
    <w:rsid w:val="00FB3464"/>
    <w:rsid w:val="00FB3729"/>
    <w:rsid w:val="00FB5935"/>
    <w:rsid w:val="00FC1057"/>
    <w:rsid w:val="00FC1233"/>
    <w:rsid w:val="00FC3362"/>
    <w:rsid w:val="00FC5125"/>
    <w:rsid w:val="00FC5697"/>
    <w:rsid w:val="00FD105A"/>
    <w:rsid w:val="00FD1DA5"/>
    <w:rsid w:val="00FE1F09"/>
    <w:rsid w:val="00FE3217"/>
    <w:rsid w:val="00FE45FF"/>
    <w:rsid w:val="00FE6E6A"/>
    <w:rsid w:val="00FF101E"/>
    <w:rsid w:val="00FF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A6"/>
  </w:style>
  <w:style w:type="paragraph" w:styleId="1">
    <w:name w:val="heading 1"/>
    <w:basedOn w:val="a"/>
    <w:next w:val="a"/>
    <w:link w:val="10"/>
    <w:uiPriority w:val="9"/>
    <w:qFormat/>
    <w:rsid w:val="000E2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E2420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2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E2420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Normal (Web)"/>
    <w:aliases w:val="Знак,Обычный (веб)1,Обычный (веб) Знак,Обычный (веб) Знак1,Обычный (веб) Знак Знак,Знак Знак1"/>
    <w:basedOn w:val="a"/>
    <w:link w:val="21"/>
    <w:uiPriority w:val="34"/>
    <w:unhideWhenUsed/>
    <w:qFormat/>
    <w:rsid w:val="0069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8A6"/>
    <w:rPr>
      <w:b/>
      <w:bCs/>
    </w:rPr>
  </w:style>
  <w:style w:type="character" w:styleId="a5">
    <w:name w:val="Hyperlink"/>
    <w:basedOn w:val="a0"/>
    <w:unhideWhenUsed/>
    <w:rsid w:val="000E2420"/>
    <w:rPr>
      <w:color w:val="0000FF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0E2420"/>
    <w:rPr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0E2420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7"/>
    <w:uiPriority w:val="99"/>
    <w:semiHidden/>
    <w:rsid w:val="000E2420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0E2420"/>
    <w:rPr>
      <w:rFonts w:ascii="Times New Roman" w:hAnsi="Times New Roman" w:cs="Times New Roman"/>
    </w:rPr>
  </w:style>
  <w:style w:type="paragraph" w:styleId="a9">
    <w:name w:val="header"/>
    <w:basedOn w:val="a"/>
    <w:link w:val="a8"/>
    <w:uiPriority w:val="99"/>
    <w:semiHidden/>
    <w:unhideWhenUsed/>
    <w:rsid w:val="000E24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Верхний колонтитул Знак1"/>
    <w:basedOn w:val="a0"/>
    <w:link w:val="a9"/>
    <w:uiPriority w:val="99"/>
    <w:semiHidden/>
    <w:rsid w:val="000E2420"/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0E2420"/>
    <w:rPr>
      <w:rFonts w:ascii="Times New Roman" w:hAnsi="Times New Roman" w:cs="Times New Roman"/>
    </w:rPr>
  </w:style>
  <w:style w:type="paragraph" w:styleId="ab">
    <w:name w:val="footer"/>
    <w:basedOn w:val="a"/>
    <w:link w:val="aa"/>
    <w:uiPriority w:val="99"/>
    <w:semiHidden/>
    <w:unhideWhenUsed/>
    <w:rsid w:val="000E24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0E2420"/>
  </w:style>
  <w:style w:type="character" w:customStyle="1" w:styleId="ac">
    <w:name w:val="Основной текст Знак"/>
    <w:basedOn w:val="a0"/>
    <w:link w:val="ad"/>
    <w:uiPriority w:val="99"/>
    <w:semiHidden/>
    <w:locked/>
    <w:rsid w:val="000E2420"/>
    <w:rPr>
      <w:rFonts w:ascii="Times New Roman" w:hAnsi="Times New Roman" w:cs="Times New Roman"/>
    </w:rPr>
  </w:style>
  <w:style w:type="paragraph" w:styleId="ad">
    <w:name w:val="Body Text"/>
    <w:basedOn w:val="a"/>
    <w:link w:val="ac"/>
    <w:uiPriority w:val="99"/>
    <w:semiHidden/>
    <w:unhideWhenUsed/>
    <w:rsid w:val="000E2420"/>
    <w:pPr>
      <w:spacing w:after="120"/>
    </w:pPr>
    <w:rPr>
      <w:rFonts w:ascii="Times New Roman" w:hAnsi="Times New Roman" w:cs="Times New Roman"/>
    </w:rPr>
  </w:style>
  <w:style w:type="character" w:customStyle="1" w:styleId="14">
    <w:name w:val="Основной текст Знак1"/>
    <w:basedOn w:val="a0"/>
    <w:link w:val="ad"/>
    <w:uiPriority w:val="99"/>
    <w:semiHidden/>
    <w:rsid w:val="000E2420"/>
  </w:style>
  <w:style w:type="character" w:customStyle="1" w:styleId="ae">
    <w:name w:val="Основной текст с отступом Знак"/>
    <w:basedOn w:val="a0"/>
    <w:link w:val="af"/>
    <w:locked/>
    <w:rsid w:val="000E2420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e"/>
    <w:unhideWhenUsed/>
    <w:rsid w:val="000E2420"/>
    <w:pPr>
      <w:spacing w:after="120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Основной текст с отступом Знак1"/>
    <w:basedOn w:val="a0"/>
    <w:link w:val="af"/>
    <w:semiHidden/>
    <w:rsid w:val="000E2420"/>
  </w:style>
  <w:style w:type="character" w:customStyle="1" w:styleId="22">
    <w:name w:val="Основной текст 2 Знак"/>
    <w:basedOn w:val="a0"/>
    <w:link w:val="23"/>
    <w:uiPriority w:val="99"/>
    <w:locked/>
    <w:rsid w:val="000E2420"/>
    <w:rPr>
      <w:rFonts w:ascii="Times New Roman" w:hAnsi="Times New Roman" w:cs="Times New Roman"/>
    </w:rPr>
  </w:style>
  <w:style w:type="paragraph" w:styleId="23">
    <w:name w:val="Body Text 2"/>
    <w:basedOn w:val="a"/>
    <w:link w:val="22"/>
    <w:uiPriority w:val="99"/>
    <w:unhideWhenUsed/>
    <w:rsid w:val="000E2420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0E2420"/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0E2420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0E2420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0E2420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3"/>
    <w:semiHidden/>
    <w:locked/>
    <w:rsid w:val="000E2420"/>
    <w:rPr>
      <w:rFonts w:ascii="TimesET" w:eastAsia="Times New Roman" w:hAnsi="TimesET" w:cs="TimesET"/>
      <w:sz w:val="16"/>
      <w:szCs w:val="16"/>
    </w:rPr>
  </w:style>
  <w:style w:type="paragraph" w:styleId="33">
    <w:name w:val="Body Text Indent 3"/>
    <w:basedOn w:val="a"/>
    <w:link w:val="32"/>
    <w:semiHidden/>
    <w:unhideWhenUsed/>
    <w:rsid w:val="000E2420"/>
    <w:pPr>
      <w:spacing w:after="120"/>
      <w:ind w:left="283"/>
    </w:pPr>
    <w:rPr>
      <w:rFonts w:ascii="TimesET" w:eastAsia="Times New Roman" w:hAnsi="TimesET" w:cs="TimesET"/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semiHidden/>
    <w:rsid w:val="000E2420"/>
    <w:rPr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locked/>
    <w:rsid w:val="000E2420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6"/>
    <w:uiPriority w:val="99"/>
    <w:semiHidden/>
    <w:unhideWhenUsed/>
    <w:rsid w:val="000E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242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semiHidden/>
    <w:qFormat/>
    <w:rsid w:val="000E2420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E2420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semiHidden/>
    <w:qFormat/>
    <w:rsid w:val="000E2420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 w:bidi="gu-IN"/>
    </w:rPr>
  </w:style>
  <w:style w:type="character" w:customStyle="1" w:styleId="af2">
    <w:name w:val="Îáû÷íûé Знак"/>
    <w:basedOn w:val="a0"/>
    <w:link w:val="af3"/>
    <w:semiHidden/>
    <w:locked/>
    <w:rsid w:val="000E24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3">
    <w:name w:val="Îáû÷íûé"/>
    <w:link w:val="af2"/>
    <w:semiHidden/>
    <w:qFormat/>
    <w:rsid w:val="000E2420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nt">
    <w:name w:val="Content"/>
    <w:basedOn w:val="a"/>
    <w:uiPriority w:val="99"/>
    <w:semiHidden/>
    <w:qFormat/>
    <w:rsid w:val="000E2420"/>
    <w:pPr>
      <w:autoSpaceDE w:val="0"/>
      <w:autoSpaceDN w:val="0"/>
      <w:adjustRightInd w:val="0"/>
      <w:spacing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4">
    <w:name w:val="Intense Emphasis"/>
    <w:basedOn w:val="a0"/>
    <w:qFormat/>
    <w:rsid w:val="000E2420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0E2420"/>
  </w:style>
  <w:style w:type="character" w:customStyle="1" w:styleId="apple-style-span">
    <w:name w:val="apple-style-span"/>
    <w:basedOn w:val="a0"/>
    <w:rsid w:val="000E2420"/>
  </w:style>
  <w:style w:type="character" w:customStyle="1" w:styleId="FontStyle15">
    <w:name w:val="Font Style15"/>
    <w:basedOn w:val="a0"/>
    <w:rsid w:val="000E2420"/>
    <w:rPr>
      <w:rFonts w:ascii="Times New Roman" w:hAnsi="Times New Roman" w:cs="Times New Roman" w:hint="default"/>
      <w:sz w:val="26"/>
      <w:szCs w:val="26"/>
    </w:rPr>
  </w:style>
  <w:style w:type="character" w:styleId="af5">
    <w:name w:val="Emphasis"/>
    <w:basedOn w:val="a0"/>
    <w:uiPriority w:val="20"/>
    <w:qFormat/>
    <w:rsid w:val="000E2420"/>
    <w:rPr>
      <w:i/>
      <w:iCs/>
    </w:rPr>
  </w:style>
  <w:style w:type="paragraph" w:styleId="af6">
    <w:name w:val="List Paragraph"/>
    <w:basedOn w:val="a"/>
    <w:uiPriority w:val="99"/>
    <w:qFormat/>
    <w:rsid w:val="000E2420"/>
    <w:pPr>
      <w:ind w:left="720"/>
      <w:contextualSpacing/>
    </w:pPr>
    <w:rPr>
      <w:rFonts w:eastAsiaTheme="minorEastAsia"/>
      <w:lang w:eastAsia="ru-RU"/>
    </w:rPr>
  </w:style>
  <w:style w:type="paragraph" w:styleId="af7">
    <w:name w:val="No Spacing"/>
    <w:qFormat/>
    <w:rsid w:val="002458A2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ja-JP"/>
    </w:rPr>
  </w:style>
  <w:style w:type="character" w:customStyle="1" w:styleId="mail-messagesnippet-item">
    <w:name w:val="mail-messagesnippet-item"/>
    <w:basedOn w:val="a0"/>
    <w:rsid w:val="006A716E"/>
  </w:style>
  <w:style w:type="character" w:customStyle="1" w:styleId="FontStyle114">
    <w:name w:val="Font Style114"/>
    <w:rsid w:val="0074723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08">
    <w:name w:val="Font Style108"/>
    <w:rsid w:val="00747232"/>
    <w:rPr>
      <w:rFonts w:ascii="Times New Roman" w:hAnsi="Times New Roman" w:cs="Times New Roman" w:hint="default"/>
      <w:color w:val="000000"/>
      <w:sz w:val="26"/>
      <w:szCs w:val="26"/>
    </w:rPr>
  </w:style>
  <w:style w:type="character" w:styleId="af8">
    <w:name w:val="FollowedHyperlink"/>
    <w:basedOn w:val="a0"/>
    <w:uiPriority w:val="99"/>
    <w:semiHidden/>
    <w:unhideWhenUsed/>
    <w:rsid w:val="00CD0179"/>
    <w:rPr>
      <w:color w:val="800080" w:themeColor="followedHyperlink"/>
      <w:u w:val="single"/>
    </w:rPr>
  </w:style>
  <w:style w:type="character" w:customStyle="1" w:styleId="af9">
    <w:name w:val="Название Знак"/>
    <w:basedOn w:val="a0"/>
    <w:link w:val="afa"/>
    <w:locked/>
    <w:rsid w:val="00CD0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a">
    <w:name w:val="Title"/>
    <w:basedOn w:val="a"/>
    <w:next w:val="a"/>
    <w:link w:val="af9"/>
    <w:qFormat/>
    <w:rsid w:val="00CD01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7">
    <w:name w:val="Название Знак1"/>
    <w:basedOn w:val="a0"/>
    <w:link w:val="afa"/>
    <w:rsid w:val="00CD0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b">
    <w:name w:val="Table Grid"/>
    <w:basedOn w:val="a1"/>
    <w:uiPriority w:val="59"/>
    <w:rsid w:val="0001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E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5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c">
    <w:name w:val="Основной текст_"/>
    <w:basedOn w:val="a0"/>
    <w:link w:val="41"/>
    <w:rsid w:val="007E45E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c"/>
    <w:rsid w:val="007E45E7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8">
    <w:name w:val="Основной текст1"/>
    <w:basedOn w:val="afc"/>
    <w:rsid w:val="007E45E7"/>
    <w:rPr>
      <w:rFonts w:cs="Times New Roman"/>
      <w:color w:val="000000"/>
      <w:spacing w:val="0"/>
      <w:w w:val="100"/>
      <w:position w:val="0"/>
      <w:lang w:val="ru-RU"/>
    </w:rPr>
  </w:style>
  <w:style w:type="character" w:customStyle="1" w:styleId="FontStyle13">
    <w:name w:val="Font Style13"/>
    <w:basedOn w:val="a0"/>
    <w:uiPriority w:val="99"/>
    <w:rsid w:val="007E45E7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7E45E7"/>
    <w:pPr>
      <w:widowControl w:val="0"/>
      <w:autoSpaceDE w:val="0"/>
      <w:autoSpaceDN w:val="0"/>
      <w:adjustRightInd w:val="0"/>
      <w:spacing w:after="0" w:line="319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90EA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бычный (веб) Знак2"/>
    <w:aliases w:val="Знак Знак,Обычный (веб)1 Знак,Обычный (веб) Знак Знак1,Обычный (веб) Знак1 Знак,Обычный (веб) Знак Знак Знак,Знак Знак1 Знак"/>
    <w:basedOn w:val="a0"/>
    <w:link w:val="a3"/>
    <w:uiPriority w:val="34"/>
    <w:locked/>
    <w:rsid w:val="00822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65CBA-3296-4E2D-809A-9D1C6B13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5578</TotalTime>
  <Pages>40</Pages>
  <Words>12229</Words>
  <Characters>69710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YangildinAV</cp:lastModifiedBy>
  <cp:revision>707</cp:revision>
  <cp:lastPrinted>2020-03-18T09:35:00Z</cp:lastPrinted>
  <dcterms:created xsi:type="dcterms:W3CDTF">2017-02-13T07:48:00Z</dcterms:created>
  <dcterms:modified xsi:type="dcterms:W3CDTF">2020-04-02T07:56:00Z</dcterms:modified>
</cp:coreProperties>
</file>