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6" w:rsidRDefault="000615E6" w:rsidP="000615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0615E6" w:rsidRDefault="000615E6" w:rsidP="000615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ДЕЯТЕЛЬНОСТИ АДМИНИСТРАЦИИ ГОРОДСКОГО ПОСЕЛЕНИЯ г. КИРЖАЧ ЗА 201</w:t>
      </w:r>
      <w:r w:rsidR="00412EC3">
        <w:rPr>
          <w:rFonts w:ascii="Times New Roman" w:hAnsi="Times New Roman" w:cs="Times New Roman"/>
          <w:b/>
          <w:sz w:val="28"/>
          <w:szCs w:val="28"/>
        </w:rPr>
        <w:t>4</w:t>
      </w:r>
      <w:r>
        <w:rPr>
          <w:rFonts w:ascii="Times New Roman" w:hAnsi="Times New Roman" w:cs="Times New Roman"/>
          <w:b/>
          <w:sz w:val="28"/>
          <w:szCs w:val="28"/>
        </w:rPr>
        <w:t xml:space="preserve"> ГОД </w:t>
      </w:r>
    </w:p>
    <w:p w:rsidR="000615E6" w:rsidRDefault="000615E6" w:rsidP="000615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0615E6" w:rsidRDefault="000615E6" w:rsidP="000615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0615E6" w:rsidRDefault="000615E6" w:rsidP="000615E6">
      <w:pPr>
        <w:tabs>
          <w:tab w:val="left" w:pos="0"/>
        </w:tabs>
        <w:spacing w:after="0" w:line="240" w:lineRule="auto"/>
        <w:jc w:val="center"/>
        <w:rPr>
          <w:rFonts w:ascii="Times New Roman" w:hAnsi="Times New Roman" w:cs="Times New Roman"/>
          <w:sz w:val="28"/>
          <w:szCs w:val="28"/>
        </w:rPr>
      </w:pPr>
    </w:p>
    <w:p w:rsidR="000615E6" w:rsidRDefault="000615E6" w:rsidP="000615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ДЕПУТАТЫ, ГРАЖДАНЕ ГОРОДСКОГО ПОСЕЛЕНИЯ!</w:t>
      </w:r>
    </w:p>
    <w:p w:rsidR="00CC632F" w:rsidRDefault="00CC632F" w:rsidP="000615E6">
      <w:pPr>
        <w:tabs>
          <w:tab w:val="left" w:pos="0"/>
        </w:tabs>
        <w:spacing w:after="0" w:line="240" w:lineRule="auto"/>
        <w:jc w:val="center"/>
        <w:rPr>
          <w:rFonts w:ascii="Times New Roman" w:hAnsi="Times New Roman" w:cs="Times New Roman"/>
          <w:b/>
          <w:sz w:val="28"/>
          <w:szCs w:val="28"/>
        </w:rPr>
      </w:pPr>
    </w:p>
    <w:p w:rsidR="000615E6" w:rsidRDefault="000615E6" w:rsidP="006B5A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городского поселения г. Киржач в 201</w:t>
      </w:r>
      <w:r w:rsidR="00412EC3">
        <w:rPr>
          <w:rFonts w:ascii="Times New Roman" w:hAnsi="Times New Roman" w:cs="Times New Roman"/>
          <w:sz w:val="28"/>
          <w:szCs w:val="28"/>
        </w:rPr>
        <w:t>4</w:t>
      </w:r>
      <w:r>
        <w:rPr>
          <w:rFonts w:ascii="Times New Roman" w:hAnsi="Times New Roman" w:cs="Times New Roman"/>
          <w:sz w:val="28"/>
          <w:szCs w:val="28"/>
        </w:rPr>
        <w:t xml:space="preserve"> году  осуществляла свою деятельность по созданию благоприятных условий для жителей городского поселения г. Киржач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 Губернатора области, Уставом муниципального образования городское поселение г. Киржач, нормативными правовыми актами, принятыми Советом народных депутатов, постановлениями и распоряжениями главы городского поселения г. Киржач.</w:t>
      </w:r>
    </w:p>
    <w:p w:rsidR="000615E6" w:rsidRDefault="000615E6" w:rsidP="006B5A5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городского поселения.</w:t>
      </w:r>
    </w:p>
    <w:p w:rsidR="000615E6" w:rsidRDefault="000615E6" w:rsidP="006B5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направлением в работе администрации были и остаются обращения и наказы жителей города для решения жизненно необходимых и первостепенных задач  в сфере социально-экономических отношений, вопросов благоустройства, коммунального хозяйства, культуры и спорта.  В работе по обращениям граждан администрация городского поселения г. Киржач руководствуется Федеральным законом от 02.05.2006 № 59-ФЗ «О порядке рассмотрения обращений граждан Российской Федерации», Уставом городского поселения г. Киржач.</w:t>
      </w:r>
      <w:r w:rsidR="003E777F" w:rsidRPr="003E777F">
        <w:rPr>
          <w:rFonts w:ascii="Times New Roman" w:hAnsi="Times New Roman" w:cs="Times New Roman"/>
          <w:sz w:val="28"/>
          <w:szCs w:val="28"/>
        </w:rPr>
        <w:t xml:space="preserve"> </w:t>
      </w:r>
      <w:r w:rsidR="003E777F">
        <w:rPr>
          <w:rFonts w:ascii="Times New Roman" w:hAnsi="Times New Roman" w:cs="Times New Roman"/>
          <w:sz w:val="28"/>
          <w:szCs w:val="28"/>
        </w:rPr>
        <w:t xml:space="preserve">Ведется работа с наказами избирателей через депутатский корпус, а также учитываются предложения и замечания граждан. </w:t>
      </w:r>
    </w:p>
    <w:p w:rsidR="000615E6" w:rsidRDefault="000615E6" w:rsidP="006B5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A4258C" w:rsidRPr="00821C4D" w:rsidRDefault="00A4258C" w:rsidP="00075E62">
      <w:pPr>
        <w:tabs>
          <w:tab w:val="left" w:pos="0"/>
        </w:tabs>
        <w:spacing w:after="0" w:line="240" w:lineRule="auto"/>
        <w:jc w:val="center"/>
        <w:rPr>
          <w:rFonts w:ascii="Times New Roman" w:hAnsi="Times New Roman" w:cs="Times New Roman"/>
          <w:b/>
        </w:rPr>
      </w:pPr>
    </w:p>
    <w:p w:rsidR="000615E6" w:rsidRPr="00566F34" w:rsidRDefault="000615E6" w:rsidP="00075E62">
      <w:pPr>
        <w:tabs>
          <w:tab w:val="left" w:pos="0"/>
        </w:tabs>
        <w:spacing w:after="0" w:line="240" w:lineRule="auto"/>
        <w:jc w:val="center"/>
        <w:rPr>
          <w:rFonts w:ascii="Times New Roman" w:hAnsi="Times New Roman" w:cs="Times New Roman"/>
          <w:b/>
          <w:sz w:val="28"/>
          <w:szCs w:val="28"/>
        </w:rPr>
      </w:pPr>
      <w:r w:rsidRPr="00566F34">
        <w:rPr>
          <w:rFonts w:ascii="Times New Roman" w:hAnsi="Times New Roman" w:cs="Times New Roman"/>
          <w:b/>
          <w:sz w:val="28"/>
          <w:szCs w:val="28"/>
        </w:rPr>
        <w:t xml:space="preserve">ФОРМИРОВАНИЕ, УТВЕРЖДЕНИЕ, ИСПОЛНЕНИЕ БЮДЖЕТА </w:t>
      </w:r>
    </w:p>
    <w:p w:rsidR="00414118" w:rsidRPr="00333063" w:rsidRDefault="00414118" w:rsidP="00075E62">
      <w:pPr>
        <w:autoSpaceDE w:val="0"/>
        <w:autoSpaceDN w:val="0"/>
        <w:adjustRightInd w:val="0"/>
        <w:spacing w:after="0" w:line="240" w:lineRule="auto"/>
        <w:ind w:firstLine="708"/>
        <w:jc w:val="both"/>
        <w:rPr>
          <w:rFonts w:ascii="Times New Roman" w:hAnsi="Times New Roman"/>
          <w:color w:val="000000"/>
        </w:rPr>
      </w:pPr>
    </w:p>
    <w:p w:rsidR="00075E62" w:rsidRDefault="00075E62" w:rsidP="00075E62">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Главным инструментом</w:t>
      </w:r>
      <w:r w:rsidRPr="00D80056">
        <w:rPr>
          <w:rFonts w:ascii="Times New Roman" w:hAnsi="Times New Roman"/>
          <w:color w:val="000000"/>
          <w:sz w:val="28"/>
          <w:szCs w:val="28"/>
        </w:rPr>
        <w:t xml:space="preserve"> проведения социальной, финансовой и инвестиционной политики </w:t>
      </w:r>
      <w:r>
        <w:rPr>
          <w:rFonts w:ascii="Times New Roman" w:hAnsi="Times New Roman"/>
          <w:color w:val="000000"/>
          <w:sz w:val="28"/>
          <w:szCs w:val="28"/>
        </w:rPr>
        <w:t>являе</w:t>
      </w:r>
      <w:r w:rsidRPr="00D80056">
        <w:rPr>
          <w:rFonts w:ascii="Times New Roman" w:hAnsi="Times New Roman"/>
          <w:color w:val="000000"/>
          <w:sz w:val="28"/>
          <w:szCs w:val="28"/>
        </w:rPr>
        <w:t>тся бюджет</w:t>
      </w:r>
      <w:r>
        <w:rPr>
          <w:rFonts w:ascii="Times New Roman" w:hAnsi="Times New Roman"/>
          <w:color w:val="000000"/>
          <w:sz w:val="28"/>
          <w:szCs w:val="28"/>
        </w:rPr>
        <w:t xml:space="preserve"> городского поселения  г. Киржач</w:t>
      </w:r>
      <w:r w:rsidRPr="00D80056">
        <w:rPr>
          <w:rFonts w:ascii="Times New Roman" w:hAnsi="Times New Roman"/>
          <w:color w:val="000000"/>
          <w:sz w:val="28"/>
          <w:szCs w:val="28"/>
        </w:rPr>
        <w:t>.</w:t>
      </w:r>
    </w:p>
    <w:p w:rsidR="00075E62" w:rsidRPr="00962848" w:rsidRDefault="00075E62" w:rsidP="00075E62">
      <w:pPr>
        <w:tabs>
          <w:tab w:val="left" w:pos="0"/>
        </w:tabs>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 xml:space="preserve">Реализация бюджетной политики в 2014 году осуществлялась исходя из целей и задач, стоящих перед органами местного самоуправления городского поселения </w:t>
      </w:r>
      <w:r>
        <w:rPr>
          <w:rFonts w:ascii="Times New Roman" w:hAnsi="Times New Roman" w:cs="Times New Roman"/>
          <w:sz w:val="28"/>
          <w:szCs w:val="28"/>
        </w:rPr>
        <w:t>г. Киржач</w:t>
      </w:r>
      <w:r>
        <w:rPr>
          <w:rFonts w:ascii="Times New Roman" w:eastAsia="Times New Roman" w:hAnsi="Times New Roman" w:cs="Times New Roman"/>
          <w:sz w:val="28"/>
          <w:szCs w:val="28"/>
        </w:rPr>
        <w:t xml:space="preserve"> и направленных на улучшение социального положения и благополучия жителей, повышения качества предоставляемых услуг населению.</w:t>
      </w:r>
    </w:p>
    <w:p w:rsidR="00075E62" w:rsidRDefault="00075E62" w:rsidP="00075E62">
      <w:pPr>
        <w:spacing w:after="0" w:line="240" w:lineRule="auto"/>
        <w:ind w:firstLine="708"/>
        <w:jc w:val="both"/>
        <w:rPr>
          <w:rFonts w:ascii="Times New Roman" w:hAnsi="Times New Roman" w:cs="Times New Roman"/>
          <w:sz w:val="28"/>
          <w:szCs w:val="28"/>
        </w:rPr>
      </w:pPr>
      <w:r w:rsidRPr="00D80056">
        <w:rPr>
          <w:rFonts w:ascii="Times New Roman" w:hAnsi="Times New Roman"/>
          <w:sz w:val="28"/>
          <w:szCs w:val="28"/>
        </w:rPr>
        <w:t xml:space="preserve">Доходная </w:t>
      </w:r>
      <w:r>
        <w:rPr>
          <w:rFonts w:ascii="Times New Roman" w:hAnsi="Times New Roman"/>
          <w:sz w:val="28"/>
          <w:szCs w:val="28"/>
        </w:rPr>
        <w:t>часть  бюджета  городского поселения г.</w:t>
      </w:r>
      <w:r w:rsidR="00E30595">
        <w:rPr>
          <w:rFonts w:ascii="Times New Roman" w:hAnsi="Times New Roman"/>
          <w:sz w:val="28"/>
          <w:szCs w:val="28"/>
        </w:rPr>
        <w:t xml:space="preserve"> </w:t>
      </w:r>
      <w:r>
        <w:rPr>
          <w:rFonts w:ascii="Times New Roman" w:hAnsi="Times New Roman"/>
          <w:sz w:val="28"/>
          <w:szCs w:val="28"/>
        </w:rPr>
        <w:t>Киржач за 2014</w:t>
      </w:r>
      <w:r w:rsidRPr="00D80056">
        <w:rPr>
          <w:rFonts w:ascii="Times New Roman" w:hAnsi="Times New Roman"/>
          <w:sz w:val="28"/>
          <w:szCs w:val="28"/>
        </w:rPr>
        <w:t xml:space="preserve"> г</w:t>
      </w:r>
      <w:r>
        <w:rPr>
          <w:rFonts w:ascii="Times New Roman" w:hAnsi="Times New Roman"/>
          <w:sz w:val="28"/>
          <w:szCs w:val="28"/>
        </w:rPr>
        <w:t xml:space="preserve">од выполнена на </w:t>
      </w:r>
      <w:r>
        <w:rPr>
          <w:rFonts w:ascii="Times New Roman" w:hAnsi="Times New Roman" w:cs="Times New Roman"/>
          <w:sz w:val="28"/>
          <w:szCs w:val="28"/>
        </w:rPr>
        <w:t>149 883,3 тыс.</w:t>
      </w:r>
      <w:r w:rsidR="00E30595">
        <w:rPr>
          <w:rFonts w:ascii="Times New Roman" w:hAnsi="Times New Roman" w:cs="Times New Roman"/>
          <w:sz w:val="28"/>
          <w:szCs w:val="28"/>
        </w:rPr>
        <w:t xml:space="preserve"> </w:t>
      </w:r>
      <w:r>
        <w:rPr>
          <w:rFonts w:ascii="Times New Roman" w:hAnsi="Times New Roman" w:cs="Times New Roman"/>
          <w:sz w:val="28"/>
          <w:szCs w:val="28"/>
        </w:rPr>
        <w:t>руб</w:t>
      </w:r>
      <w:r w:rsidR="00E30595">
        <w:rPr>
          <w:rFonts w:ascii="Times New Roman" w:hAnsi="Times New Roman" w:cs="Times New Roman"/>
          <w:sz w:val="28"/>
          <w:szCs w:val="28"/>
        </w:rPr>
        <w:t>.</w:t>
      </w:r>
      <w:r>
        <w:rPr>
          <w:rFonts w:ascii="Times New Roman" w:hAnsi="Times New Roman" w:cs="Times New Roman"/>
          <w:sz w:val="28"/>
          <w:szCs w:val="28"/>
        </w:rPr>
        <w:t>, что составляет 98,7 % к плановым назначениям (151 868,7 тыс.</w:t>
      </w:r>
      <w:r w:rsidR="00E30595">
        <w:rPr>
          <w:rFonts w:ascii="Times New Roman" w:hAnsi="Times New Roman" w:cs="Times New Roman"/>
          <w:sz w:val="28"/>
          <w:szCs w:val="28"/>
        </w:rPr>
        <w:t xml:space="preserve"> </w:t>
      </w:r>
      <w:r>
        <w:rPr>
          <w:rFonts w:ascii="Times New Roman" w:hAnsi="Times New Roman" w:cs="Times New Roman"/>
          <w:sz w:val="28"/>
          <w:szCs w:val="28"/>
        </w:rPr>
        <w:t>руб</w:t>
      </w:r>
      <w:r w:rsidR="00E30595">
        <w:rPr>
          <w:rFonts w:ascii="Times New Roman" w:hAnsi="Times New Roman" w:cs="Times New Roman"/>
          <w:sz w:val="28"/>
          <w:szCs w:val="28"/>
        </w:rPr>
        <w:t>.</w:t>
      </w:r>
      <w:r>
        <w:rPr>
          <w:rFonts w:ascii="Times New Roman" w:hAnsi="Times New Roman" w:cs="Times New Roman"/>
          <w:sz w:val="28"/>
          <w:szCs w:val="28"/>
        </w:rPr>
        <w:t>). К уровню 2013 года исполнение бюджета составляет 108,</w:t>
      </w:r>
      <w:r w:rsidR="00E30595">
        <w:rPr>
          <w:rFonts w:ascii="Times New Roman" w:hAnsi="Times New Roman" w:cs="Times New Roman"/>
          <w:sz w:val="28"/>
          <w:szCs w:val="28"/>
        </w:rPr>
        <w:t>8% (</w:t>
      </w:r>
      <w:r>
        <w:rPr>
          <w:rFonts w:ascii="Times New Roman" w:hAnsi="Times New Roman" w:cs="Times New Roman"/>
          <w:sz w:val="28"/>
          <w:szCs w:val="28"/>
        </w:rPr>
        <w:t>кассовое исполнение 2013 года – 137 720,8 тыс.</w:t>
      </w:r>
      <w:r w:rsidR="00E30595">
        <w:rPr>
          <w:rFonts w:ascii="Times New Roman" w:hAnsi="Times New Roman" w:cs="Times New Roman"/>
          <w:sz w:val="28"/>
          <w:szCs w:val="28"/>
        </w:rPr>
        <w:t xml:space="preserve"> </w:t>
      </w:r>
      <w:r>
        <w:rPr>
          <w:rFonts w:ascii="Times New Roman" w:hAnsi="Times New Roman" w:cs="Times New Roman"/>
          <w:sz w:val="28"/>
          <w:szCs w:val="28"/>
        </w:rPr>
        <w:t>руб</w:t>
      </w:r>
      <w:r w:rsidR="00E30595">
        <w:rPr>
          <w:rFonts w:ascii="Times New Roman" w:hAnsi="Times New Roman" w:cs="Times New Roman"/>
          <w:sz w:val="28"/>
          <w:szCs w:val="28"/>
        </w:rPr>
        <w:t>.</w:t>
      </w:r>
      <w:r>
        <w:rPr>
          <w:rFonts w:ascii="Times New Roman" w:hAnsi="Times New Roman" w:cs="Times New Roman"/>
          <w:sz w:val="28"/>
          <w:szCs w:val="28"/>
        </w:rPr>
        <w:t>).</w:t>
      </w:r>
      <w:r w:rsidRPr="00D567AB">
        <w:rPr>
          <w:rFonts w:ascii="Times New Roman" w:hAnsi="Times New Roman" w:cs="Times New Roman"/>
          <w:sz w:val="28"/>
          <w:szCs w:val="28"/>
        </w:rPr>
        <w:t xml:space="preserve"> </w:t>
      </w:r>
    </w:p>
    <w:p w:rsidR="00075E62" w:rsidRDefault="00075E62" w:rsidP="00370E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Невыполнение доходной части бюджета городского поселения </w:t>
      </w:r>
      <w:r w:rsidR="00370EB9">
        <w:rPr>
          <w:rFonts w:ascii="Times New Roman" w:hAnsi="Times New Roman" w:cs="Times New Roman"/>
          <w:sz w:val="28"/>
          <w:szCs w:val="28"/>
        </w:rPr>
        <w:t>г. Киржач</w:t>
      </w:r>
      <w:r>
        <w:rPr>
          <w:rFonts w:ascii="Times New Roman" w:hAnsi="Times New Roman" w:cs="Times New Roman"/>
          <w:sz w:val="28"/>
          <w:szCs w:val="28"/>
        </w:rPr>
        <w:t xml:space="preserve"> связано в основном с недопоступлением в бюджет доходов от  уплаты акцизов (- 2177,5 тыс.</w:t>
      </w:r>
      <w:r w:rsidR="00370EB9">
        <w:rPr>
          <w:rFonts w:ascii="Times New Roman" w:hAnsi="Times New Roman" w:cs="Times New Roman"/>
          <w:sz w:val="28"/>
          <w:szCs w:val="28"/>
        </w:rPr>
        <w:t xml:space="preserve"> </w:t>
      </w:r>
      <w:r>
        <w:rPr>
          <w:rFonts w:ascii="Times New Roman" w:hAnsi="Times New Roman" w:cs="Times New Roman"/>
          <w:sz w:val="28"/>
          <w:szCs w:val="28"/>
        </w:rPr>
        <w:t>руб</w:t>
      </w:r>
      <w:r w:rsidR="00370EB9">
        <w:rPr>
          <w:rFonts w:ascii="Times New Roman" w:hAnsi="Times New Roman" w:cs="Times New Roman"/>
          <w:sz w:val="28"/>
          <w:szCs w:val="28"/>
        </w:rPr>
        <w:t>.</w:t>
      </w:r>
      <w:r>
        <w:rPr>
          <w:rFonts w:ascii="Times New Roman" w:hAnsi="Times New Roman" w:cs="Times New Roman"/>
          <w:sz w:val="28"/>
          <w:szCs w:val="28"/>
        </w:rPr>
        <w:t>): на дизельное топливо, на моторные масла для дизельных и (или) карбюраторных (инжекторных) двигателей, на автомобильный бензин, производимый на территории Российской Федерации</w:t>
      </w:r>
      <w:r w:rsidR="00370EB9">
        <w:rPr>
          <w:rFonts w:ascii="Times New Roman" w:hAnsi="Times New Roman" w:cs="Times New Roman"/>
          <w:sz w:val="28"/>
          <w:szCs w:val="28"/>
        </w:rPr>
        <w:t>,</w:t>
      </w:r>
      <w:r>
        <w:rPr>
          <w:rFonts w:ascii="Times New Roman" w:hAnsi="Times New Roman" w:cs="Times New Roman"/>
          <w:sz w:val="28"/>
          <w:szCs w:val="28"/>
        </w:rPr>
        <w:t xml:space="preserve"> в связи с изменением структуры облагаемого оборота по  автомобильному бензину (рост доли автомобильного бензина 5 класса облагается по более низкой цене).</w:t>
      </w:r>
    </w:p>
    <w:p w:rsidR="00075E62" w:rsidRDefault="00075E62" w:rsidP="00075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Доходная база городского поселения г.</w:t>
      </w:r>
      <w:r w:rsidR="00370EB9">
        <w:rPr>
          <w:rFonts w:ascii="Times New Roman" w:hAnsi="Times New Roman" w:cs="Times New Roman"/>
          <w:sz w:val="28"/>
          <w:szCs w:val="28"/>
        </w:rPr>
        <w:t xml:space="preserve"> </w:t>
      </w:r>
      <w:r>
        <w:rPr>
          <w:rFonts w:ascii="Times New Roman" w:hAnsi="Times New Roman" w:cs="Times New Roman"/>
          <w:sz w:val="28"/>
          <w:szCs w:val="28"/>
        </w:rPr>
        <w:t>Киржач состоит из налоговых, неналоговых и безвозмездных поступлений.</w:t>
      </w:r>
    </w:p>
    <w:p w:rsidR="00075E62" w:rsidRPr="00966B7F" w:rsidRDefault="00075E62" w:rsidP="00075E62">
      <w:pPr>
        <w:spacing w:after="0" w:line="240" w:lineRule="auto"/>
        <w:ind w:firstLine="720"/>
        <w:jc w:val="both"/>
        <w:rPr>
          <w:rFonts w:ascii="Times New Roman" w:hAnsi="Times New Roman"/>
          <w:sz w:val="28"/>
          <w:szCs w:val="28"/>
        </w:rPr>
      </w:pPr>
      <w:r w:rsidRPr="00D80056">
        <w:rPr>
          <w:rFonts w:ascii="Times New Roman" w:hAnsi="Times New Roman"/>
          <w:sz w:val="28"/>
          <w:szCs w:val="28"/>
        </w:rPr>
        <w:t>Основными администраторами до</w:t>
      </w:r>
      <w:r>
        <w:rPr>
          <w:rFonts w:ascii="Times New Roman" w:hAnsi="Times New Roman"/>
          <w:sz w:val="28"/>
          <w:szCs w:val="28"/>
        </w:rPr>
        <w:t xml:space="preserve">ходов </w:t>
      </w:r>
      <w:r w:rsidRPr="00D80056">
        <w:rPr>
          <w:rFonts w:ascii="Times New Roman" w:hAnsi="Times New Roman"/>
          <w:sz w:val="28"/>
          <w:szCs w:val="28"/>
        </w:rPr>
        <w:t>являются инспекция ФНС по Владимирской области №</w:t>
      </w:r>
      <w:r w:rsidR="00753203">
        <w:rPr>
          <w:rFonts w:ascii="Times New Roman" w:hAnsi="Times New Roman"/>
          <w:sz w:val="28"/>
          <w:szCs w:val="28"/>
        </w:rPr>
        <w:t xml:space="preserve"> </w:t>
      </w:r>
      <w:r w:rsidRPr="00D80056">
        <w:rPr>
          <w:rFonts w:ascii="Times New Roman" w:hAnsi="Times New Roman"/>
          <w:sz w:val="28"/>
          <w:szCs w:val="28"/>
        </w:rPr>
        <w:t>11</w:t>
      </w:r>
      <w:r w:rsidR="00753203">
        <w:rPr>
          <w:rFonts w:ascii="Times New Roman" w:hAnsi="Times New Roman"/>
          <w:sz w:val="28"/>
          <w:szCs w:val="28"/>
        </w:rPr>
        <w:t>,</w:t>
      </w:r>
      <w:r w:rsidRPr="00D80056">
        <w:rPr>
          <w:rFonts w:ascii="Times New Roman" w:hAnsi="Times New Roman"/>
          <w:sz w:val="28"/>
          <w:szCs w:val="28"/>
        </w:rPr>
        <w:t xml:space="preserve"> комитет по управлению муниципальным имуществом администрации </w:t>
      </w:r>
      <w:r>
        <w:rPr>
          <w:rFonts w:ascii="Times New Roman" w:hAnsi="Times New Roman"/>
          <w:sz w:val="28"/>
          <w:szCs w:val="28"/>
        </w:rPr>
        <w:t>Киржачского района</w:t>
      </w:r>
      <w:r w:rsidR="00753203">
        <w:rPr>
          <w:rFonts w:ascii="Times New Roman" w:hAnsi="Times New Roman"/>
          <w:sz w:val="28"/>
          <w:szCs w:val="28"/>
        </w:rPr>
        <w:t xml:space="preserve"> и администрация городского поселения г. Киржач</w:t>
      </w:r>
      <w:r>
        <w:rPr>
          <w:rFonts w:ascii="Times New Roman" w:hAnsi="Times New Roman"/>
          <w:sz w:val="28"/>
          <w:szCs w:val="28"/>
        </w:rPr>
        <w:t>.</w:t>
      </w:r>
    </w:p>
    <w:p w:rsidR="00075E62" w:rsidRPr="00CD174E" w:rsidRDefault="00075E62" w:rsidP="00075E62">
      <w:pPr>
        <w:spacing w:after="0" w:line="240" w:lineRule="auto"/>
        <w:ind w:firstLine="708"/>
        <w:jc w:val="both"/>
        <w:rPr>
          <w:rFonts w:ascii="Times New Roman" w:hAnsi="Times New Roman"/>
          <w:sz w:val="28"/>
          <w:szCs w:val="28"/>
        </w:rPr>
      </w:pPr>
      <w:r w:rsidRPr="00D80056">
        <w:rPr>
          <w:rFonts w:ascii="Times New Roman" w:hAnsi="Times New Roman"/>
          <w:sz w:val="28"/>
          <w:szCs w:val="28"/>
        </w:rPr>
        <w:t xml:space="preserve">В структуре доходов бюджета </w:t>
      </w:r>
      <w:r>
        <w:rPr>
          <w:rFonts w:ascii="Times New Roman" w:hAnsi="Times New Roman"/>
          <w:sz w:val="28"/>
          <w:szCs w:val="28"/>
        </w:rPr>
        <w:t>налоговые и неналоговые доходы занимают  62,4</w:t>
      </w:r>
      <w:r w:rsidRPr="00D80056">
        <w:rPr>
          <w:rFonts w:ascii="Times New Roman" w:hAnsi="Times New Roman"/>
          <w:sz w:val="28"/>
          <w:szCs w:val="28"/>
        </w:rPr>
        <w:t>%</w:t>
      </w:r>
      <w:r>
        <w:rPr>
          <w:rFonts w:ascii="Times New Roman" w:hAnsi="Times New Roman"/>
          <w:sz w:val="28"/>
          <w:szCs w:val="28"/>
        </w:rPr>
        <w:t xml:space="preserve">  и  по состоянию на 01 января 2015года составили 93 519,4 тыс.</w:t>
      </w:r>
      <w:r w:rsidRPr="00D80056">
        <w:rPr>
          <w:rFonts w:ascii="Times New Roman" w:hAnsi="Times New Roman"/>
          <w:sz w:val="28"/>
          <w:szCs w:val="28"/>
        </w:rPr>
        <w:t xml:space="preserve"> руб</w:t>
      </w:r>
      <w:r w:rsidR="00D204A1">
        <w:rPr>
          <w:rFonts w:ascii="Times New Roman" w:hAnsi="Times New Roman"/>
          <w:sz w:val="28"/>
          <w:szCs w:val="28"/>
        </w:rPr>
        <w:t>.</w:t>
      </w:r>
      <w:r>
        <w:rPr>
          <w:rFonts w:ascii="Times New Roman" w:hAnsi="Times New Roman"/>
          <w:sz w:val="28"/>
          <w:szCs w:val="28"/>
        </w:rPr>
        <w:t>, что составляет</w:t>
      </w:r>
      <w:r w:rsidRPr="00D80056">
        <w:rPr>
          <w:rFonts w:ascii="Times New Roman" w:hAnsi="Times New Roman"/>
          <w:sz w:val="28"/>
          <w:szCs w:val="28"/>
        </w:rPr>
        <w:t xml:space="preserve"> </w:t>
      </w:r>
      <w:r>
        <w:rPr>
          <w:rFonts w:ascii="Times New Roman" w:hAnsi="Times New Roman"/>
          <w:sz w:val="28"/>
          <w:szCs w:val="28"/>
        </w:rPr>
        <w:t>98,4% к плановым назначениям (95 048,2 тыс.</w:t>
      </w:r>
      <w:r w:rsidR="00D204A1">
        <w:rPr>
          <w:rFonts w:ascii="Times New Roman" w:hAnsi="Times New Roman"/>
          <w:sz w:val="28"/>
          <w:szCs w:val="28"/>
        </w:rPr>
        <w:t xml:space="preserve"> </w:t>
      </w:r>
      <w:r>
        <w:rPr>
          <w:rFonts w:ascii="Times New Roman" w:hAnsi="Times New Roman"/>
          <w:sz w:val="28"/>
          <w:szCs w:val="28"/>
        </w:rPr>
        <w:t>руб</w:t>
      </w:r>
      <w:r w:rsidR="00D204A1">
        <w:rPr>
          <w:rFonts w:ascii="Times New Roman" w:hAnsi="Times New Roman"/>
          <w:sz w:val="28"/>
          <w:szCs w:val="28"/>
        </w:rPr>
        <w:t>.</w:t>
      </w:r>
      <w:r>
        <w:rPr>
          <w:rFonts w:ascii="Times New Roman" w:hAnsi="Times New Roman"/>
          <w:sz w:val="28"/>
          <w:szCs w:val="28"/>
        </w:rPr>
        <w:t>), а к уровню 2013</w:t>
      </w:r>
      <w:r w:rsidRPr="00D80056">
        <w:rPr>
          <w:rFonts w:ascii="Times New Roman" w:hAnsi="Times New Roman"/>
          <w:sz w:val="28"/>
          <w:szCs w:val="28"/>
        </w:rPr>
        <w:t xml:space="preserve"> года</w:t>
      </w:r>
      <w:r>
        <w:rPr>
          <w:rFonts w:ascii="Times New Roman" w:hAnsi="Times New Roman"/>
          <w:sz w:val="28"/>
          <w:szCs w:val="28"/>
        </w:rPr>
        <w:t xml:space="preserve"> – 114,9% (кассовое исполнение 2013 года </w:t>
      </w:r>
      <w:r w:rsidR="00D204A1">
        <w:rPr>
          <w:rFonts w:ascii="Times New Roman" w:hAnsi="Times New Roman"/>
          <w:sz w:val="28"/>
          <w:szCs w:val="28"/>
        </w:rPr>
        <w:t xml:space="preserve">– </w:t>
      </w:r>
      <w:r>
        <w:rPr>
          <w:rFonts w:ascii="Times New Roman" w:hAnsi="Times New Roman"/>
          <w:sz w:val="28"/>
          <w:szCs w:val="28"/>
        </w:rPr>
        <w:t>81 409,0 тыс.руб</w:t>
      </w:r>
      <w:r w:rsidR="00D204A1">
        <w:rPr>
          <w:rFonts w:ascii="Times New Roman" w:hAnsi="Times New Roman"/>
          <w:sz w:val="28"/>
          <w:szCs w:val="28"/>
        </w:rPr>
        <w:t>.</w:t>
      </w:r>
      <w:r w:rsidR="009B494E">
        <w:rPr>
          <w:rFonts w:ascii="Times New Roman" w:hAnsi="Times New Roman"/>
          <w:sz w:val="28"/>
          <w:szCs w:val="28"/>
        </w:rPr>
        <w:t>).</w:t>
      </w:r>
    </w:p>
    <w:p w:rsidR="00075E62" w:rsidRDefault="00075E62" w:rsidP="00075E62">
      <w:pPr>
        <w:spacing w:after="0" w:line="240" w:lineRule="auto"/>
        <w:ind w:firstLine="708"/>
        <w:jc w:val="both"/>
        <w:rPr>
          <w:rFonts w:ascii="Times New Roman" w:hAnsi="Times New Roman"/>
          <w:sz w:val="28"/>
          <w:szCs w:val="28"/>
        </w:rPr>
      </w:pPr>
      <w:r w:rsidRPr="00D80056">
        <w:rPr>
          <w:rFonts w:ascii="Times New Roman" w:hAnsi="Times New Roman"/>
          <w:sz w:val="28"/>
          <w:szCs w:val="28"/>
        </w:rPr>
        <w:t>Основными источниками поступления налоговых и неналоговых доходов остаются</w:t>
      </w:r>
      <w:r>
        <w:rPr>
          <w:rFonts w:ascii="Times New Roman" w:hAnsi="Times New Roman"/>
          <w:sz w:val="28"/>
          <w:szCs w:val="28"/>
        </w:rPr>
        <w:t>:</w:t>
      </w:r>
    </w:p>
    <w:p w:rsidR="00075E62" w:rsidRPr="00333063" w:rsidRDefault="00075E62" w:rsidP="00333063">
      <w:pPr>
        <w:pStyle w:val="ae"/>
        <w:numPr>
          <w:ilvl w:val="0"/>
          <w:numId w:val="21"/>
        </w:numPr>
        <w:spacing w:after="0" w:line="240" w:lineRule="auto"/>
        <w:ind w:left="1134" w:hanging="567"/>
        <w:jc w:val="both"/>
        <w:rPr>
          <w:rFonts w:ascii="Times New Roman" w:hAnsi="Times New Roman"/>
          <w:sz w:val="28"/>
          <w:szCs w:val="28"/>
        </w:rPr>
      </w:pPr>
      <w:r w:rsidRPr="00333063">
        <w:rPr>
          <w:rFonts w:ascii="Times New Roman" w:hAnsi="Times New Roman"/>
          <w:sz w:val="28"/>
          <w:szCs w:val="28"/>
        </w:rPr>
        <w:t>налог на доходы физических лиц (25,8% налоговых и неналоговых доходов), поступление составило 24159,0  тыс.</w:t>
      </w:r>
      <w:r w:rsidR="009B494E" w:rsidRPr="00333063">
        <w:rPr>
          <w:rFonts w:ascii="Times New Roman" w:hAnsi="Times New Roman"/>
          <w:sz w:val="28"/>
          <w:szCs w:val="28"/>
        </w:rPr>
        <w:t xml:space="preserve"> </w:t>
      </w:r>
      <w:r w:rsidRPr="00333063">
        <w:rPr>
          <w:rFonts w:ascii="Times New Roman" w:hAnsi="Times New Roman"/>
          <w:sz w:val="28"/>
          <w:szCs w:val="28"/>
        </w:rPr>
        <w:t>руб</w:t>
      </w:r>
      <w:r w:rsidR="009B494E" w:rsidRPr="00333063">
        <w:rPr>
          <w:rFonts w:ascii="Times New Roman" w:hAnsi="Times New Roman"/>
          <w:sz w:val="28"/>
          <w:szCs w:val="28"/>
        </w:rPr>
        <w:t>.</w:t>
      </w:r>
      <w:r w:rsidRPr="00333063">
        <w:rPr>
          <w:rFonts w:ascii="Times New Roman" w:hAnsi="Times New Roman"/>
          <w:sz w:val="28"/>
          <w:szCs w:val="28"/>
        </w:rPr>
        <w:t xml:space="preserve">; </w:t>
      </w:r>
    </w:p>
    <w:p w:rsidR="00075E62" w:rsidRPr="00333063" w:rsidRDefault="00075E62" w:rsidP="00333063">
      <w:pPr>
        <w:pStyle w:val="ae"/>
        <w:numPr>
          <w:ilvl w:val="0"/>
          <w:numId w:val="21"/>
        </w:numPr>
        <w:tabs>
          <w:tab w:val="left" w:pos="709"/>
        </w:tabs>
        <w:spacing w:after="0" w:line="240" w:lineRule="auto"/>
        <w:ind w:left="1134" w:hanging="567"/>
        <w:jc w:val="both"/>
        <w:rPr>
          <w:rFonts w:ascii="Times New Roman" w:hAnsi="Times New Roman"/>
          <w:sz w:val="28"/>
          <w:szCs w:val="28"/>
        </w:rPr>
      </w:pPr>
      <w:r w:rsidRPr="00333063">
        <w:rPr>
          <w:rFonts w:ascii="Times New Roman" w:hAnsi="Times New Roman"/>
          <w:sz w:val="28"/>
          <w:szCs w:val="28"/>
        </w:rPr>
        <w:t>налог на имущество физических лиц (3,7% налоговых и неналоговых доходов), поступление составило 3477,5 тыс.</w:t>
      </w:r>
      <w:r w:rsidR="009B494E" w:rsidRPr="00333063">
        <w:rPr>
          <w:rFonts w:ascii="Times New Roman" w:hAnsi="Times New Roman"/>
          <w:sz w:val="28"/>
          <w:szCs w:val="28"/>
        </w:rPr>
        <w:t xml:space="preserve"> </w:t>
      </w:r>
      <w:r w:rsidRPr="00333063">
        <w:rPr>
          <w:rFonts w:ascii="Times New Roman" w:hAnsi="Times New Roman"/>
          <w:sz w:val="28"/>
          <w:szCs w:val="28"/>
        </w:rPr>
        <w:t>руб</w:t>
      </w:r>
      <w:r w:rsidR="009B494E" w:rsidRPr="00333063">
        <w:rPr>
          <w:rFonts w:ascii="Times New Roman" w:hAnsi="Times New Roman"/>
          <w:sz w:val="28"/>
          <w:szCs w:val="28"/>
        </w:rPr>
        <w:t>.</w:t>
      </w:r>
      <w:r w:rsidRPr="00333063">
        <w:rPr>
          <w:rFonts w:ascii="Times New Roman" w:hAnsi="Times New Roman"/>
          <w:sz w:val="28"/>
          <w:szCs w:val="28"/>
        </w:rPr>
        <w:t>;</w:t>
      </w:r>
    </w:p>
    <w:p w:rsidR="00075E62" w:rsidRPr="00333063" w:rsidRDefault="00075E62" w:rsidP="00333063">
      <w:pPr>
        <w:pStyle w:val="ae"/>
        <w:numPr>
          <w:ilvl w:val="0"/>
          <w:numId w:val="21"/>
        </w:numPr>
        <w:tabs>
          <w:tab w:val="left" w:pos="709"/>
        </w:tabs>
        <w:spacing w:after="0" w:line="240" w:lineRule="auto"/>
        <w:ind w:left="1134" w:hanging="567"/>
        <w:jc w:val="both"/>
        <w:rPr>
          <w:rFonts w:ascii="Times New Roman" w:hAnsi="Times New Roman"/>
          <w:sz w:val="28"/>
          <w:szCs w:val="28"/>
        </w:rPr>
      </w:pPr>
      <w:r w:rsidRPr="00333063">
        <w:rPr>
          <w:rFonts w:ascii="Times New Roman" w:hAnsi="Times New Roman"/>
          <w:sz w:val="28"/>
          <w:szCs w:val="28"/>
        </w:rPr>
        <w:t>земельный налог (51,0% налоговых и неналоговых доходов), поступление составило 51 165,7 тыс.</w:t>
      </w:r>
      <w:r w:rsidR="009B494E" w:rsidRPr="00333063">
        <w:rPr>
          <w:rFonts w:ascii="Times New Roman" w:hAnsi="Times New Roman"/>
          <w:sz w:val="28"/>
          <w:szCs w:val="28"/>
        </w:rPr>
        <w:t xml:space="preserve"> </w:t>
      </w:r>
      <w:r w:rsidRPr="00333063">
        <w:rPr>
          <w:rFonts w:ascii="Times New Roman" w:hAnsi="Times New Roman"/>
          <w:sz w:val="28"/>
          <w:szCs w:val="28"/>
        </w:rPr>
        <w:t>руб.</w:t>
      </w:r>
    </w:p>
    <w:p w:rsidR="00075E62" w:rsidRDefault="00075E62" w:rsidP="00075E62">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Неналоговые доходы поступили в сумме 11916,6 тыс.руб. Из них наибольший удельный вес составляют следующие налоги:</w:t>
      </w:r>
    </w:p>
    <w:p w:rsidR="00075E62" w:rsidRPr="00D31316" w:rsidRDefault="00075E62" w:rsidP="00D31316">
      <w:pPr>
        <w:pStyle w:val="ae"/>
        <w:numPr>
          <w:ilvl w:val="0"/>
          <w:numId w:val="22"/>
        </w:numPr>
        <w:tabs>
          <w:tab w:val="left" w:pos="0"/>
        </w:tabs>
        <w:spacing w:after="0" w:line="240" w:lineRule="auto"/>
        <w:ind w:left="1134" w:hanging="567"/>
        <w:jc w:val="both"/>
        <w:rPr>
          <w:rFonts w:ascii="Times New Roman" w:hAnsi="Times New Roman"/>
          <w:sz w:val="28"/>
          <w:szCs w:val="28"/>
        </w:rPr>
      </w:pPr>
      <w:r w:rsidRPr="00D31316">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w:t>
      </w:r>
      <w:r w:rsidR="009B494E" w:rsidRPr="00D31316">
        <w:rPr>
          <w:rFonts w:ascii="Times New Roman" w:hAnsi="Times New Roman"/>
          <w:sz w:val="28"/>
          <w:szCs w:val="28"/>
        </w:rPr>
        <w:t>,</w:t>
      </w:r>
      <w:r w:rsidRPr="00D31316">
        <w:rPr>
          <w:rFonts w:ascii="Times New Roman" w:hAnsi="Times New Roman"/>
          <w:sz w:val="28"/>
          <w:szCs w:val="28"/>
        </w:rPr>
        <w:t xml:space="preserve"> и которые расположены в границах поселений, а также средства от продажи права на заключение договоров аренды указанных земельных участков – 4264,4 тыс.</w:t>
      </w:r>
      <w:r w:rsidR="009B494E" w:rsidRPr="00D31316">
        <w:rPr>
          <w:rFonts w:ascii="Times New Roman" w:hAnsi="Times New Roman"/>
          <w:sz w:val="28"/>
          <w:szCs w:val="28"/>
        </w:rPr>
        <w:t xml:space="preserve"> </w:t>
      </w:r>
      <w:r w:rsidRPr="00D31316">
        <w:rPr>
          <w:rFonts w:ascii="Times New Roman" w:hAnsi="Times New Roman"/>
          <w:sz w:val="28"/>
          <w:szCs w:val="28"/>
        </w:rPr>
        <w:t>руб</w:t>
      </w:r>
      <w:r w:rsidR="009B494E" w:rsidRPr="00D31316">
        <w:rPr>
          <w:rFonts w:ascii="Times New Roman" w:hAnsi="Times New Roman"/>
          <w:sz w:val="28"/>
          <w:szCs w:val="28"/>
        </w:rPr>
        <w:t>.</w:t>
      </w:r>
      <w:r w:rsidRPr="00D31316">
        <w:rPr>
          <w:rFonts w:ascii="Times New Roman" w:hAnsi="Times New Roman"/>
          <w:sz w:val="28"/>
          <w:szCs w:val="28"/>
        </w:rPr>
        <w:t xml:space="preserve"> (35,8% неналоговых доходов);</w:t>
      </w:r>
    </w:p>
    <w:p w:rsidR="00075E62" w:rsidRPr="00D31316" w:rsidRDefault="00075E62" w:rsidP="00D31316">
      <w:pPr>
        <w:pStyle w:val="ae"/>
        <w:numPr>
          <w:ilvl w:val="0"/>
          <w:numId w:val="22"/>
        </w:numPr>
        <w:tabs>
          <w:tab w:val="left" w:pos="0"/>
        </w:tabs>
        <w:spacing w:after="0" w:line="240" w:lineRule="auto"/>
        <w:ind w:left="1134" w:hanging="567"/>
        <w:jc w:val="both"/>
        <w:rPr>
          <w:rFonts w:ascii="Times New Roman" w:hAnsi="Times New Roman"/>
          <w:sz w:val="28"/>
          <w:szCs w:val="28"/>
        </w:rPr>
      </w:pPr>
      <w:r w:rsidRPr="00D31316">
        <w:rPr>
          <w:rFonts w:ascii="Times New Roman" w:hAnsi="Times New Roman"/>
          <w:sz w:val="28"/>
          <w:szCs w:val="28"/>
        </w:rPr>
        <w:lastRenderedPageBreak/>
        <w:t>доходы от продажи земельных участков, государственная собственность на которые не разграничена</w:t>
      </w:r>
      <w:r w:rsidR="00F53F2A" w:rsidRPr="00D31316">
        <w:rPr>
          <w:rFonts w:ascii="Times New Roman" w:hAnsi="Times New Roman"/>
          <w:sz w:val="28"/>
          <w:szCs w:val="28"/>
        </w:rPr>
        <w:t>,</w:t>
      </w:r>
      <w:r w:rsidRPr="00D31316">
        <w:rPr>
          <w:rFonts w:ascii="Times New Roman" w:hAnsi="Times New Roman"/>
          <w:sz w:val="28"/>
          <w:szCs w:val="28"/>
        </w:rPr>
        <w:t xml:space="preserve"> и которые расположены в границах поселений – 4999,1 тыс.</w:t>
      </w:r>
      <w:r w:rsidR="00F53F2A" w:rsidRPr="00D31316">
        <w:rPr>
          <w:rFonts w:ascii="Times New Roman" w:hAnsi="Times New Roman"/>
          <w:sz w:val="28"/>
          <w:szCs w:val="28"/>
        </w:rPr>
        <w:t xml:space="preserve"> </w:t>
      </w:r>
      <w:r w:rsidRPr="00D31316">
        <w:rPr>
          <w:rFonts w:ascii="Times New Roman" w:hAnsi="Times New Roman"/>
          <w:sz w:val="28"/>
          <w:szCs w:val="28"/>
        </w:rPr>
        <w:t>руб</w:t>
      </w:r>
      <w:r w:rsidR="00F53F2A" w:rsidRPr="00D31316">
        <w:rPr>
          <w:rFonts w:ascii="Times New Roman" w:hAnsi="Times New Roman"/>
          <w:sz w:val="28"/>
          <w:szCs w:val="28"/>
        </w:rPr>
        <w:t>.</w:t>
      </w:r>
      <w:r w:rsidRPr="00D31316">
        <w:rPr>
          <w:rFonts w:ascii="Times New Roman" w:hAnsi="Times New Roman"/>
          <w:sz w:val="28"/>
          <w:szCs w:val="28"/>
        </w:rPr>
        <w:t xml:space="preserve"> ( 41,9% неналоговых доходов);</w:t>
      </w:r>
    </w:p>
    <w:p w:rsidR="00075E62" w:rsidRPr="00D31316" w:rsidRDefault="00075E62" w:rsidP="00D31316">
      <w:pPr>
        <w:pStyle w:val="ae"/>
        <w:numPr>
          <w:ilvl w:val="0"/>
          <w:numId w:val="22"/>
        </w:numPr>
        <w:tabs>
          <w:tab w:val="left" w:pos="0"/>
        </w:tabs>
        <w:spacing w:after="0" w:line="240" w:lineRule="auto"/>
        <w:ind w:left="1134" w:hanging="567"/>
        <w:jc w:val="both"/>
        <w:rPr>
          <w:rFonts w:ascii="Times New Roman" w:hAnsi="Times New Roman"/>
          <w:sz w:val="28"/>
          <w:szCs w:val="28"/>
        </w:rPr>
      </w:pPr>
      <w:r w:rsidRPr="00D31316">
        <w:rPr>
          <w:rFonts w:ascii="Times New Roman" w:hAnsi="Times New Roman"/>
          <w:sz w:val="28"/>
          <w:szCs w:val="28"/>
        </w:rPr>
        <w:t>доходы от сдачи в аренду имущества, находящегося в оперативном управлении органов управления поселений</w:t>
      </w:r>
      <w:r w:rsidR="00F53F2A" w:rsidRPr="00D31316">
        <w:rPr>
          <w:rFonts w:ascii="Times New Roman" w:hAnsi="Times New Roman"/>
          <w:sz w:val="28"/>
          <w:szCs w:val="28"/>
        </w:rPr>
        <w:t>,</w:t>
      </w:r>
      <w:r w:rsidRPr="00D31316">
        <w:rPr>
          <w:rFonts w:ascii="Times New Roman" w:hAnsi="Times New Roman"/>
          <w:sz w:val="28"/>
          <w:szCs w:val="28"/>
        </w:rPr>
        <w:t xml:space="preserve"> и созданных ими учреждений (за исключением имущества муниципальных бюджетных и автономных учреждений) – 1002,1 тыс.</w:t>
      </w:r>
      <w:r w:rsidR="00F53F2A" w:rsidRPr="00D31316">
        <w:rPr>
          <w:rFonts w:ascii="Times New Roman" w:hAnsi="Times New Roman"/>
          <w:sz w:val="28"/>
          <w:szCs w:val="28"/>
        </w:rPr>
        <w:t xml:space="preserve"> </w:t>
      </w:r>
      <w:r w:rsidRPr="00D31316">
        <w:rPr>
          <w:rFonts w:ascii="Times New Roman" w:hAnsi="Times New Roman"/>
          <w:sz w:val="28"/>
          <w:szCs w:val="28"/>
        </w:rPr>
        <w:t>руб</w:t>
      </w:r>
      <w:r w:rsidR="00F53F2A" w:rsidRPr="00D31316">
        <w:rPr>
          <w:rFonts w:ascii="Times New Roman" w:hAnsi="Times New Roman"/>
          <w:sz w:val="28"/>
          <w:szCs w:val="28"/>
        </w:rPr>
        <w:t>.</w:t>
      </w:r>
      <w:r w:rsidRPr="00D31316">
        <w:rPr>
          <w:rFonts w:ascii="Times New Roman" w:hAnsi="Times New Roman"/>
          <w:sz w:val="28"/>
          <w:szCs w:val="28"/>
        </w:rPr>
        <w:t xml:space="preserve"> (8,4% неналоговых доходов);</w:t>
      </w:r>
    </w:p>
    <w:p w:rsidR="00075E62" w:rsidRPr="00D31316" w:rsidRDefault="00075E62" w:rsidP="00D31316">
      <w:pPr>
        <w:pStyle w:val="ae"/>
        <w:numPr>
          <w:ilvl w:val="0"/>
          <w:numId w:val="22"/>
        </w:numPr>
        <w:tabs>
          <w:tab w:val="left" w:pos="0"/>
        </w:tabs>
        <w:spacing w:after="0" w:line="240" w:lineRule="auto"/>
        <w:ind w:left="1134" w:hanging="567"/>
        <w:jc w:val="both"/>
        <w:rPr>
          <w:rFonts w:ascii="Times New Roman" w:hAnsi="Times New Roman"/>
          <w:sz w:val="28"/>
          <w:szCs w:val="28"/>
        </w:rPr>
      </w:pPr>
      <w:r w:rsidRPr="00D31316">
        <w:rPr>
          <w:rFonts w:ascii="Times New Roman" w:hAnsi="Times New Roman"/>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 – 805,7 тыс.</w:t>
      </w:r>
      <w:r w:rsidR="00F53F2A" w:rsidRPr="00D31316">
        <w:rPr>
          <w:rFonts w:ascii="Times New Roman" w:hAnsi="Times New Roman"/>
          <w:sz w:val="28"/>
          <w:szCs w:val="28"/>
        </w:rPr>
        <w:t xml:space="preserve"> </w:t>
      </w:r>
      <w:r w:rsidRPr="00D31316">
        <w:rPr>
          <w:rFonts w:ascii="Times New Roman" w:hAnsi="Times New Roman"/>
          <w:sz w:val="28"/>
          <w:szCs w:val="28"/>
        </w:rPr>
        <w:t>руб</w:t>
      </w:r>
      <w:r w:rsidR="00F53F2A" w:rsidRPr="00D31316">
        <w:rPr>
          <w:rFonts w:ascii="Times New Roman" w:hAnsi="Times New Roman"/>
          <w:sz w:val="28"/>
          <w:szCs w:val="28"/>
        </w:rPr>
        <w:t>.</w:t>
      </w:r>
      <w:r w:rsidRPr="00D31316">
        <w:rPr>
          <w:rFonts w:ascii="Times New Roman" w:hAnsi="Times New Roman"/>
          <w:sz w:val="28"/>
          <w:szCs w:val="28"/>
        </w:rPr>
        <w:t xml:space="preserve"> (6,8% неналоговых доходов).</w:t>
      </w:r>
    </w:p>
    <w:p w:rsidR="00075E62" w:rsidRDefault="00075E62" w:rsidP="00075E6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Объём безвозмездных поступлений из областного бюджета и бюджета муниципального района составляет  56 296,3 тыс.</w:t>
      </w:r>
      <w:r w:rsidR="000C4ECC">
        <w:rPr>
          <w:rFonts w:ascii="Times New Roman" w:hAnsi="Times New Roman" w:cs="Times New Roman"/>
          <w:sz w:val="28"/>
          <w:szCs w:val="28"/>
        </w:rPr>
        <w:t xml:space="preserve"> </w:t>
      </w:r>
      <w:r>
        <w:rPr>
          <w:rFonts w:ascii="Times New Roman" w:hAnsi="Times New Roman" w:cs="Times New Roman"/>
          <w:sz w:val="28"/>
          <w:szCs w:val="28"/>
        </w:rPr>
        <w:t xml:space="preserve">руб. </w:t>
      </w:r>
    </w:p>
    <w:p w:rsidR="00075E62" w:rsidRDefault="00075E62" w:rsidP="000C4EC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в бюджет городского поселения г.</w:t>
      </w:r>
      <w:r w:rsidR="000C4ECC">
        <w:rPr>
          <w:rFonts w:ascii="Times New Roman" w:hAnsi="Times New Roman" w:cs="Times New Roman"/>
          <w:sz w:val="28"/>
          <w:szCs w:val="28"/>
        </w:rPr>
        <w:t xml:space="preserve"> </w:t>
      </w:r>
      <w:r>
        <w:rPr>
          <w:rFonts w:ascii="Times New Roman" w:hAnsi="Times New Roman" w:cs="Times New Roman"/>
          <w:sz w:val="28"/>
          <w:szCs w:val="28"/>
        </w:rPr>
        <w:t>Киржач поступили следующие безвозмездные поступления от других бюджетов бюджетной системы Российской Федерации:</w:t>
      </w:r>
    </w:p>
    <w:p w:rsidR="00075E62" w:rsidRPr="00645BA4" w:rsidRDefault="00075E62" w:rsidP="00645BA4">
      <w:pPr>
        <w:pStyle w:val="ae"/>
        <w:numPr>
          <w:ilvl w:val="0"/>
          <w:numId w:val="23"/>
        </w:numPr>
        <w:tabs>
          <w:tab w:val="left" w:pos="0"/>
        </w:tabs>
        <w:spacing w:after="0" w:line="240" w:lineRule="auto"/>
        <w:ind w:left="1134" w:hanging="567"/>
        <w:jc w:val="both"/>
        <w:rPr>
          <w:rFonts w:ascii="Times New Roman" w:hAnsi="Times New Roman"/>
          <w:sz w:val="28"/>
          <w:szCs w:val="28"/>
        </w:rPr>
      </w:pPr>
      <w:r w:rsidRPr="00645BA4">
        <w:rPr>
          <w:rFonts w:ascii="Times New Roman" w:hAnsi="Times New Roman"/>
          <w:sz w:val="28"/>
          <w:szCs w:val="28"/>
        </w:rPr>
        <w:t>дотация на выравнивание бюджетной обеспеченности в сумме 16 679 тыс.</w:t>
      </w:r>
      <w:r w:rsidR="000C4ECC" w:rsidRPr="00645BA4">
        <w:rPr>
          <w:rFonts w:ascii="Times New Roman" w:hAnsi="Times New Roman"/>
          <w:sz w:val="28"/>
          <w:szCs w:val="28"/>
        </w:rPr>
        <w:t xml:space="preserve"> </w:t>
      </w:r>
      <w:r w:rsidRPr="00645BA4">
        <w:rPr>
          <w:rFonts w:ascii="Times New Roman" w:hAnsi="Times New Roman"/>
          <w:sz w:val="28"/>
          <w:szCs w:val="28"/>
        </w:rPr>
        <w:t>руб</w:t>
      </w:r>
      <w:r w:rsidR="000C4ECC" w:rsidRPr="00645BA4">
        <w:rPr>
          <w:rFonts w:ascii="Times New Roman" w:hAnsi="Times New Roman"/>
          <w:sz w:val="28"/>
          <w:szCs w:val="28"/>
        </w:rPr>
        <w:t>.</w:t>
      </w:r>
      <w:r w:rsidRPr="00645BA4">
        <w:rPr>
          <w:rFonts w:ascii="Times New Roman" w:hAnsi="Times New Roman"/>
          <w:sz w:val="28"/>
          <w:szCs w:val="28"/>
        </w:rPr>
        <w:t>, в том числе:</w:t>
      </w:r>
    </w:p>
    <w:p w:rsidR="00075E62" w:rsidRPr="00645BA4" w:rsidRDefault="00075E62" w:rsidP="00645BA4">
      <w:pPr>
        <w:pStyle w:val="ae"/>
        <w:numPr>
          <w:ilvl w:val="0"/>
          <w:numId w:val="23"/>
        </w:numPr>
        <w:tabs>
          <w:tab w:val="left" w:pos="0"/>
        </w:tabs>
        <w:spacing w:after="0" w:line="240" w:lineRule="auto"/>
        <w:ind w:left="1134" w:hanging="567"/>
        <w:jc w:val="both"/>
        <w:rPr>
          <w:rFonts w:ascii="Times New Roman" w:hAnsi="Times New Roman"/>
          <w:sz w:val="28"/>
          <w:szCs w:val="28"/>
        </w:rPr>
      </w:pPr>
      <w:r w:rsidRPr="00645BA4">
        <w:rPr>
          <w:rFonts w:ascii="Times New Roman" w:hAnsi="Times New Roman"/>
          <w:sz w:val="28"/>
          <w:szCs w:val="28"/>
        </w:rPr>
        <w:t>из областного бюджета в сумме 4943,0 тыс.</w:t>
      </w:r>
      <w:r w:rsidR="000C4ECC" w:rsidRPr="00645BA4">
        <w:rPr>
          <w:rFonts w:ascii="Times New Roman" w:hAnsi="Times New Roman"/>
          <w:sz w:val="28"/>
          <w:szCs w:val="28"/>
        </w:rPr>
        <w:t xml:space="preserve"> </w:t>
      </w:r>
      <w:r w:rsidRPr="00645BA4">
        <w:rPr>
          <w:rFonts w:ascii="Times New Roman" w:hAnsi="Times New Roman"/>
          <w:sz w:val="28"/>
          <w:szCs w:val="28"/>
        </w:rPr>
        <w:t>руб</w:t>
      </w:r>
      <w:r w:rsidR="000C4ECC" w:rsidRPr="00645BA4">
        <w:rPr>
          <w:rFonts w:ascii="Times New Roman" w:hAnsi="Times New Roman"/>
          <w:sz w:val="28"/>
          <w:szCs w:val="28"/>
        </w:rPr>
        <w:t>.</w:t>
      </w:r>
      <w:r w:rsidRPr="00645BA4">
        <w:rPr>
          <w:rFonts w:ascii="Times New Roman" w:hAnsi="Times New Roman"/>
          <w:sz w:val="28"/>
          <w:szCs w:val="28"/>
        </w:rPr>
        <w:t>;</w:t>
      </w:r>
    </w:p>
    <w:p w:rsidR="00075E62" w:rsidRPr="00645BA4" w:rsidRDefault="00075E62" w:rsidP="00645BA4">
      <w:pPr>
        <w:pStyle w:val="ae"/>
        <w:numPr>
          <w:ilvl w:val="0"/>
          <w:numId w:val="23"/>
        </w:numPr>
        <w:tabs>
          <w:tab w:val="left" w:pos="0"/>
        </w:tabs>
        <w:spacing w:after="0" w:line="240" w:lineRule="auto"/>
        <w:ind w:left="1134" w:hanging="567"/>
        <w:jc w:val="both"/>
        <w:rPr>
          <w:rFonts w:ascii="Times New Roman" w:hAnsi="Times New Roman"/>
          <w:sz w:val="28"/>
          <w:szCs w:val="28"/>
        </w:rPr>
      </w:pPr>
      <w:r w:rsidRPr="00645BA4">
        <w:rPr>
          <w:rFonts w:ascii="Times New Roman" w:hAnsi="Times New Roman"/>
          <w:sz w:val="28"/>
          <w:szCs w:val="28"/>
        </w:rPr>
        <w:t>из фонда финансовой поддержки муниципального образования Киржачский район в сумме 11736,0 тыс. руб</w:t>
      </w:r>
      <w:r w:rsidR="000C4ECC" w:rsidRPr="00645BA4">
        <w:rPr>
          <w:rFonts w:ascii="Times New Roman" w:hAnsi="Times New Roman"/>
          <w:sz w:val="28"/>
          <w:szCs w:val="28"/>
        </w:rPr>
        <w:t>.</w:t>
      </w:r>
      <w:r w:rsidRPr="00645BA4">
        <w:rPr>
          <w:rFonts w:ascii="Times New Roman" w:hAnsi="Times New Roman"/>
          <w:sz w:val="28"/>
          <w:szCs w:val="28"/>
        </w:rPr>
        <w:t>;</w:t>
      </w:r>
    </w:p>
    <w:p w:rsidR="00075E62" w:rsidRPr="00645BA4" w:rsidRDefault="00075E62" w:rsidP="00645BA4">
      <w:pPr>
        <w:pStyle w:val="ae"/>
        <w:numPr>
          <w:ilvl w:val="0"/>
          <w:numId w:val="23"/>
        </w:numPr>
        <w:tabs>
          <w:tab w:val="left" w:pos="0"/>
        </w:tabs>
        <w:spacing w:after="0" w:line="240" w:lineRule="auto"/>
        <w:ind w:left="1134" w:hanging="567"/>
        <w:jc w:val="both"/>
        <w:rPr>
          <w:rFonts w:ascii="Times New Roman" w:hAnsi="Times New Roman"/>
          <w:sz w:val="28"/>
          <w:szCs w:val="28"/>
        </w:rPr>
      </w:pPr>
      <w:r w:rsidRPr="00645BA4">
        <w:rPr>
          <w:rFonts w:ascii="Times New Roman" w:hAnsi="Times New Roman"/>
          <w:sz w:val="28"/>
          <w:szCs w:val="28"/>
        </w:rPr>
        <w:t>субсидии из областного бюджета в сумме 39 684,4 тыс.</w:t>
      </w:r>
      <w:r w:rsidR="000C4ECC" w:rsidRPr="00645BA4">
        <w:rPr>
          <w:rFonts w:ascii="Times New Roman" w:hAnsi="Times New Roman"/>
          <w:sz w:val="28"/>
          <w:szCs w:val="28"/>
        </w:rPr>
        <w:t xml:space="preserve"> </w:t>
      </w:r>
      <w:r w:rsidRPr="00645BA4">
        <w:rPr>
          <w:rFonts w:ascii="Times New Roman" w:hAnsi="Times New Roman"/>
          <w:sz w:val="28"/>
          <w:szCs w:val="28"/>
        </w:rPr>
        <w:t>руб</w:t>
      </w:r>
      <w:r w:rsidR="000C4ECC" w:rsidRPr="00645BA4">
        <w:rPr>
          <w:rFonts w:ascii="Times New Roman" w:hAnsi="Times New Roman"/>
          <w:sz w:val="28"/>
          <w:szCs w:val="28"/>
        </w:rPr>
        <w:t>.</w:t>
      </w:r>
    </w:p>
    <w:p w:rsidR="00075E62" w:rsidRDefault="00075E62" w:rsidP="000C4EC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произведен  возврат остатка субсидии, не использованной в 2013 году, предусмотренной на повышение заработной платы работникам сферы культуры в соответствии с указами Президента Российской Федерации от 07 мая 2012 № 597 и от 01 июня 2012 №</w:t>
      </w:r>
      <w:r w:rsidR="000C4ECC">
        <w:rPr>
          <w:rFonts w:ascii="Times New Roman" w:hAnsi="Times New Roman" w:cs="Times New Roman"/>
          <w:sz w:val="28"/>
          <w:szCs w:val="28"/>
        </w:rPr>
        <w:t xml:space="preserve"> </w:t>
      </w:r>
      <w:r>
        <w:rPr>
          <w:rFonts w:ascii="Times New Roman" w:hAnsi="Times New Roman" w:cs="Times New Roman"/>
          <w:sz w:val="28"/>
          <w:szCs w:val="28"/>
        </w:rPr>
        <w:t>761 в сумме 25,0 тыс.</w:t>
      </w:r>
      <w:r w:rsidR="000C4ECC">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Default="00075E62" w:rsidP="001508E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в 2014 году доходы бюджета городского поселения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075E62" w:rsidRPr="00877152" w:rsidRDefault="00075E62" w:rsidP="00075E62">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Администрация городского поселения </w:t>
      </w:r>
      <w:r w:rsidR="00D10E84">
        <w:rPr>
          <w:rFonts w:ascii="Times New Roman" w:hAnsi="Times New Roman"/>
          <w:sz w:val="28"/>
          <w:szCs w:val="28"/>
        </w:rPr>
        <w:t xml:space="preserve">г. Киржач </w:t>
      </w:r>
      <w:r>
        <w:rPr>
          <w:rFonts w:ascii="Times New Roman" w:hAnsi="Times New Roman"/>
          <w:sz w:val="28"/>
          <w:szCs w:val="28"/>
        </w:rPr>
        <w:t xml:space="preserve">в 2014 году принимала участие в </w:t>
      </w:r>
      <w:r w:rsidRPr="00877152">
        <w:rPr>
          <w:rFonts w:ascii="Times New Roman" w:hAnsi="Times New Roman"/>
          <w:sz w:val="28"/>
          <w:szCs w:val="28"/>
        </w:rPr>
        <w:t>совещаниях с администраторами доходов</w:t>
      </w:r>
      <w:r>
        <w:rPr>
          <w:rFonts w:ascii="Times New Roman" w:hAnsi="Times New Roman"/>
          <w:sz w:val="28"/>
          <w:szCs w:val="28"/>
        </w:rPr>
        <w:t xml:space="preserve">, проводимых в администрации Киржачского района, на которых рассматривались </w:t>
      </w:r>
      <w:r w:rsidRPr="00877152">
        <w:rPr>
          <w:rFonts w:ascii="Times New Roman" w:hAnsi="Times New Roman"/>
          <w:sz w:val="28"/>
          <w:szCs w:val="28"/>
        </w:rPr>
        <w:t>итоги и проблемы, связанные со сбором налогов и неналоговых платежей. Это взаимодействие будет продолжено.</w:t>
      </w:r>
    </w:p>
    <w:p w:rsidR="00075E62" w:rsidRPr="00877152" w:rsidRDefault="00075E62" w:rsidP="00075E62">
      <w:pPr>
        <w:spacing w:after="0" w:line="240" w:lineRule="auto"/>
        <w:ind w:firstLine="720"/>
        <w:jc w:val="both"/>
        <w:rPr>
          <w:rFonts w:ascii="Times New Roman" w:hAnsi="Times New Roman"/>
          <w:sz w:val="28"/>
          <w:szCs w:val="28"/>
        </w:rPr>
      </w:pPr>
      <w:r w:rsidRPr="00877152">
        <w:rPr>
          <w:rFonts w:ascii="Times New Roman" w:hAnsi="Times New Roman"/>
          <w:sz w:val="28"/>
          <w:szCs w:val="28"/>
        </w:rPr>
        <w:t xml:space="preserve">Кроме того, </w:t>
      </w:r>
      <w:r>
        <w:rPr>
          <w:rFonts w:ascii="Times New Roman" w:hAnsi="Times New Roman"/>
          <w:sz w:val="28"/>
          <w:szCs w:val="28"/>
        </w:rPr>
        <w:t xml:space="preserve">в 2015 году </w:t>
      </w:r>
      <w:r w:rsidRPr="00877152">
        <w:rPr>
          <w:rFonts w:ascii="Times New Roman" w:hAnsi="Times New Roman"/>
          <w:sz w:val="28"/>
          <w:szCs w:val="28"/>
        </w:rPr>
        <w:t>продолжит рабо</w:t>
      </w:r>
      <w:r>
        <w:rPr>
          <w:rFonts w:ascii="Times New Roman" w:hAnsi="Times New Roman"/>
          <w:sz w:val="28"/>
          <w:szCs w:val="28"/>
        </w:rPr>
        <w:t xml:space="preserve">ту комиссия администрации  городского поселения </w:t>
      </w:r>
      <w:r w:rsidR="009A7C5A">
        <w:rPr>
          <w:rFonts w:ascii="Times New Roman" w:hAnsi="Times New Roman"/>
          <w:sz w:val="28"/>
          <w:szCs w:val="28"/>
        </w:rPr>
        <w:t>г. Киржач</w:t>
      </w:r>
      <w:r>
        <w:rPr>
          <w:rFonts w:ascii="Times New Roman" w:hAnsi="Times New Roman"/>
          <w:sz w:val="28"/>
          <w:szCs w:val="28"/>
        </w:rPr>
        <w:t xml:space="preserve"> по вопросам мобилизации </w:t>
      </w:r>
      <w:r w:rsidRPr="00877152">
        <w:rPr>
          <w:rFonts w:ascii="Times New Roman" w:hAnsi="Times New Roman"/>
          <w:sz w:val="28"/>
          <w:szCs w:val="28"/>
        </w:rPr>
        <w:t xml:space="preserve">поступления </w:t>
      </w:r>
      <w:r w:rsidRPr="00877152">
        <w:rPr>
          <w:rFonts w:ascii="Times New Roman" w:hAnsi="Times New Roman"/>
          <w:sz w:val="28"/>
          <w:szCs w:val="28"/>
        </w:rPr>
        <w:lastRenderedPageBreak/>
        <w:t>налоговых и нен</w:t>
      </w:r>
      <w:r>
        <w:rPr>
          <w:rFonts w:ascii="Times New Roman" w:hAnsi="Times New Roman"/>
          <w:sz w:val="28"/>
          <w:szCs w:val="28"/>
        </w:rPr>
        <w:t>алоговых доходов в бюджет городского поселения г.</w:t>
      </w:r>
      <w:r w:rsidR="009A7C5A">
        <w:rPr>
          <w:rFonts w:ascii="Times New Roman" w:hAnsi="Times New Roman"/>
          <w:sz w:val="28"/>
          <w:szCs w:val="28"/>
        </w:rPr>
        <w:t xml:space="preserve"> </w:t>
      </w:r>
      <w:r>
        <w:rPr>
          <w:rFonts w:ascii="Times New Roman" w:hAnsi="Times New Roman"/>
          <w:sz w:val="28"/>
          <w:szCs w:val="28"/>
        </w:rPr>
        <w:t>Киржач</w:t>
      </w:r>
      <w:r w:rsidRPr="00877152">
        <w:rPr>
          <w:rFonts w:ascii="Times New Roman" w:hAnsi="Times New Roman"/>
          <w:sz w:val="28"/>
          <w:szCs w:val="28"/>
        </w:rPr>
        <w:t>.</w:t>
      </w:r>
    </w:p>
    <w:p w:rsidR="00075E62" w:rsidRDefault="00075E62" w:rsidP="009A7C5A">
      <w:pPr>
        <w:tabs>
          <w:tab w:val="left" w:pos="0"/>
        </w:tabs>
        <w:spacing w:after="0" w:line="240" w:lineRule="auto"/>
        <w:ind w:firstLine="709"/>
        <w:jc w:val="both"/>
        <w:rPr>
          <w:rFonts w:ascii="Times New Roman" w:hAnsi="Times New Roman" w:cs="Times New Roman"/>
          <w:sz w:val="28"/>
          <w:szCs w:val="28"/>
        </w:rPr>
      </w:pPr>
      <w:r w:rsidRPr="00322260">
        <w:rPr>
          <w:rFonts w:ascii="Times New Roman" w:hAnsi="Times New Roman" w:cs="Times New Roman"/>
          <w:b/>
          <w:sz w:val="28"/>
          <w:szCs w:val="28"/>
        </w:rPr>
        <w:t>Расходная часть</w:t>
      </w:r>
      <w:r>
        <w:rPr>
          <w:rFonts w:ascii="Times New Roman" w:hAnsi="Times New Roman" w:cs="Times New Roman"/>
          <w:sz w:val="28"/>
          <w:szCs w:val="28"/>
        </w:rPr>
        <w:t xml:space="preserve"> бюджета городского поселения</w:t>
      </w:r>
      <w:r w:rsidR="009A7C5A">
        <w:rPr>
          <w:rFonts w:ascii="Times New Roman" w:hAnsi="Times New Roman" w:cs="Times New Roman"/>
          <w:sz w:val="28"/>
          <w:szCs w:val="28"/>
        </w:rPr>
        <w:t xml:space="preserve"> г. Киржач</w:t>
      </w:r>
      <w:r>
        <w:rPr>
          <w:rFonts w:ascii="Times New Roman" w:hAnsi="Times New Roman" w:cs="Times New Roman"/>
          <w:sz w:val="28"/>
          <w:szCs w:val="28"/>
        </w:rPr>
        <w:t xml:space="preserve"> выполнена в сумме 166 610,6 тыс.</w:t>
      </w:r>
      <w:r w:rsidR="00D674CC">
        <w:rPr>
          <w:rFonts w:ascii="Times New Roman" w:hAnsi="Times New Roman" w:cs="Times New Roman"/>
          <w:sz w:val="28"/>
          <w:szCs w:val="28"/>
        </w:rPr>
        <w:t xml:space="preserve"> </w:t>
      </w:r>
      <w:r>
        <w:rPr>
          <w:rFonts w:ascii="Times New Roman" w:hAnsi="Times New Roman" w:cs="Times New Roman"/>
          <w:sz w:val="28"/>
          <w:szCs w:val="28"/>
        </w:rPr>
        <w:t>руб</w:t>
      </w:r>
      <w:r w:rsidR="009A7C5A">
        <w:rPr>
          <w:rFonts w:ascii="Times New Roman" w:hAnsi="Times New Roman" w:cs="Times New Roman"/>
          <w:sz w:val="28"/>
          <w:szCs w:val="28"/>
        </w:rPr>
        <w:t>.</w:t>
      </w:r>
      <w:r>
        <w:rPr>
          <w:rFonts w:ascii="Times New Roman" w:hAnsi="Times New Roman" w:cs="Times New Roman"/>
          <w:sz w:val="28"/>
          <w:szCs w:val="28"/>
        </w:rPr>
        <w:t>, что составляет 94,2 % к годовым плановым назначениям ( 176 806,6 тыс.</w:t>
      </w:r>
      <w:r w:rsidR="009A7C5A">
        <w:rPr>
          <w:rFonts w:ascii="Times New Roman" w:hAnsi="Times New Roman" w:cs="Times New Roman"/>
          <w:sz w:val="28"/>
          <w:szCs w:val="28"/>
        </w:rPr>
        <w:t xml:space="preserve"> </w:t>
      </w:r>
      <w:r>
        <w:rPr>
          <w:rFonts w:ascii="Times New Roman" w:hAnsi="Times New Roman" w:cs="Times New Roman"/>
          <w:sz w:val="28"/>
          <w:szCs w:val="28"/>
        </w:rPr>
        <w:t>руб</w:t>
      </w:r>
      <w:r w:rsidR="009A7C5A">
        <w:rPr>
          <w:rFonts w:ascii="Times New Roman" w:hAnsi="Times New Roman" w:cs="Times New Roman"/>
          <w:sz w:val="28"/>
          <w:szCs w:val="28"/>
        </w:rPr>
        <w:t>.</w:t>
      </w:r>
      <w:r>
        <w:rPr>
          <w:rFonts w:ascii="Times New Roman" w:hAnsi="Times New Roman" w:cs="Times New Roman"/>
          <w:sz w:val="28"/>
          <w:szCs w:val="28"/>
        </w:rPr>
        <w:t>).</w:t>
      </w:r>
    </w:p>
    <w:p w:rsidR="00075E62" w:rsidRPr="00396C0B" w:rsidRDefault="00075E62" w:rsidP="00075E62">
      <w:pPr>
        <w:tabs>
          <w:tab w:val="left" w:pos="709"/>
        </w:tabs>
        <w:spacing w:after="0" w:line="240" w:lineRule="auto"/>
        <w:jc w:val="both"/>
        <w:rPr>
          <w:rFonts w:ascii="Times New Roman" w:hAnsi="Times New Roman" w:cs="Times New Roman"/>
          <w:sz w:val="28"/>
          <w:szCs w:val="28"/>
        </w:rPr>
      </w:pPr>
      <w:r w:rsidRPr="00396C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C0B">
        <w:rPr>
          <w:rFonts w:ascii="Times New Roman" w:hAnsi="Times New Roman" w:cs="Times New Roman"/>
          <w:sz w:val="28"/>
          <w:szCs w:val="28"/>
        </w:rPr>
        <w:t xml:space="preserve"> </w:t>
      </w:r>
      <w:r w:rsidR="00DD32A1">
        <w:rPr>
          <w:rFonts w:ascii="Times New Roman" w:hAnsi="Times New Roman" w:cs="Times New Roman"/>
          <w:sz w:val="28"/>
          <w:szCs w:val="28"/>
        </w:rPr>
        <w:t xml:space="preserve">   </w:t>
      </w:r>
      <w:r>
        <w:rPr>
          <w:rFonts w:ascii="Times New Roman" w:hAnsi="Times New Roman" w:cs="Times New Roman"/>
          <w:sz w:val="28"/>
          <w:szCs w:val="28"/>
        </w:rPr>
        <w:t xml:space="preserve">Основной причиной </w:t>
      </w:r>
      <w:r w:rsidRPr="00396C0B">
        <w:rPr>
          <w:rFonts w:ascii="Times New Roman" w:hAnsi="Times New Roman" w:cs="Times New Roman"/>
          <w:sz w:val="28"/>
          <w:szCs w:val="28"/>
        </w:rPr>
        <w:t>невыполне</w:t>
      </w:r>
      <w:r>
        <w:rPr>
          <w:rFonts w:ascii="Times New Roman" w:hAnsi="Times New Roman" w:cs="Times New Roman"/>
          <w:sz w:val="28"/>
          <w:szCs w:val="28"/>
        </w:rPr>
        <w:t xml:space="preserve">ния расходной части  бюджета  является то, что </w:t>
      </w:r>
      <w:r w:rsidRPr="00396C0B">
        <w:rPr>
          <w:rFonts w:ascii="Times New Roman" w:hAnsi="Times New Roman" w:cs="Times New Roman"/>
          <w:sz w:val="28"/>
          <w:szCs w:val="28"/>
        </w:rPr>
        <w:t>в бюджете 2014 года было предусмотрено</w:t>
      </w:r>
      <w:r>
        <w:rPr>
          <w:rFonts w:ascii="Times New Roman" w:hAnsi="Times New Roman" w:cs="Times New Roman"/>
          <w:sz w:val="28"/>
          <w:szCs w:val="28"/>
        </w:rPr>
        <w:t xml:space="preserve"> 100%</w:t>
      </w:r>
      <w:r w:rsidRPr="00396C0B">
        <w:rPr>
          <w:rFonts w:ascii="Times New Roman" w:hAnsi="Times New Roman" w:cs="Times New Roman"/>
          <w:sz w:val="28"/>
          <w:szCs w:val="28"/>
        </w:rPr>
        <w:t xml:space="preserve"> финансирование расходов на приобретение квартир</w:t>
      </w:r>
      <w:r>
        <w:rPr>
          <w:rFonts w:ascii="Times New Roman" w:hAnsi="Times New Roman" w:cs="Times New Roman"/>
          <w:sz w:val="28"/>
          <w:szCs w:val="28"/>
        </w:rPr>
        <w:t xml:space="preserve"> по адресу: г.</w:t>
      </w:r>
      <w:r w:rsidR="00DD32A1">
        <w:rPr>
          <w:rFonts w:ascii="Times New Roman" w:hAnsi="Times New Roman" w:cs="Times New Roman"/>
          <w:sz w:val="28"/>
          <w:szCs w:val="28"/>
        </w:rPr>
        <w:t xml:space="preserve"> </w:t>
      </w:r>
      <w:r>
        <w:rPr>
          <w:rFonts w:ascii="Times New Roman" w:hAnsi="Times New Roman" w:cs="Times New Roman"/>
          <w:sz w:val="28"/>
          <w:szCs w:val="28"/>
        </w:rPr>
        <w:t>Киржач. ул. Шелковиков, д.</w:t>
      </w:r>
      <w:r w:rsidR="00DD32A1">
        <w:rPr>
          <w:rFonts w:ascii="Times New Roman" w:hAnsi="Times New Roman" w:cs="Times New Roman"/>
          <w:sz w:val="28"/>
          <w:szCs w:val="28"/>
        </w:rPr>
        <w:t xml:space="preserve"> </w:t>
      </w:r>
      <w:r>
        <w:rPr>
          <w:rFonts w:ascii="Times New Roman" w:hAnsi="Times New Roman" w:cs="Times New Roman"/>
          <w:sz w:val="28"/>
          <w:szCs w:val="28"/>
        </w:rPr>
        <w:t>4/1 строение 1</w:t>
      </w:r>
      <w:r w:rsidRPr="00396C0B">
        <w:rPr>
          <w:rFonts w:ascii="Times New Roman" w:hAnsi="Times New Roman" w:cs="Times New Roman"/>
          <w:sz w:val="28"/>
          <w:szCs w:val="28"/>
        </w:rPr>
        <w:t xml:space="preserve"> по программе «Переселение граждан из аварийного жилищного фонда с учетом необходимости развития малоэтажного жилищного строительства в 2013-2015 гг.»</w:t>
      </w:r>
      <w:r>
        <w:rPr>
          <w:rFonts w:ascii="Times New Roman" w:hAnsi="Times New Roman" w:cs="Times New Roman"/>
          <w:sz w:val="28"/>
          <w:szCs w:val="28"/>
        </w:rPr>
        <w:t xml:space="preserve"> за счет трёх источников  (федеральный, областной, местный бюджеты), а оплата произведена  полностью только по одному муниципальному контракту</w:t>
      </w:r>
      <w:r w:rsidRPr="00396C0B">
        <w:rPr>
          <w:rFonts w:ascii="Times New Roman" w:hAnsi="Times New Roman" w:cs="Times New Roman"/>
          <w:sz w:val="28"/>
          <w:szCs w:val="28"/>
        </w:rPr>
        <w:t>,</w:t>
      </w:r>
      <w:r>
        <w:rPr>
          <w:rFonts w:ascii="Times New Roman" w:hAnsi="Times New Roman" w:cs="Times New Roman"/>
          <w:sz w:val="28"/>
          <w:szCs w:val="28"/>
        </w:rPr>
        <w:t xml:space="preserve"> а по второму – лишь 30%,  т.к. срок окончания муниципального контракта наступает лишь 15.03.2015 года. В результате чего, денежные средства в сумме 6077,8 тыс.</w:t>
      </w:r>
      <w:r w:rsidR="00DD32A1">
        <w:rPr>
          <w:rFonts w:ascii="Times New Roman" w:hAnsi="Times New Roman" w:cs="Times New Roman"/>
          <w:sz w:val="28"/>
          <w:szCs w:val="28"/>
        </w:rPr>
        <w:t xml:space="preserve"> </w:t>
      </w:r>
      <w:r>
        <w:rPr>
          <w:rFonts w:ascii="Times New Roman" w:hAnsi="Times New Roman" w:cs="Times New Roman"/>
          <w:sz w:val="28"/>
          <w:szCs w:val="28"/>
        </w:rPr>
        <w:t>руб</w:t>
      </w:r>
      <w:r w:rsidR="00DD32A1">
        <w:rPr>
          <w:rFonts w:ascii="Times New Roman" w:hAnsi="Times New Roman" w:cs="Times New Roman"/>
          <w:sz w:val="28"/>
          <w:szCs w:val="28"/>
        </w:rPr>
        <w:t>.</w:t>
      </w:r>
      <w:r>
        <w:rPr>
          <w:rFonts w:ascii="Times New Roman" w:hAnsi="Times New Roman" w:cs="Times New Roman"/>
          <w:sz w:val="28"/>
          <w:szCs w:val="28"/>
        </w:rPr>
        <w:t xml:space="preserve"> по состоянию на 01.01.2015 года остались невостребованными.</w:t>
      </w:r>
    </w:p>
    <w:p w:rsidR="00075E62" w:rsidRPr="00851834" w:rsidRDefault="00075E62" w:rsidP="00CC3F27">
      <w:pPr>
        <w:spacing w:after="0" w:line="240" w:lineRule="auto"/>
        <w:ind w:firstLine="709"/>
        <w:jc w:val="both"/>
        <w:rPr>
          <w:rFonts w:ascii="Times New Roman" w:hAnsi="Times New Roman"/>
          <w:color w:val="FF0000"/>
          <w:sz w:val="28"/>
          <w:szCs w:val="28"/>
        </w:rPr>
      </w:pPr>
      <w:r>
        <w:rPr>
          <w:rFonts w:ascii="Times New Roman" w:hAnsi="Times New Roman" w:cs="Times New Roman"/>
          <w:sz w:val="28"/>
          <w:szCs w:val="28"/>
        </w:rPr>
        <w:t xml:space="preserve"> </w:t>
      </w:r>
      <w:r>
        <w:rPr>
          <w:rFonts w:ascii="Times New Roman" w:hAnsi="Times New Roman"/>
          <w:sz w:val="28"/>
          <w:szCs w:val="28"/>
        </w:rPr>
        <w:t>В структуре расходов бюджета городского поселения г.</w:t>
      </w:r>
      <w:r w:rsidR="00CC3F27">
        <w:rPr>
          <w:rFonts w:ascii="Times New Roman" w:hAnsi="Times New Roman"/>
          <w:sz w:val="28"/>
          <w:szCs w:val="28"/>
        </w:rPr>
        <w:t xml:space="preserve"> </w:t>
      </w:r>
      <w:r>
        <w:rPr>
          <w:rFonts w:ascii="Times New Roman" w:hAnsi="Times New Roman"/>
          <w:sz w:val="28"/>
          <w:szCs w:val="28"/>
        </w:rPr>
        <w:t xml:space="preserve">Киржач за 2014 год расходы на </w:t>
      </w:r>
      <w:r w:rsidRPr="00851834">
        <w:rPr>
          <w:rFonts w:ascii="Times New Roman" w:hAnsi="Times New Roman"/>
          <w:sz w:val="28"/>
          <w:szCs w:val="28"/>
        </w:rPr>
        <w:t xml:space="preserve"> </w:t>
      </w:r>
      <w:r>
        <w:rPr>
          <w:rFonts w:ascii="Times New Roman" w:hAnsi="Times New Roman"/>
          <w:sz w:val="28"/>
          <w:szCs w:val="28"/>
        </w:rPr>
        <w:t>жилищно-коммунальное хозяйство составили 57,4%, на      национальную экономику – 22%,</w:t>
      </w:r>
      <w:r w:rsidR="00CC3F27">
        <w:rPr>
          <w:rFonts w:ascii="Times New Roman" w:hAnsi="Times New Roman"/>
          <w:sz w:val="28"/>
          <w:szCs w:val="28"/>
        </w:rPr>
        <w:t xml:space="preserve"> </w:t>
      </w:r>
      <w:r>
        <w:rPr>
          <w:rFonts w:ascii="Times New Roman" w:hAnsi="Times New Roman"/>
          <w:sz w:val="28"/>
          <w:szCs w:val="28"/>
        </w:rPr>
        <w:t xml:space="preserve">на общегосударственные вопросы – 8,1%, на культуру – 5,5%,  </w:t>
      </w:r>
      <w:r>
        <w:rPr>
          <w:rFonts w:ascii="Times New Roman" w:hAnsi="Times New Roman"/>
          <w:color w:val="000000"/>
          <w:sz w:val="28"/>
          <w:szCs w:val="28"/>
        </w:rPr>
        <w:t>на</w:t>
      </w:r>
      <w:r w:rsidRPr="00153F89">
        <w:rPr>
          <w:rFonts w:ascii="Times New Roman" w:hAnsi="Times New Roman"/>
          <w:sz w:val="28"/>
          <w:szCs w:val="28"/>
        </w:rPr>
        <w:t xml:space="preserve"> </w:t>
      </w:r>
      <w:r>
        <w:rPr>
          <w:rFonts w:ascii="Times New Roman" w:hAnsi="Times New Roman"/>
          <w:sz w:val="28"/>
          <w:szCs w:val="28"/>
        </w:rPr>
        <w:t xml:space="preserve">социальную политику </w:t>
      </w:r>
      <w:r w:rsidR="00CC3F27">
        <w:rPr>
          <w:rFonts w:ascii="Times New Roman" w:hAnsi="Times New Roman"/>
          <w:sz w:val="28"/>
          <w:szCs w:val="28"/>
        </w:rPr>
        <w:t xml:space="preserve">– </w:t>
      </w:r>
      <w:r>
        <w:rPr>
          <w:rFonts w:ascii="Times New Roman" w:hAnsi="Times New Roman"/>
          <w:sz w:val="28"/>
          <w:szCs w:val="28"/>
        </w:rPr>
        <w:t>3,3%, на физическую культуру и спорт – 3,1%, на национальную безопасность и правоохранительную деятельность – 0,5%,  на образование – 0,05%.</w:t>
      </w:r>
    </w:p>
    <w:p w:rsidR="00075E62" w:rsidRDefault="00075E62" w:rsidP="000C45BB">
      <w:pPr>
        <w:autoSpaceDE w:val="0"/>
        <w:autoSpaceDN w:val="0"/>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rPr>
        <w:t xml:space="preserve">С целью более эффективного освоения средств бюджета городского поселения и привлечения средств бюджетов других уровней используется программно – целевой метод исполнения бюджета. </w:t>
      </w:r>
    </w:p>
    <w:p w:rsidR="00075E62" w:rsidRDefault="00075E62" w:rsidP="000C45BB">
      <w:pPr>
        <w:spacing w:after="0" w:line="240" w:lineRule="auto"/>
        <w:ind w:firstLine="709"/>
        <w:jc w:val="both"/>
        <w:rPr>
          <w:rFonts w:ascii="Times New Roman" w:hAnsi="Times New Roman"/>
          <w:sz w:val="28"/>
          <w:szCs w:val="28"/>
        </w:rPr>
      </w:pPr>
      <w:r>
        <w:rPr>
          <w:rFonts w:ascii="Times New Roman" w:hAnsi="Times New Roman"/>
          <w:sz w:val="28"/>
          <w:szCs w:val="28"/>
        </w:rPr>
        <w:t>В течение всего 2014 года администрация городского поселения направляла свои усилия на реализацию федеральных, областных и муниципальных программ, в том числе и на условиях софинансирования, решение вопросов жизнеобеспечения населения, развитие социальной инфраструктуры, благоустройство,  увеличение реальных доходов населения,  привлечения инвестиций, развитие потребительского рынка, развитие малого бизнеса, совершенствование бюджетной и налоговой дисциплины, в том числе в части исполнения бюджета.</w:t>
      </w:r>
    </w:p>
    <w:p w:rsidR="00075E62" w:rsidRPr="005C490E" w:rsidRDefault="00075E62" w:rsidP="000C45BB">
      <w:pPr>
        <w:spacing w:after="0" w:line="240" w:lineRule="auto"/>
        <w:ind w:firstLine="709"/>
        <w:jc w:val="both"/>
        <w:rPr>
          <w:rFonts w:ascii="Times New Roman" w:hAnsi="Times New Roman"/>
          <w:sz w:val="28"/>
          <w:szCs w:val="28"/>
        </w:rPr>
      </w:pPr>
      <w:r w:rsidRPr="005C490E">
        <w:rPr>
          <w:rFonts w:ascii="Times New Roman" w:hAnsi="Times New Roman"/>
          <w:sz w:val="28"/>
          <w:szCs w:val="28"/>
        </w:rPr>
        <w:t xml:space="preserve">В городском поселении в 2014 году реализовано муниципальных </w:t>
      </w:r>
      <w:r>
        <w:rPr>
          <w:rFonts w:ascii="Times New Roman" w:hAnsi="Times New Roman"/>
          <w:sz w:val="28"/>
          <w:szCs w:val="28"/>
        </w:rPr>
        <w:t xml:space="preserve"> программ на общую сумму 84 984,0 тыс.</w:t>
      </w:r>
      <w:r w:rsidR="00125A26">
        <w:rPr>
          <w:rFonts w:ascii="Times New Roman" w:hAnsi="Times New Roman"/>
          <w:sz w:val="28"/>
          <w:szCs w:val="28"/>
        </w:rPr>
        <w:t xml:space="preserve"> </w:t>
      </w:r>
      <w:r w:rsidRPr="005C490E">
        <w:rPr>
          <w:rFonts w:ascii="Times New Roman" w:hAnsi="Times New Roman"/>
          <w:sz w:val="28"/>
          <w:szCs w:val="28"/>
        </w:rPr>
        <w:t>руб., в т</w:t>
      </w:r>
      <w:r>
        <w:rPr>
          <w:rFonts w:ascii="Times New Roman" w:hAnsi="Times New Roman"/>
          <w:sz w:val="28"/>
          <w:szCs w:val="28"/>
        </w:rPr>
        <w:t>ом числе за счет средств  бюджета городского поселения на сумму 44584,9 тыс.</w:t>
      </w:r>
      <w:r w:rsidR="00125A26">
        <w:rPr>
          <w:rFonts w:ascii="Times New Roman" w:hAnsi="Times New Roman"/>
          <w:sz w:val="28"/>
          <w:szCs w:val="28"/>
        </w:rPr>
        <w:t xml:space="preserve"> </w:t>
      </w:r>
      <w:r w:rsidRPr="005C490E">
        <w:rPr>
          <w:rFonts w:ascii="Times New Roman" w:hAnsi="Times New Roman"/>
          <w:sz w:val="28"/>
          <w:szCs w:val="28"/>
        </w:rPr>
        <w:t>руб., за счет с</w:t>
      </w:r>
      <w:r>
        <w:rPr>
          <w:rFonts w:ascii="Times New Roman" w:hAnsi="Times New Roman"/>
          <w:sz w:val="28"/>
          <w:szCs w:val="28"/>
        </w:rPr>
        <w:t>редств федерального бюджета на сумму 22 122,4  тыс.</w:t>
      </w:r>
      <w:r w:rsidR="00125A26">
        <w:rPr>
          <w:rFonts w:ascii="Times New Roman" w:hAnsi="Times New Roman"/>
          <w:sz w:val="28"/>
          <w:szCs w:val="28"/>
        </w:rPr>
        <w:t xml:space="preserve"> </w:t>
      </w:r>
      <w:r w:rsidRPr="005C490E">
        <w:rPr>
          <w:rFonts w:ascii="Times New Roman" w:hAnsi="Times New Roman"/>
          <w:sz w:val="28"/>
          <w:szCs w:val="28"/>
        </w:rPr>
        <w:t>руб., за счет средств областного бюджета</w:t>
      </w:r>
      <w:r>
        <w:rPr>
          <w:rFonts w:ascii="Times New Roman" w:hAnsi="Times New Roman"/>
          <w:sz w:val="28"/>
          <w:szCs w:val="28"/>
        </w:rPr>
        <w:t xml:space="preserve"> на сумму 18 276,7</w:t>
      </w:r>
      <w:r w:rsidRPr="005C490E">
        <w:rPr>
          <w:rFonts w:ascii="Times New Roman" w:hAnsi="Times New Roman"/>
          <w:sz w:val="28"/>
          <w:szCs w:val="28"/>
        </w:rPr>
        <w:t xml:space="preserve"> тыс.</w:t>
      </w:r>
      <w:r w:rsidR="00125A26">
        <w:rPr>
          <w:rFonts w:ascii="Times New Roman" w:hAnsi="Times New Roman"/>
          <w:sz w:val="28"/>
          <w:szCs w:val="28"/>
        </w:rPr>
        <w:t xml:space="preserve"> </w:t>
      </w:r>
      <w:r w:rsidRPr="005C490E">
        <w:rPr>
          <w:rFonts w:ascii="Times New Roman" w:hAnsi="Times New Roman"/>
          <w:sz w:val="28"/>
          <w:szCs w:val="28"/>
        </w:rPr>
        <w:t>руб.</w:t>
      </w:r>
    </w:p>
    <w:p w:rsidR="00075E62" w:rsidRDefault="00125A26" w:rsidP="005C667D">
      <w:pPr>
        <w:spacing w:line="240" w:lineRule="auto"/>
        <w:ind w:firstLine="709"/>
        <w:jc w:val="both"/>
        <w:rPr>
          <w:rFonts w:ascii="Times New Roman" w:hAnsi="Times New Roman"/>
          <w:sz w:val="28"/>
          <w:szCs w:val="28"/>
        </w:rPr>
      </w:pPr>
      <w:r>
        <w:rPr>
          <w:rFonts w:ascii="Times New Roman" w:hAnsi="Times New Roman"/>
          <w:sz w:val="28"/>
          <w:szCs w:val="28"/>
        </w:rPr>
        <w:t xml:space="preserve">Средства муниципальных </w:t>
      </w:r>
      <w:r w:rsidR="00075E62">
        <w:rPr>
          <w:rFonts w:ascii="Times New Roman" w:hAnsi="Times New Roman"/>
          <w:sz w:val="28"/>
          <w:szCs w:val="28"/>
        </w:rPr>
        <w:t>программ были направлены на улучшение качественных показателей в основном в сфере жилищно-коммунального хозяйства, национальной экономики.</w:t>
      </w:r>
    </w:p>
    <w:p w:rsidR="00D674CC" w:rsidRDefault="00D674CC" w:rsidP="00125A26">
      <w:pPr>
        <w:tabs>
          <w:tab w:val="left" w:pos="709"/>
        </w:tabs>
        <w:spacing w:after="0"/>
        <w:jc w:val="center"/>
        <w:rPr>
          <w:rFonts w:ascii="Times New Roman" w:hAnsi="Times New Roman" w:cs="Times New Roman"/>
          <w:b/>
          <w:i/>
          <w:sz w:val="28"/>
          <w:szCs w:val="28"/>
        </w:rPr>
      </w:pPr>
    </w:p>
    <w:p w:rsidR="00D674CC" w:rsidRDefault="00D674CC" w:rsidP="00125A26">
      <w:pPr>
        <w:tabs>
          <w:tab w:val="left" w:pos="709"/>
        </w:tabs>
        <w:spacing w:after="0"/>
        <w:jc w:val="center"/>
        <w:rPr>
          <w:rFonts w:ascii="Times New Roman" w:hAnsi="Times New Roman" w:cs="Times New Roman"/>
          <w:b/>
          <w:i/>
          <w:sz w:val="28"/>
          <w:szCs w:val="28"/>
        </w:rPr>
      </w:pPr>
    </w:p>
    <w:p w:rsidR="00075E62" w:rsidRPr="00151F48" w:rsidRDefault="00075E62" w:rsidP="00125A26">
      <w:pPr>
        <w:tabs>
          <w:tab w:val="left" w:pos="709"/>
        </w:tabs>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Раздел 0100 </w:t>
      </w:r>
      <w:r w:rsidR="008236D4">
        <w:rPr>
          <w:rFonts w:ascii="Times New Roman" w:hAnsi="Times New Roman" w:cs="Times New Roman"/>
          <w:b/>
          <w:i/>
          <w:sz w:val="28"/>
          <w:szCs w:val="28"/>
        </w:rPr>
        <w:t>«</w:t>
      </w:r>
      <w:r w:rsidRPr="00151F48">
        <w:rPr>
          <w:rFonts w:ascii="Times New Roman" w:hAnsi="Times New Roman" w:cs="Times New Roman"/>
          <w:b/>
          <w:i/>
          <w:sz w:val="28"/>
          <w:szCs w:val="28"/>
        </w:rPr>
        <w:t>Общегосударственные вопросы</w:t>
      </w:r>
      <w:r w:rsidR="008236D4">
        <w:rPr>
          <w:rFonts w:ascii="Times New Roman" w:hAnsi="Times New Roman" w:cs="Times New Roman"/>
          <w:b/>
          <w:i/>
          <w:sz w:val="28"/>
          <w:szCs w:val="28"/>
        </w:rPr>
        <w:t>»</w:t>
      </w:r>
    </w:p>
    <w:p w:rsidR="00075E62" w:rsidRDefault="00075E62" w:rsidP="00075E62">
      <w:pPr>
        <w:spacing w:after="0"/>
        <w:ind w:firstLine="709"/>
        <w:jc w:val="both"/>
        <w:rPr>
          <w:rFonts w:ascii="Times New Roman" w:hAnsi="Times New Roman" w:cs="Times New Roman"/>
          <w:sz w:val="28"/>
          <w:szCs w:val="28"/>
        </w:rPr>
      </w:pPr>
      <w:r w:rsidRPr="000A58AA">
        <w:rPr>
          <w:rFonts w:ascii="Times New Roman" w:hAnsi="Times New Roman" w:cs="Times New Roman"/>
          <w:sz w:val="28"/>
          <w:szCs w:val="28"/>
        </w:rPr>
        <w:t xml:space="preserve"> Обща</w:t>
      </w:r>
      <w:r>
        <w:rPr>
          <w:rFonts w:ascii="Times New Roman" w:hAnsi="Times New Roman" w:cs="Times New Roman"/>
          <w:sz w:val="28"/>
          <w:szCs w:val="28"/>
        </w:rPr>
        <w:t xml:space="preserve">я сумма расходов по </w:t>
      </w:r>
      <w:r w:rsidRPr="00151F48">
        <w:rPr>
          <w:rFonts w:ascii="Times New Roman" w:hAnsi="Times New Roman" w:cs="Times New Roman"/>
          <w:sz w:val="28"/>
          <w:szCs w:val="28"/>
        </w:rPr>
        <w:t>разделу «Общегосударственные вопросы»</w:t>
      </w:r>
      <w:r>
        <w:rPr>
          <w:rFonts w:ascii="Times New Roman" w:hAnsi="Times New Roman" w:cs="Times New Roman"/>
          <w:sz w:val="28"/>
          <w:szCs w:val="28"/>
        </w:rPr>
        <w:t xml:space="preserve"> составила 13506,4 тыс. руб</w:t>
      </w:r>
      <w:r w:rsidR="00125A26">
        <w:rPr>
          <w:rFonts w:ascii="Times New Roman" w:hAnsi="Times New Roman" w:cs="Times New Roman"/>
          <w:sz w:val="28"/>
          <w:szCs w:val="28"/>
        </w:rPr>
        <w:t>.</w:t>
      </w:r>
      <w:r>
        <w:rPr>
          <w:rFonts w:ascii="Times New Roman" w:hAnsi="Times New Roman" w:cs="Times New Roman"/>
          <w:sz w:val="28"/>
          <w:szCs w:val="28"/>
        </w:rPr>
        <w:t xml:space="preserve"> при плане 13707,9 тыс. руб</w:t>
      </w:r>
      <w:r w:rsidR="00125A26">
        <w:rPr>
          <w:rFonts w:ascii="Times New Roman" w:hAnsi="Times New Roman" w:cs="Times New Roman"/>
          <w:sz w:val="28"/>
          <w:szCs w:val="28"/>
        </w:rPr>
        <w:t>.</w:t>
      </w:r>
      <w:r>
        <w:rPr>
          <w:rFonts w:ascii="Times New Roman" w:hAnsi="Times New Roman" w:cs="Times New Roman"/>
          <w:sz w:val="28"/>
          <w:szCs w:val="28"/>
        </w:rPr>
        <w:t xml:space="preserve"> или 98,5</w:t>
      </w:r>
      <w:r w:rsidRPr="000A58AA">
        <w:rPr>
          <w:rFonts w:ascii="Times New Roman" w:hAnsi="Times New Roman" w:cs="Times New Roman"/>
          <w:sz w:val="28"/>
          <w:szCs w:val="28"/>
        </w:rPr>
        <w:t>%.</w:t>
      </w:r>
    </w:p>
    <w:p w:rsidR="00075E62" w:rsidRPr="005040D3" w:rsidRDefault="00075E62" w:rsidP="00125A26">
      <w:pPr>
        <w:spacing w:before="240" w:after="0" w:line="240" w:lineRule="auto"/>
        <w:jc w:val="center"/>
        <w:rPr>
          <w:rFonts w:ascii="Times New Roman" w:hAnsi="Times New Roman" w:cs="Times New Roman"/>
          <w:i/>
          <w:sz w:val="28"/>
          <w:szCs w:val="28"/>
          <w:u w:val="single"/>
        </w:rPr>
      </w:pPr>
      <w:r w:rsidRPr="005040D3">
        <w:rPr>
          <w:rFonts w:ascii="Times New Roman" w:hAnsi="Times New Roman" w:cs="Times New Roman"/>
          <w:i/>
          <w:sz w:val="28"/>
          <w:szCs w:val="28"/>
          <w:u w:val="single"/>
        </w:rPr>
        <w:t>Подраздел  0102  «Функционирование высшего должностного лица субъекта Российской Федерации и муниципального образования»</w:t>
      </w:r>
    </w:p>
    <w:p w:rsidR="00075E62" w:rsidRDefault="00075E62" w:rsidP="00125A26">
      <w:pPr>
        <w:spacing w:before="24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подразделу </w:t>
      </w:r>
      <w:r w:rsidRPr="000A58AA">
        <w:rPr>
          <w:rFonts w:ascii="Times New Roman" w:hAnsi="Times New Roman" w:cs="Times New Roman"/>
          <w:sz w:val="28"/>
          <w:szCs w:val="28"/>
        </w:rPr>
        <w:t>произведены расходы на содерж</w:t>
      </w:r>
      <w:r>
        <w:rPr>
          <w:rFonts w:ascii="Times New Roman" w:hAnsi="Times New Roman" w:cs="Times New Roman"/>
          <w:sz w:val="28"/>
          <w:szCs w:val="28"/>
        </w:rPr>
        <w:t>ание главы муниципального образования городское поселение г.</w:t>
      </w:r>
      <w:r w:rsidR="00125A26">
        <w:rPr>
          <w:rFonts w:ascii="Times New Roman" w:hAnsi="Times New Roman" w:cs="Times New Roman"/>
          <w:sz w:val="28"/>
          <w:szCs w:val="28"/>
        </w:rPr>
        <w:t xml:space="preserve"> </w:t>
      </w:r>
      <w:r>
        <w:rPr>
          <w:rFonts w:ascii="Times New Roman" w:hAnsi="Times New Roman" w:cs="Times New Roman"/>
          <w:sz w:val="28"/>
          <w:szCs w:val="28"/>
        </w:rPr>
        <w:t xml:space="preserve">Киржач </w:t>
      </w:r>
      <w:r w:rsidRPr="000A58AA">
        <w:rPr>
          <w:rFonts w:ascii="Times New Roman" w:hAnsi="Times New Roman" w:cs="Times New Roman"/>
          <w:sz w:val="28"/>
          <w:szCs w:val="28"/>
        </w:rPr>
        <w:t>в</w:t>
      </w:r>
      <w:r>
        <w:rPr>
          <w:rFonts w:ascii="Times New Roman" w:hAnsi="Times New Roman" w:cs="Times New Roman"/>
          <w:sz w:val="28"/>
          <w:szCs w:val="28"/>
        </w:rPr>
        <w:t xml:space="preserve"> сумме 699,1</w:t>
      </w:r>
      <w:r w:rsidRPr="000A58AA">
        <w:rPr>
          <w:rFonts w:ascii="Times New Roman" w:hAnsi="Times New Roman" w:cs="Times New Roman"/>
          <w:sz w:val="28"/>
          <w:szCs w:val="28"/>
        </w:rPr>
        <w:t xml:space="preserve"> тыс. руб</w:t>
      </w:r>
      <w:r w:rsidR="00125A26">
        <w:rPr>
          <w:rFonts w:ascii="Times New Roman" w:hAnsi="Times New Roman" w:cs="Times New Roman"/>
          <w:sz w:val="28"/>
          <w:szCs w:val="28"/>
        </w:rPr>
        <w:t>.</w:t>
      </w:r>
      <w:r w:rsidRPr="000A58AA">
        <w:rPr>
          <w:rFonts w:ascii="Times New Roman" w:hAnsi="Times New Roman" w:cs="Times New Roman"/>
          <w:sz w:val="28"/>
          <w:szCs w:val="28"/>
        </w:rPr>
        <w:t>, при</w:t>
      </w:r>
      <w:r>
        <w:rPr>
          <w:rFonts w:ascii="Times New Roman" w:hAnsi="Times New Roman" w:cs="Times New Roman"/>
          <w:sz w:val="28"/>
          <w:szCs w:val="28"/>
        </w:rPr>
        <w:t xml:space="preserve"> плане 711,0 тыс. рублей или 98,3</w:t>
      </w:r>
      <w:r w:rsidRPr="000A58AA">
        <w:rPr>
          <w:rFonts w:ascii="Times New Roman" w:hAnsi="Times New Roman" w:cs="Times New Roman"/>
          <w:sz w:val="28"/>
          <w:szCs w:val="28"/>
        </w:rPr>
        <w:t>%</w:t>
      </w:r>
      <w:r>
        <w:rPr>
          <w:rFonts w:ascii="Times New Roman" w:hAnsi="Times New Roman" w:cs="Times New Roman"/>
          <w:sz w:val="28"/>
          <w:szCs w:val="28"/>
        </w:rPr>
        <w:t xml:space="preserve"> (производились выплаты по заработной плате и начисления на выплаты по оплате  труда)</w:t>
      </w:r>
      <w:r w:rsidRPr="000A58AA">
        <w:rPr>
          <w:rFonts w:ascii="Times New Roman" w:hAnsi="Times New Roman" w:cs="Times New Roman"/>
          <w:sz w:val="28"/>
          <w:szCs w:val="28"/>
        </w:rPr>
        <w:t xml:space="preserve">. </w:t>
      </w:r>
    </w:p>
    <w:p w:rsidR="00075E62" w:rsidRPr="005040D3" w:rsidRDefault="00075E62" w:rsidP="005C2B69">
      <w:pPr>
        <w:spacing w:before="240" w:after="0"/>
        <w:jc w:val="center"/>
        <w:rPr>
          <w:rFonts w:ascii="Times New Roman" w:hAnsi="Times New Roman" w:cs="Times New Roman"/>
          <w:i/>
          <w:sz w:val="28"/>
          <w:szCs w:val="28"/>
          <w:u w:val="single"/>
        </w:rPr>
      </w:pPr>
      <w:r w:rsidRPr="005040D3">
        <w:rPr>
          <w:rFonts w:ascii="Times New Roman" w:hAnsi="Times New Roman" w:cs="Times New Roman"/>
          <w:i/>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075E62" w:rsidRPr="000A58AA" w:rsidRDefault="00075E62" w:rsidP="00963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подразделу</w:t>
      </w:r>
      <w:r w:rsidRPr="000A58AA">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w:t>
      </w:r>
      <w:r>
        <w:rPr>
          <w:rFonts w:ascii="Times New Roman" w:hAnsi="Times New Roman" w:cs="Times New Roman"/>
          <w:sz w:val="28"/>
          <w:szCs w:val="28"/>
        </w:rPr>
        <w:t>разований» произведены расходы</w:t>
      </w:r>
      <w:r w:rsidRPr="000A58AA">
        <w:rPr>
          <w:rFonts w:ascii="Times New Roman" w:hAnsi="Times New Roman" w:cs="Times New Roman"/>
          <w:sz w:val="28"/>
          <w:szCs w:val="28"/>
        </w:rPr>
        <w:t xml:space="preserve"> на обеспечение деятельн</w:t>
      </w:r>
      <w:r>
        <w:rPr>
          <w:rFonts w:ascii="Times New Roman" w:hAnsi="Times New Roman" w:cs="Times New Roman"/>
          <w:sz w:val="28"/>
          <w:szCs w:val="28"/>
        </w:rPr>
        <w:t xml:space="preserve">ости </w:t>
      </w:r>
      <w:r w:rsidRPr="000A58AA">
        <w:rPr>
          <w:rFonts w:ascii="Times New Roman" w:hAnsi="Times New Roman" w:cs="Times New Roman"/>
          <w:sz w:val="28"/>
          <w:szCs w:val="28"/>
        </w:rPr>
        <w:t>центрального аппарата представительного органа муниципального образован</w:t>
      </w:r>
      <w:r>
        <w:rPr>
          <w:rFonts w:ascii="Times New Roman" w:hAnsi="Times New Roman" w:cs="Times New Roman"/>
          <w:sz w:val="28"/>
          <w:szCs w:val="28"/>
        </w:rPr>
        <w:t>ия городское поселение  г. Киржач в сумме 1669,5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при плане 1683,9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или 99,1%</w:t>
      </w:r>
      <w:r w:rsidRPr="000A58AA">
        <w:rPr>
          <w:rFonts w:ascii="Times New Roman" w:hAnsi="Times New Roman" w:cs="Times New Roman"/>
          <w:sz w:val="28"/>
          <w:szCs w:val="28"/>
        </w:rPr>
        <w:t xml:space="preserve"> </w:t>
      </w:r>
      <w:r>
        <w:rPr>
          <w:rFonts w:ascii="Times New Roman" w:hAnsi="Times New Roman" w:cs="Times New Roman"/>
          <w:sz w:val="28"/>
          <w:szCs w:val="28"/>
        </w:rPr>
        <w:t>, в том числе:</w:t>
      </w:r>
    </w:p>
    <w:p w:rsidR="00075E62" w:rsidRDefault="00075E62" w:rsidP="009638D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на заработную плату и начисления на выплаты по оплате труда председателя представительного органа муниципального образования городское п</w:t>
      </w:r>
      <w:r>
        <w:rPr>
          <w:rFonts w:ascii="Times New Roman" w:hAnsi="Times New Roman" w:cs="Times New Roman"/>
          <w:sz w:val="28"/>
          <w:szCs w:val="28"/>
        </w:rPr>
        <w:t>оселение г. Киржач в сумме 922,5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при плане 925,4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или 99,7</w:t>
      </w:r>
      <w:r w:rsidRPr="000A58AA">
        <w:rPr>
          <w:rFonts w:ascii="Times New Roman" w:hAnsi="Times New Roman" w:cs="Times New Roman"/>
          <w:sz w:val="28"/>
          <w:szCs w:val="28"/>
        </w:rPr>
        <w:t>%;</w:t>
      </w:r>
    </w:p>
    <w:p w:rsidR="00075E62"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xml:space="preserve">- на заработную плату и начисления на выплаты по оплате труда заместителя председателя представительного органа муниципального образования городское поселение г. Киржач, а также выплаты, связанные с депутатской деятельностью, депутатам, работающим на не </w:t>
      </w:r>
      <w:r>
        <w:rPr>
          <w:rFonts w:ascii="Times New Roman" w:hAnsi="Times New Roman" w:cs="Times New Roman"/>
          <w:sz w:val="28"/>
          <w:szCs w:val="28"/>
        </w:rPr>
        <w:t>постоянной основе, в сумме 747,0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при плане 758,5 тыс. руб</w:t>
      </w:r>
      <w:r w:rsidR="005062E4">
        <w:rPr>
          <w:rFonts w:ascii="Times New Roman" w:hAnsi="Times New Roman" w:cs="Times New Roman"/>
          <w:sz w:val="28"/>
          <w:szCs w:val="28"/>
        </w:rPr>
        <w:t>.</w:t>
      </w:r>
      <w:r>
        <w:rPr>
          <w:rFonts w:ascii="Times New Roman" w:hAnsi="Times New Roman" w:cs="Times New Roman"/>
          <w:sz w:val="28"/>
          <w:szCs w:val="28"/>
        </w:rPr>
        <w:t xml:space="preserve"> или 98,5</w:t>
      </w:r>
      <w:r w:rsidRPr="000A58AA">
        <w:rPr>
          <w:rFonts w:ascii="Times New Roman" w:hAnsi="Times New Roman" w:cs="Times New Roman"/>
          <w:sz w:val="28"/>
          <w:szCs w:val="28"/>
        </w:rPr>
        <w:t>%.</w:t>
      </w:r>
    </w:p>
    <w:p w:rsidR="00075E62" w:rsidRPr="005040D3" w:rsidRDefault="00075E62" w:rsidP="005062E4">
      <w:pPr>
        <w:spacing w:before="240" w:after="0"/>
        <w:jc w:val="center"/>
        <w:rPr>
          <w:rFonts w:ascii="Times New Roman" w:hAnsi="Times New Roman" w:cs="Times New Roman"/>
          <w:i/>
          <w:sz w:val="28"/>
          <w:szCs w:val="28"/>
          <w:u w:val="single"/>
        </w:rPr>
      </w:pPr>
      <w:r w:rsidRPr="005040D3">
        <w:rPr>
          <w:rFonts w:ascii="Times New Roman" w:hAnsi="Times New Roman" w:cs="Times New Roman"/>
          <w:i/>
          <w:sz w:val="28"/>
          <w:szCs w:val="28"/>
          <w:u w:val="single"/>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75E62" w:rsidRDefault="00075E62" w:rsidP="009638D0">
      <w:pPr>
        <w:spacing w:before="2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данному подразделу произведены расходы</w:t>
      </w:r>
      <w:r w:rsidRPr="000A58AA">
        <w:rPr>
          <w:rFonts w:ascii="Times New Roman" w:hAnsi="Times New Roman" w:cs="Times New Roman"/>
          <w:sz w:val="28"/>
          <w:szCs w:val="28"/>
        </w:rPr>
        <w:t xml:space="preserve"> на обеспечение деятельности центрального аппарата администраци</w:t>
      </w:r>
      <w:r w:rsidR="005062E4">
        <w:rPr>
          <w:rFonts w:ascii="Times New Roman" w:hAnsi="Times New Roman" w:cs="Times New Roman"/>
          <w:sz w:val="28"/>
          <w:szCs w:val="28"/>
        </w:rPr>
        <w:t>и</w:t>
      </w:r>
      <w:r w:rsidRPr="000A58AA">
        <w:rPr>
          <w:rFonts w:ascii="Times New Roman" w:hAnsi="Times New Roman" w:cs="Times New Roman"/>
          <w:sz w:val="28"/>
          <w:szCs w:val="28"/>
        </w:rPr>
        <w:t xml:space="preserve"> муниципаль</w:t>
      </w:r>
      <w:r>
        <w:rPr>
          <w:rFonts w:ascii="Times New Roman" w:hAnsi="Times New Roman" w:cs="Times New Roman"/>
          <w:sz w:val="28"/>
          <w:szCs w:val="28"/>
        </w:rPr>
        <w:t>ного образования  городское поселение г. Киржач в сумме 7497,0 тыс.</w:t>
      </w:r>
      <w:r w:rsidR="005062E4">
        <w:rPr>
          <w:rFonts w:ascii="Times New Roman" w:hAnsi="Times New Roman" w:cs="Times New Roman"/>
          <w:sz w:val="28"/>
          <w:szCs w:val="28"/>
        </w:rPr>
        <w:t xml:space="preserve"> </w:t>
      </w:r>
      <w:r>
        <w:rPr>
          <w:rFonts w:ascii="Times New Roman" w:hAnsi="Times New Roman" w:cs="Times New Roman"/>
          <w:sz w:val="28"/>
          <w:szCs w:val="28"/>
        </w:rPr>
        <w:t>руб</w:t>
      </w:r>
      <w:r w:rsidR="005062E4">
        <w:rPr>
          <w:rFonts w:ascii="Times New Roman" w:hAnsi="Times New Roman" w:cs="Times New Roman"/>
          <w:sz w:val="28"/>
          <w:szCs w:val="28"/>
        </w:rPr>
        <w:t>.</w:t>
      </w:r>
      <w:r>
        <w:rPr>
          <w:rFonts w:ascii="Times New Roman" w:hAnsi="Times New Roman" w:cs="Times New Roman"/>
          <w:sz w:val="28"/>
          <w:szCs w:val="28"/>
        </w:rPr>
        <w:t>, при плане 7544,0 тыс.</w:t>
      </w:r>
      <w:r w:rsidR="005062E4">
        <w:rPr>
          <w:rFonts w:ascii="Times New Roman" w:hAnsi="Times New Roman" w:cs="Times New Roman"/>
          <w:sz w:val="28"/>
          <w:szCs w:val="28"/>
        </w:rPr>
        <w:t xml:space="preserve"> </w:t>
      </w:r>
      <w:r>
        <w:rPr>
          <w:rFonts w:ascii="Times New Roman" w:hAnsi="Times New Roman" w:cs="Times New Roman"/>
          <w:sz w:val="28"/>
          <w:szCs w:val="28"/>
        </w:rPr>
        <w:t>руб</w:t>
      </w:r>
      <w:r w:rsidR="005062E4">
        <w:rPr>
          <w:rFonts w:ascii="Times New Roman" w:hAnsi="Times New Roman" w:cs="Times New Roman"/>
          <w:sz w:val="28"/>
          <w:szCs w:val="28"/>
        </w:rPr>
        <w:t>.</w:t>
      </w:r>
      <w:r>
        <w:rPr>
          <w:rFonts w:ascii="Times New Roman" w:hAnsi="Times New Roman" w:cs="Times New Roman"/>
          <w:sz w:val="28"/>
          <w:szCs w:val="28"/>
        </w:rPr>
        <w:t xml:space="preserve"> или 99,4</w:t>
      </w:r>
      <w:r w:rsidRPr="000A58AA">
        <w:rPr>
          <w:rFonts w:ascii="Times New Roman" w:hAnsi="Times New Roman" w:cs="Times New Roman"/>
          <w:sz w:val="28"/>
          <w:szCs w:val="28"/>
        </w:rPr>
        <w:t xml:space="preserve"> %</w:t>
      </w:r>
      <w:r>
        <w:rPr>
          <w:rFonts w:ascii="Times New Roman" w:hAnsi="Times New Roman" w:cs="Times New Roman"/>
          <w:sz w:val="28"/>
          <w:szCs w:val="28"/>
        </w:rPr>
        <w:t xml:space="preserve"> (производились выплаты по заработной плате и начисления на выплаты по оплате  труда  22 работникам)</w:t>
      </w:r>
      <w:r w:rsidRPr="000A58AA">
        <w:rPr>
          <w:rFonts w:ascii="Times New Roman" w:hAnsi="Times New Roman" w:cs="Times New Roman"/>
          <w:sz w:val="28"/>
          <w:szCs w:val="28"/>
        </w:rPr>
        <w:t>.</w:t>
      </w:r>
    </w:p>
    <w:p w:rsidR="0013233C" w:rsidRDefault="0013233C" w:rsidP="009638D0">
      <w:pPr>
        <w:spacing w:before="240" w:after="0"/>
        <w:jc w:val="center"/>
        <w:rPr>
          <w:rFonts w:ascii="Times New Roman" w:hAnsi="Times New Roman" w:cs="Times New Roman"/>
          <w:i/>
          <w:sz w:val="28"/>
          <w:szCs w:val="28"/>
          <w:u w:val="single"/>
        </w:rPr>
      </w:pPr>
    </w:p>
    <w:p w:rsidR="0013233C" w:rsidRDefault="0013233C" w:rsidP="009638D0">
      <w:pPr>
        <w:spacing w:before="240" w:after="0"/>
        <w:jc w:val="center"/>
        <w:rPr>
          <w:rFonts w:ascii="Times New Roman" w:hAnsi="Times New Roman" w:cs="Times New Roman"/>
          <w:i/>
          <w:sz w:val="28"/>
          <w:szCs w:val="28"/>
          <w:u w:val="single"/>
        </w:rPr>
      </w:pPr>
    </w:p>
    <w:p w:rsidR="00075E62" w:rsidRPr="005040D3" w:rsidRDefault="00075E62" w:rsidP="009638D0">
      <w:pPr>
        <w:spacing w:before="240" w:after="0"/>
        <w:jc w:val="center"/>
        <w:rPr>
          <w:rFonts w:ascii="Times New Roman" w:hAnsi="Times New Roman" w:cs="Times New Roman"/>
          <w:i/>
          <w:sz w:val="28"/>
          <w:szCs w:val="28"/>
          <w:u w:val="single"/>
        </w:rPr>
      </w:pPr>
      <w:r w:rsidRPr="005040D3">
        <w:rPr>
          <w:rFonts w:ascii="Times New Roman" w:hAnsi="Times New Roman" w:cs="Times New Roman"/>
          <w:i/>
          <w:sz w:val="28"/>
          <w:szCs w:val="28"/>
          <w:u w:val="single"/>
        </w:rPr>
        <w:lastRenderedPageBreak/>
        <w:t>Подраздел  0107  « Обеспечение проведения выборов и референдумов»</w:t>
      </w:r>
    </w:p>
    <w:p w:rsidR="00075E62" w:rsidRDefault="00075E62" w:rsidP="00AE4B20">
      <w:pPr>
        <w:spacing w:before="240"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П</w:t>
      </w:r>
      <w:r>
        <w:rPr>
          <w:rFonts w:ascii="Times New Roman" w:hAnsi="Times New Roman" w:cs="Times New Roman"/>
          <w:sz w:val="28"/>
          <w:szCs w:val="28"/>
        </w:rPr>
        <w:t xml:space="preserve">о данному подразделу </w:t>
      </w:r>
      <w:r w:rsidRPr="000A58AA">
        <w:rPr>
          <w:rFonts w:ascii="Times New Roman" w:hAnsi="Times New Roman" w:cs="Times New Roman"/>
          <w:sz w:val="28"/>
          <w:szCs w:val="28"/>
        </w:rPr>
        <w:t xml:space="preserve">произведены </w:t>
      </w:r>
      <w:r>
        <w:rPr>
          <w:rFonts w:ascii="Times New Roman" w:hAnsi="Times New Roman" w:cs="Times New Roman"/>
          <w:sz w:val="28"/>
          <w:szCs w:val="28"/>
        </w:rPr>
        <w:t xml:space="preserve">расходы на проведение выборов  главы  муниципального образования </w:t>
      </w:r>
      <w:r w:rsidRPr="000A58AA">
        <w:rPr>
          <w:rFonts w:ascii="Times New Roman" w:hAnsi="Times New Roman" w:cs="Times New Roman"/>
          <w:sz w:val="28"/>
          <w:szCs w:val="28"/>
        </w:rPr>
        <w:t xml:space="preserve"> городское посе</w:t>
      </w:r>
      <w:r>
        <w:rPr>
          <w:rFonts w:ascii="Times New Roman" w:hAnsi="Times New Roman" w:cs="Times New Roman"/>
          <w:sz w:val="28"/>
          <w:szCs w:val="28"/>
        </w:rPr>
        <w:t>ление г. Киржач в сумме 1250,0 тыс.</w:t>
      </w:r>
      <w:r w:rsidR="003F6302">
        <w:rPr>
          <w:rFonts w:ascii="Times New Roman" w:hAnsi="Times New Roman" w:cs="Times New Roman"/>
          <w:sz w:val="28"/>
          <w:szCs w:val="28"/>
        </w:rPr>
        <w:t xml:space="preserve"> </w:t>
      </w:r>
      <w:r w:rsidRPr="000A58AA">
        <w:rPr>
          <w:rFonts w:ascii="Times New Roman" w:hAnsi="Times New Roman" w:cs="Times New Roman"/>
          <w:sz w:val="28"/>
          <w:szCs w:val="28"/>
        </w:rPr>
        <w:t>руб</w:t>
      </w:r>
      <w:r>
        <w:rPr>
          <w:rFonts w:ascii="Times New Roman" w:hAnsi="Times New Roman" w:cs="Times New Roman"/>
          <w:sz w:val="28"/>
          <w:szCs w:val="28"/>
        </w:rPr>
        <w:t>.</w:t>
      </w:r>
      <w:r w:rsidRPr="000A58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75E62" w:rsidRPr="007D02AF" w:rsidRDefault="00075E62" w:rsidP="00FA0ADA">
      <w:pPr>
        <w:spacing w:before="240" w:after="0"/>
        <w:jc w:val="center"/>
        <w:rPr>
          <w:rFonts w:ascii="Times New Roman" w:hAnsi="Times New Roman" w:cs="Times New Roman"/>
          <w:i/>
          <w:sz w:val="28"/>
          <w:szCs w:val="28"/>
          <w:u w:val="single"/>
        </w:rPr>
      </w:pPr>
      <w:r w:rsidRPr="007D02AF">
        <w:rPr>
          <w:rFonts w:ascii="Times New Roman" w:hAnsi="Times New Roman" w:cs="Times New Roman"/>
          <w:i/>
          <w:sz w:val="28"/>
          <w:szCs w:val="28"/>
          <w:u w:val="single"/>
        </w:rPr>
        <w:t>Подраздел 0113 «Другие общегосударственные вопросы»</w:t>
      </w:r>
    </w:p>
    <w:p w:rsidR="00075E62" w:rsidRDefault="00075E62" w:rsidP="00AE4B20">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подразделу расходы </w:t>
      </w:r>
      <w:r w:rsidRPr="000A58AA">
        <w:rPr>
          <w:rFonts w:ascii="Times New Roman" w:hAnsi="Times New Roman" w:cs="Times New Roman"/>
          <w:sz w:val="28"/>
          <w:szCs w:val="28"/>
        </w:rPr>
        <w:t xml:space="preserve">бюджета </w:t>
      </w:r>
      <w:r>
        <w:rPr>
          <w:rFonts w:ascii="Times New Roman" w:hAnsi="Times New Roman" w:cs="Times New Roman"/>
          <w:sz w:val="28"/>
          <w:szCs w:val="28"/>
        </w:rPr>
        <w:t>городского поселения за 2014 год составили 2390,8 тыс.</w:t>
      </w:r>
      <w:r w:rsidR="003F6302">
        <w:rPr>
          <w:rFonts w:ascii="Times New Roman" w:hAnsi="Times New Roman" w:cs="Times New Roman"/>
          <w:sz w:val="28"/>
          <w:szCs w:val="28"/>
        </w:rPr>
        <w:t xml:space="preserve"> </w:t>
      </w:r>
      <w:r>
        <w:rPr>
          <w:rFonts w:ascii="Times New Roman" w:hAnsi="Times New Roman" w:cs="Times New Roman"/>
          <w:sz w:val="28"/>
          <w:szCs w:val="28"/>
        </w:rPr>
        <w:t>руб</w:t>
      </w:r>
      <w:r w:rsidR="003F6302">
        <w:rPr>
          <w:rFonts w:ascii="Times New Roman" w:hAnsi="Times New Roman" w:cs="Times New Roman"/>
          <w:sz w:val="28"/>
          <w:szCs w:val="28"/>
        </w:rPr>
        <w:t>.</w:t>
      </w:r>
      <w:r>
        <w:rPr>
          <w:rFonts w:ascii="Times New Roman" w:hAnsi="Times New Roman" w:cs="Times New Roman"/>
          <w:sz w:val="28"/>
          <w:szCs w:val="28"/>
        </w:rPr>
        <w:t xml:space="preserve"> </w:t>
      </w:r>
      <w:r w:rsidR="003F6302">
        <w:rPr>
          <w:rFonts w:ascii="Times New Roman" w:hAnsi="Times New Roman" w:cs="Times New Roman"/>
          <w:sz w:val="28"/>
          <w:szCs w:val="28"/>
        </w:rPr>
        <w:t>п</w:t>
      </w:r>
      <w:r>
        <w:rPr>
          <w:rFonts w:ascii="Times New Roman" w:hAnsi="Times New Roman" w:cs="Times New Roman"/>
          <w:sz w:val="28"/>
          <w:szCs w:val="28"/>
        </w:rPr>
        <w:t>ри плане 2519,0 тыс.</w:t>
      </w:r>
      <w:r w:rsidR="003F6302">
        <w:rPr>
          <w:rFonts w:ascii="Times New Roman" w:hAnsi="Times New Roman" w:cs="Times New Roman"/>
          <w:sz w:val="28"/>
          <w:szCs w:val="28"/>
        </w:rPr>
        <w:t xml:space="preserve"> </w:t>
      </w:r>
      <w:r>
        <w:rPr>
          <w:rFonts w:ascii="Times New Roman" w:hAnsi="Times New Roman" w:cs="Times New Roman"/>
          <w:sz w:val="28"/>
          <w:szCs w:val="28"/>
        </w:rPr>
        <w:t>руб</w:t>
      </w:r>
      <w:r w:rsidR="003F6302">
        <w:rPr>
          <w:rFonts w:ascii="Times New Roman" w:hAnsi="Times New Roman" w:cs="Times New Roman"/>
          <w:sz w:val="28"/>
          <w:szCs w:val="28"/>
        </w:rPr>
        <w:t>.</w:t>
      </w:r>
      <w:r>
        <w:rPr>
          <w:rFonts w:ascii="Times New Roman" w:hAnsi="Times New Roman" w:cs="Times New Roman"/>
          <w:sz w:val="28"/>
          <w:szCs w:val="28"/>
        </w:rPr>
        <w:t xml:space="preserve"> или 94,9</w:t>
      </w:r>
      <w:r w:rsidRPr="000A58AA">
        <w:rPr>
          <w:rFonts w:ascii="Times New Roman" w:hAnsi="Times New Roman" w:cs="Times New Roman"/>
          <w:sz w:val="28"/>
          <w:szCs w:val="28"/>
        </w:rPr>
        <w:t>%, в том числе:</w:t>
      </w:r>
    </w:p>
    <w:p w:rsidR="00075E62"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расходы на обеспечение приватизации и проведение предпродажной подготовки объе</w:t>
      </w:r>
      <w:r>
        <w:rPr>
          <w:rFonts w:ascii="Times New Roman" w:hAnsi="Times New Roman" w:cs="Times New Roman"/>
          <w:sz w:val="28"/>
          <w:szCs w:val="28"/>
        </w:rPr>
        <w:t xml:space="preserve">ктов приватизации, расположенных на территории </w:t>
      </w:r>
      <w:r w:rsidRPr="000A58AA">
        <w:rPr>
          <w:rFonts w:ascii="Times New Roman" w:hAnsi="Times New Roman" w:cs="Times New Roman"/>
          <w:sz w:val="28"/>
          <w:szCs w:val="28"/>
        </w:rPr>
        <w:t xml:space="preserve"> го</w:t>
      </w:r>
      <w:r>
        <w:rPr>
          <w:rFonts w:ascii="Times New Roman" w:hAnsi="Times New Roman" w:cs="Times New Roman"/>
          <w:sz w:val="28"/>
          <w:szCs w:val="28"/>
        </w:rPr>
        <w:t>родского поселения г. Киржач</w:t>
      </w:r>
      <w:r w:rsidR="003F6302">
        <w:rPr>
          <w:rFonts w:ascii="Times New Roman" w:hAnsi="Times New Roman" w:cs="Times New Roman"/>
          <w:sz w:val="28"/>
          <w:szCs w:val="28"/>
        </w:rPr>
        <w:t>,</w:t>
      </w:r>
      <w:r>
        <w:rPr>
          <w:rFonts w:ascii="Times New Roman" w:hAnsi="Times New Roman" w:cs="Times New Roman"/>
          <w:sz w:val="28"/>
          <w:szCs w:val="28"/>
        </w:rPr>
        <w:t xml:space="preserve">  в сумме  22,9 тыс.</w:t>
      </w:r>
      <w:r w:rsidR="003F6302">
        <w:rPr>
          <w:rFonts w:ascii="Times New Roman" w:hAnsi="Times New Roman" w:cs="Times New Roman"/>
          <w:sz w:val="28"/>
          <w:szCs w:val="28"/>
        </w:rPr>
        <w:t xml:space="preserve"> </w:t>
      </w:r>
      <w:r>
        <w:rPr>
          <w:rFonts w:ascii="Times New Roman" w:hAnsi="Times New Roman" w:cs="Times New Roman"/>
          <w:sz w:val="28"/>
          <w:szCs w:val="28"/>
        </w:rPr>
        <w:t>руб</w:t>
      </w:r>
      <w:r w:rsidR="003F6302">
        <w:rPr>
          <w:rFonts w:ascii="Times New Roman" w:hAnsi="Times New Roman" w:cs="Times New Roman"/>
          <w:sz w:val="28"/>
          <w:szCs w:val="28"/>
        </w:rPr>
        <w:t>.</w:t>
      </w:r>
      <w:r>
        <w:rPr>
          <w:rFonts w:ascii="Times New Roman" w:hAnsi="Times New Roman" w:cs="Times New Roman"/>
          <w:sz w:val="28"/>
          <w:szCs w:val="28"/>
        </w:rPr>
        <w:t>;</w:t>
      </w:r>
      <w:r w:rsidRPr="000A58AA">
        <w:rPr>
          <w:rFonts w:ascii="Times New Roman" w:hAnsi="Times New Roman" w:cs="Times New Roman"/>
          <w:sz w:val="28"/>
          <w:szCs w:val="28"/>
        </w:rPr>
        <w:t xml:space="preserve"> </w:t>
      </w:r>
    </w:p>
    <w:p w:rsidR="00075E62"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расходы на оценку недвижимости, признание прав и регулирование отношений по государственной и муниципальной собственности</w:t>
      </w:r>
      <w:r>
        <w:rPr>
          <w:rFonts w:ascii="Times New Roman" w:hAnsi="Times New Roman" w:cs="Times New Roman"/>
          <w:sz w:val="28"/>
          <w:szCs w:val="28"/>
        </w:rPr>
        <w:t xml:space="preserve"> на объекты, находящиеся на территории городского поселения</w:t>
      </w:r>
      <w:r w:rsidRPr="000A58AA">
        <w:rPr>
          <w:rFonts w:ascii="Times New Roman" w:hAnsi="Times New Roman" w:cs="Times New Roman"/>
          <w:sz w:val="28"/>
          <w:szCs w:val="28"/>
        </w:rPr>
        <w:t xml:space="preserve"> </w:t>
      </w:r>
      <w:r>
        <w:rPr>
          <w:rFonts w:ascii="Times New Roman" w:hAnsi="Times New Roman" w:cs="Times New Roman"/>
          <w:sz w:val="28"/>
          <w:szCs w:val="28"/>
        </w:rPr>
        <w:t>в сумме 508,0 тыс.</w:t>
      </w:r>
      <w:r w:rsidR="00E27FCD">
        <w:rPr>
          <w:rFonts w:ascii="Times New Roman" w:hAnsi="Times New Roman" w:cs="Times New Roman"/>
          <w:sz w:val="28"/>
          <w:szCs w:val="28"/>
        </w:rPr>
        <w:t xml:space="preserve"> </w:t>
      </w:r>
      <w:r>
        <w:rPr>
          <w:rFonts w:ascii="Times New Roman" w:hAnsi="Times New Roman" w:cs="Times New Roman"/>
          <w:sz w:val="28"/>
          <w:szCs w:val="28"/>
        </w:rPr>
        <w:t>руб</w:t>
      </w:r>
      <w:r w:rsidR="00E27FCD">
        <w:rPr>
          <w:rFonts w:ascii="Times New Roman" w:hAnsi="Times New Roman" w:cs="Times New Roman"/>
          <w:sz w:val="28"/>
          <w:szCs w:val="28"/>
        </w:rPr>
        <w:t>.</w:t>
      </w:r>
      <w:r>
        <w:rPr>
          <w:rFonts w:ascii="Times New Roman" w:hAnsi="Times New Roman" w:cs="Times New Roman"/>
          <w:sz w:val="28"/>
          <w:szCs w:val="28"/>
        </w:rPr>
        <w:t>;</w:t>
      </w:r>
    </w:p>
    <w:p w:rsidR="00075E62" w:rsidRPr="000A58AA"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на оплату услуг за официальное опубликование нормативных правовых актов, а также иных документов органов местн</w:t>
      </w:r>
      <w:r>
        <w:rPr>
          <w:rFonts w:ascii="Times New Roman" w:hAnsi="Times New Roman" w:cs="Times New Roman"/>
          <w:sz w:val="28"/>
          <w:szCs w:val="28"/>
        </w:rPr>
        <w:t>ого самоуправления муниципального образования городское поселение г.</w:t>
      </w:r>
      <w:r w:rsidR="00E27FCD">
        <w:rPr>
          <w:rFonts w:ascii="Times New Roman" w:hAnsi="Times New Roman" w:cs="Times New Roman"/>
          <w:sz w:val="28"/>
          <w:szCs w:val="28"/>
        </w:rPr>
        <w:t xml:space="preserve"> </w:t>
      </w:r>
      <w:r>
        <w:rPr>
          <w:rFonts w:ascii="Times New Roman" w:hAnsi="Times New Roman" w:cs="Times New Roman"/>
          <w:sz w:val="28"/>
          <w:szCs w:val="28"/>
        </w:rPr>
        <w:t>Киржач в сумме 949,4 тыс. руб</w:t>
      </w:r>
      <w:r w:rsidR="00E27FCD">
        <w:rPr>
          <w:rFonts w:ascii="Times New Roman" w:hAnsi="Times New Roman" w:cs="Times New Roman"/>
          <w:sz w:val="28"/>
          <w:szCs w:val="28"/>
        </w:rPr>
        <w:t>.</w:t>
      </w:r>
      <w:r>
        <w:rPr>
          <w:rFonts w:ascii="Times New Roman" w:hAnsi="Times New Roman" w:cs="Times New Roman"/>
          <w:sz w:val="28"/>
          <w:szCs w:val="28"/>
        </w:rPr>
        <w:t>;</w:t>
      </w:r>
      <w:r w:rsidRPr="000A58AA">
        <w:rPr>
          <w:rFonts w:ascii="Times New Roman" w:hAnsi="Times New Roman" w:cs="Times New Roman"/>
          <w:sz w:val="28"/>
          <w:szCs w:val="28"/>
        </w:rPr>
        <w:t xml:space="preserve"> </w:t>
      </w:r>
    </w:p>
    <w:p w:rsidR="00075E62" w:rsidRPr="000A58AA"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w:t>
      </w:r>
      <w:r>
        <w:rPr>
          <w:rFonts w:ascii="Times New Roman" w:hAnsi="Times New Roman" w:cs="Times New Roman"/>
          <w:sz w:val="28"/>
          <w:szCs w:val="28"/>
        </w:rPr>
        <w:t xml:space="preserve"> лиц этих органов</w:t>
      </w:r>
      <w:r w:rsidRPr="000A58AA">
        <w:rPr>
          <w:rFonts w:ascii="Times New Roman" w:hAnsi="Times New Roman" w:cs="Times New Roman"/>
          <w:sz w:val="28"/>
          <w:szCs w:val="28"/>
        </w:rPr>
        <w:t xml:space="preserve"> </w:t>
      </w:r>
      <w:r>
        <w:rPr>
          <w:rFonts w:ascii="Times New Roman" w:hAnsi="Times New Roman" w:cs="Times New Roman"/>
          <w:sz w:val="28"/>
          <w:szCs w:val="28"/>
        </w:rPr>
        <w:t>в сумме 192,0 тыс.</w:t>
      </w:r>
      <w:r w:rsidR="002767E6">
        <w:rPr>
          <w:rFonts w:ascii="Times New Roman" w:hAnsi="Times New Roman" w:cs="Times New Roman"/>
          <w:sz w:val="28"/>
          <w:szCs w:val="28"/>
        </w:rPr>
        <w:t xml:space="preserve"> </w:t>
      </w:r>
      <w:r>
        <w:rPr>
          <w:rFonts w:ascii="Times New Roman" w:hAnsi="Times New Roman" w:cs="Times New Roman"/>
          <w:sz w:val="28"/>
          <w:szCs w:val="28"/>
        </w:rPr>
        <w:t>руб</w:t>
      </w:r>
      <w:r w:rsidR="002767E6">
        <w:rPr>
          <w:rFonts w:ascii="Times New Roman" w:hAnsi="Times New Roman" w:cs="Times New Roman"/>
          <w:sz w:val="28"/>
          <w:szCs w:val="28"/>
        </w:rPr>
        <w:t>.</w:t>
      </w:r>
      <w:r w:rsidRPr="000A58AA">
        <w:rPr>
          <w:rFonts w:ascii="Times New Roman" w:hAnsi="Times New Roman" w:cs="Times New Roman"/>
          <w:sz w:val="28"/>
          <w:szCs w:val="28"/>
        </w:rPr>
        <w:t>;</w:t>
      </w:r>
    </w:p>
    <w:p w:rsidR="00075E62"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 расходы на выпол</w:t>
      </w:r>
      <w:r>
        <w:rPr>
          <w:rFonts w:ascii="Times New Roman" w:hAnsi="Times New Roman" w:cs="Times New Roman"/>
          <w:sz w:val="28"/>
          <w:szCs w:val="28"/>
        </w:rPr>
        <w:t>нение обязательств муниципального образования  городское поселение г.</w:t>
      </w:r>
      <w:r w:rsidR="002767E6">
        <w:rPr>
          <w:rFonts w:ascii="Times New Roman" w:hAnsi="Times New Roman" w:cs="Times New Roman"/>
          <w:sz w:val="28"/>
          <w:szCs w:val="28"/>
        </w:rPr>
        <w:t xml:space="preserve"> </w:t>
      </w:r>
      <w:r>
        <w:rPr>
          <w:rFonts w:ascii="Times New Roman" w:hAnsi="Times New Roman" w:cs="Times New Roman"/>
          <w:sz w:val="28"/>
          <w:szCs w:val="28"/>
        </w:rPr>
        <w:t>Киржач,</w:t>
      </w:r>
      <w:r w:rsidRPr="000A58AA">
        <w:rPr>
          <w:rFonts w:ascii="Times New Roman" w:hAnsi="Times New Roman" w:cs="Times New Roman"/>
          <w:sz w:val="28"/>
          <w:szCs w:val="28"/>
        </w:rPr>
        <w:t xml:space="preserve"> связанны</w:t>
      </w:r>
      <w:r>
        <w:rPr>
          <w:rFonts w:ascii="Times New Roman" w:hAnsi="Times New Roman" w:cs="Times New Roman"/>
          <w:sz w:val="28"/>
          <w:szCs w:val="28"/>
        </w:rPr>
        <w:t>х с уплатой членских взносов в Ассоциацию  «Совет муниципальных образований Владимирской области»</w:t>
      </w:r>
      <w:r w:rsidRPr="000A58AA">
        <w:rPr>
          <w:rFonts w:ascii="Times New Roman" w:hAnsi="Times New Roman" w:cs="Times New Roman"/>
          <w:sz w:val="28"/>
          <w:szCs w:val="28"/>
        </w:rPr>
        <w:t xml:space="preserve"> </w:t>
      </w:r>
      <w:r>
        <w:rPr>
          <w:rFonts w:ascii="Times New Roman" w:hAnsi="Times New Roman" w:cs="Times New Roman"/>
          <w:sz w:val="28"/>
          <w:szCs w:val="28"/>
        </w:rPr>
        <w:t>в сумме 33,7 тыс.</w:t>
      </w:r>
      <w:r w:rsidR="002767E6">
        <w:rPr>
          <w:rFonts w:ascii="Times New Roman" w:hAnsi="Times New Roman" w:cs="Times New Roman"/>
          <w:sz w:val="28"/>
          <w:szCs w:val="28"/>
        </w:rPr>
        <w:t xml:space="preserve"> </w:t>
      </w:r>
      <w:r>
        <w:rPr>
          <w:rFonts w:ascii="Times New Roman" w:hAnsi="Times New Roman" w:cs="Times New Roman"/>
          <w:sz w:val="28"/>
          <w:szCs w:val="28"/>
        </w:rPr>
        <w:t>руб</w:t>
      </w:r>
      <w:r w:rsidR="002767E6">
        <w:rPr>
          <w:rFonts w:ascii="Times New Roman" w:hAnsi="Times New Roman" w:cs="Times New Roman"/>
          <w:sz w:val="28"/>
          <w:szCs w:val="28"/>
        </w:rPr>
        <w:t>.</w:t>
      </w:r>
      <w:r w:rsidRPr="000A58AA">
        <w:rPr>
          <w:rFonts w:ascii="Times New Roman" w:hAnsi="Times New Roman" w:cs="Times New Roman"/>
          <w:sz w:val="28"/>
          <w:szCs w:val="28"/>
        </w:rPr>
        <w:t>;</w:t>
      </w:r>
    </w:p>
    <w:p w:rsidR="00075E62" w:rsidRPr="000A58AA"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расходы по присвоению звания «Человек года» в сумме 12,0 тыс.</w:t>
      </w:r>
      <w:r w:rsidR="002767E6">
        <w:rPr>
          <w:rFonts w:ascii="Times New Roman" w:hAnsi="Times New Roman" w:cs="Times New Roman"/>
          <w:sz w:val="28"/>
          <w:szCs w:val="28"/>
        </w:rPr>
        <w:t xml:space="preserve"> </w:t>
      </w:r>
      <w:r>
        <w:rPr>
          <w:rFonts w:ascii="Times New Roman" w:hAnsi="Times New Roman" w:cs="Times New Roman"/>
          <w:sz w:val="28"/>
          <w:szCs w:val="28"/>
        </w:rPr>
        <w:t>руб</w:t>
      </w:r>
      <w:r w:rsidR="002767E6">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AE4B20">
      <w:pPr>
        <w:spacing w:after="0" w:line="240" w:lineRule="auto"/>
        <w:ind w:firstLine="708"/>
        <w:jc w:val="both"/>
        <w:rPr>
          <w:rFonts w:ascii="Times New Roman" w:hAnsi="Times New Roman" w:cs="Times New Roman"/>
          <w:sz w:val="28"/>
          <w:szCs w:val="28"/>
        </w:rPr>
      </w:pPr>
      <w:r w:rsidRPr="000A58AA">
        <w:rPr>
          <w:rFonts w:ascii="Times New Roman" w:hAnsi="Times New Roman" w:cs="Times New Roman"/>
          <w:sz w:val="28"/>
          <w:szCs w:val="28"/>
        </w:rPr>
        <w:t>- расходы на реализацию других общегосударственных функций, связанных с общегосударственным управлением в муниципальном образовании городское пос</w:t>
      </w:r>
      <w:r>
        <w:rPr>
          <w:rFonts w:ascii="Times New Roman" w:hAnsi="Times New Roman" w:cs="Times New Roman"/>
          <w:sz w:val="28"/>
          <w:szCs w:val="28"/>
        </w:rPr>
        <w:t>еление г. Киржач, в сумме 695,7</w:t>
      </w:r>
      <w:r w:rsidRPr="000A58AA">
        <w:rPr>
          <w:rFonts w:ascii="Times New Roman" w:hAnsi="Times New Roman" w:cs="Times New Roman"/>
          <w:sz w:val="28"/>
          <w:szCs w:val="28"/>
        </w:rPr>
        <w:t xml:space="preserve"> тыс.</w:t>
      </w:r>
      <w:r w:rsidR="002767E6">
        <w:rPr>
          <w:rFonts w:ascii="Times New Roman" w:hAnsi="Times New Roman" w:cs="Times New Roman"/>
          <w:sz w:val="28"/>
          <w:szCs w:val="28"/>
        </w:rPr>
        <w:t xml:space="preserve"> </w:t>
      </w:r>
      <w:r w:rsidRPr="000A58AA">
        <w:rPr>
          <w:rFonts w:ascii="Times New Roman" w:hAnsi="Times New Roman" w:cs="Times New Roman"/>
          <w:sz w:val="28"/>
          <w:szCs w:val="28"/>
        </w:rPr>
        <w:t>руб</w:t>
      </w:r>
      <w:r w:rsidR="002767E6">
        <w:rPr>
          <w:rFonts w:ascii="Times New Roman" w:hAnsi="Times New Roman" w:cs="Times New Roman"/>
          <w:sz w:val="28"/>
          <w:szCs w:val="28"/>
        </w:rPr>
        <w:t>.</w:t>
      </w:r>
      <w:r w:rsidRPr="000A58AA">
        <w:rPr>
          <w:rFonts w:ascii="Times New Roman" w:hAnsi="Times New Roman" w:cs="Times New Roman"/>
          <w:sz w:val="28"/>
          <w:szCs w:val="28"/>
        </w:rPr>
        <w:t xml:space="preserve"> </w:t>
      </w:r>
    </w:p>
    <w:p w:rsidR="00075E62" w:rsidRPr="00151F48" w:rsidRDefault="00075E62" w:rsidP="00320235">
      <w:pPr>
        <w:spacing w:before="240"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Раздел 0300 </w:t>
      </w:r>
      <w:r w:rsidR="008236D4">
        <w:rPr>
          <w:rFonts w:ascii="Times New Roman" w:hAnsi="Times New Roman" w:cs="Times New Roman"/>
          <w:b/>
          <w:i/>
          <w:sz w:val="28"/>
          <w:szCs w:val="28"/>
        </w:rPr>
        <w:t>«</w:t>
      </w:r>
      <w:r w:rsidRPr="00151F48">
        <w:rPr>
          <w:rFonts w:ascii="Times New Roman" w:hAnsi="Times New Roman" w:cs="Times New Roman"/>
          <w:b/>
          <w:i/>
          <w:sz w:val="28"/>
          <w:szCs w:val="28"/>
        </w:rPr>
        <w:t>Национальная безопасность и правоохранительная деятельность</w:t>
      </w:r>
      <w:r w:rsidR="008236D4">
        <w:rPr>
          <w:rFonts w:ascii="Times New Roman" w:hAnsi="Times New Roman" w:cs="Times New Roman"/>
          <w:b/>
          <w:i/>
          <w:sz w:val="28"/>
          <w:szCs w:val="28"/>
        </w:rPr>
        <w:t>»</w:t>
      </w:r>
    </w:p>
    <w:p w:rsidR="00075E62" w:rsidRDefault="00075E62" w:rsidP="00AE4B20">
      <w:pPr>
        <w:spacing w:before="240" w:after="0" w:line="240" w:lineRule="auto"/>
        <w:ind w:firstLine="708"/>
        <w:jc w:val="both"/>
        <w:rPr>
          <w:rFonts w:ascii="Times New Roman" w:hAnsi="Times New Roman" w:cs="Times New Roman"/>
          <w:sz w:val="28"/>
          <w:szCs w:val="28"/>
        </w:rPr>
      </w:pPr>
      <w:r w:rsidRPr="00151F48">
        <w:rPr>
          <w:rFonts w:ascii="Times New Roman" w:hAnsi="Times New Roman" w:cs="Times New Roman"/>
          <w:sz w:val="28"/>
          <w:szCs w:val="28"/>
        </w:rPr>
        <w:t xml:space="preserve">По </w:t>
      </w:r>
      <w:r>
        <w:rPr>
          <w:rFonts w:ascii="Times New Roman" w:hAnsi="Times New Roman" w:cs="Times New Roman"/>
          <w:sz w:val="28"/>
          <w:szCs w:val="28"/>
        </w:rPr>
        <w:t>подразделу 0309 «Защита населения и территории от чрезвычайных ситуаций природного и техногенного характера, гражданская оборона»</w:t>
      </w:r>
      <w:r w:rsidRPr="00151F48">
        <w:rPr>
          <w:rFonts w:ascii="Times New Roman" w:hAnsi="Times New Roman" w:cs="Times New Roman"/>
          <w:sz w:val="28"/>
          <w:szCs w:val="28"/>
        </w:rPr>
        <w:t xml:space="preserve"> </w:t>
      </w:r>
      <w:r>
        <w:rPr>
          <w:rFonts w:ascii="Times New Roman" w:hAnsi="Times New Roman" w:cs="Times New Roman"/>
          <w:sz w:val="28"/>
          <w:szCs w:val="28"/>
        </w:rPr>
        <w:t xml:space="preserve"> произведены расходы по передаче межбюджетных трансфертов в сумме 846,5 тыс.</w:t>
      </w:r>
      <w:r w:rsidR="008236D4">
        <w:rPr>
          <w:rFonts w:ascii="Times New Roman" w:hAnsi="Times New Roman" w:cs="Times New Roman"/>
          <w:sz w:val="28"/>
          <w:szCs w:val="28"/>
        </w:rPr>
        <w:t xml:space="preserve"> </w:t>
      </w:r>
      <w:r>
        <w:rPr>
          <w:rFonts w:ascii="Times New Roman" w:hAnsi="Times New Roman" w:cs="Times New Roman"/>
          <w:sz w:val="28"/>
          <w:szCs w:val="28"/>
        </w:rPr>
        <w:t>руб</w:t>
      </w:r>
      <w:r w:rsidR="008236D4">
        <w:rPr>
          <w:rFonts w:ascii="Times New Roman" w:hAnsi="Times New Roman" w:cs="Times New Roman"/>
          <w:sz w:val="28"/>
          <w:szCs w:val="28"/>
        </w:rPr>
        <w:t>.</w:t>
      </w:r>
      <w:r>
        <w:rPr>
          <w:rFonts w:ascii="Times New Roman" w:hAnsi="Times New Roman" w:cs="Times New Roman"/>
          <w:sz w:val="28"/>
          <w:szCs w:val="28"/>
        </w:rPr>
        <w:t xml:space="preserve"> муниципальному образованию Киржачский район </w:t>
      </w:r>
      <w:r w:rsidRPr="00E57B8A">
        <w:rPr>
          <w:rFonts w:ascii="Times New Roman" w:hAnsi="Times New Roman" w:cs="Times New Roman"/>
          <w:sz w:val="28"/>
          <w:szCs w:val="28"/>
        </w:rPr>
        <w:t xml:space="preserve">на содержание МКУ «Единая дежурно-диспетчерская служба Киржачского района Владимирской области», финансовое обеспечение деятельности которого осуществляется за счет средств межбюджетных трансфертов, </w:t>
      </w:r>
      <w:r w:rsidRPr="00E57B8A">
        <w:rPr>
          <w:rFonts w:ascii="Times New Roman" w:hAnsi="Times New Roman" w:cs="Times New Roman"/>
          <w:sz w:val="28"/>
          <w:szCs w:val="28"/>
        </w:rPr>
        <w:lastRenderedPageBreak/>
        <w:t>передаваемых из бюджетов поселений в бюджет муниципального района, на осно</w:t>
      </w:r>
      <w:r>
        <w:rPr>
          <w:rFonts w:ascii="Times New Roman" w:hAnsi="Times New Roman" w:cs="Times New Roman"/>
          <w:sz w:val="28"/>
          <w:szCs w:val="28"/>
        </w:rPr>
        <w:t>вании заключенных С</w:t>
      </w:r>
      <w:r w:rsidRPr="00E57B8A">
        <w:rPr>
          <w:rFonts w:ascii="Times New Roman" w:hAnsi="Times New Roman" w:cs="Times New Roman"/>
          <w:sz w:val="28"/>
          <w:szCs w:val="28"/>
        </w:rPr>
        <w:t>оглашений о делегировании полномочий по сбору и обмену информации в области защиты населения.</w:t>
      </w:r>
    </w:p>
    <w:p w:rsidR="00075E62" w:rsidRPr="00151F48" w:rsidRDefault="00075E62" w:rsidP="008236D4">
      <w:pPr>
        <w:spacing w:before="240" w:after="0"/>
        <w:jc w:val="center"/>
        <w:rPr>
          <w:rFonts w:ascii="Times New Roman" w:hAnsi="Times New Roman" w:cs="Times New Roman"/>
          <w:b/>
          <w:i/>
          <w:sz w:val="28"/>
          <w:szCs w:val="28"/>
        </w:rPr>
      </w:pPr>
      <w:r>
        <w:rPr>
          <w:rFonts w:ascii="Times New Roman" w:hAnsi="Times New Roman" w:cs="Times New Roman"/>
          <w:b/>
          <w:i/>
          <w:sz w:val="28"/>
          <w:szCs w:val="28"/>
        </w:rPr>
        <w:t xml:space="preserve">Раздел 0400 </w:t>
      </w:r>
      <w:r w:rsidRPr="00151F48">
        <w:rPr>
          <w:rFonts w:ascii="Times New Roman" w:hAnsi="Times New Roman" w:cs="Times New Roman"/>
          <w:b/>
          <w:i/>
          <w:sz w:val="28"/>
          <w:szCs w:val="28"/>
        </w:rPr>
        <w:t>Национальная экономика</w:t>
      </w:r>
    </w:p>
    <w:p w:rsidR="00075E62" w:rsidRDefault="00075E62" w:rsidP="00AE4B20">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0409 «Дорожное хозяйство (дорожные фонды)»  расходы произведены по муниципальной программе муниципального образования городское поселение г.</w:t>
      </w:r>
      <w:r w:rsidR="001C7B53">
        <w:rPr>
          <w:rFonts w:ascii="Times New Roman" w:hAnsi="Times New Roman" w:cs="Times New Roman"/>
          <w:sz w:val="28"/>
          <w:szCs w:val="28"/>
        </w:rPr>
        <w:t xml:space="preserve"> </w:t>
      </w:r>
      <w:r>
        <w:rPr>
          <w:rFonts w:ascii="Times New Roman" w:hAnsi="Times New Roman" w:cs="Times New Roman"/>
          <w:sz w:val="28"/>
          <w:szCs w:val="28"/>
        </w:rPr>
        <w:t>Киржач «Дорожное хозяйство муниципального образования городское поселение г. Киржач на 2014-2025 годы» (это расходы за счет средств областного бюджета, бюджета городского поселения, средства от уплаты акцизов на дизельное топливо, на моторные масла для дизельных и (или) карбюраторных (инжекторных) двигателей, на автомобильный бензин, производимый на территории Российской Федерации</w:t>
      </w:r>
      <w:r w:rsidR="001C7B53">
        <w:rPr>
          <w:rFonts w:ascii="Times New Roman" w:hAnsi="Times New Roman" w:cs="Times New Roman"/>
          <w:sz w:val="28"/>
          <w:szCs w:val="28"/>
        </w:rPr>
        <w:t>,</w:t>
      </w:r>
      <w:r>
        <w:rPr>
          <w:rFonts w:ascii="Times New Roman" w:hAnsi="Times New Roman" w:cs="Times New Roman"/>
          <w:sz w:val="28"/>
          <w:szCs w:val="28"/>
        </w:rPr>
        <w:t xml:space="preserve"> предусмотрены  на содержание и текущий ремонт дорог).  Всего расходы за 2014 год составили 36670,4 тыс.</w:t>
      </w:r>
      <w:r w:rsidR="001C7B53">
        <w:rPr>
          <w:rFonts w:ascii="Times New Roman" w:hAnsi="Times New Roman" w:cs="Times New Roman"/>
          <w:sz w:val="28"/>
          <w:szCs w:val="28"/>
        </w:rPr>
        <w:t xml:space="preserve"> </w:t>
      </w:r>
      <w:r>
        <w:rPr>
          <w:rFonts w:ascii="Times New Roman" w:hAnsi="Times New Roman" w:cs="Times New Roman"/>
          <w:sz w:val="28"/>
          <w:szCs w:val="28"/>
        </w:rPr>
        <w:t>руб</w:t>
      </w:r>
      <w:r w:rsidR="001C7B53">
        <w:rPr>
          <w:rFonts w:ascii="Times New Roman" w:hAnsi="Times New Roman" w:cs="Times New Roman"/>
          <w:sz w:val="28"/>
          <w:szCs w:val="28"/>
        </w:rPr>
        <w:t>.</w:t>
      </w:r>
      <w:r>
        <w:rPr>
          <w:rFonts w:ascii="Times New Roman" w:hAnsi="Times New Roman" w:cs="Times New Roman"/>
          <w:sz w:val="28"/>
          <w:szCs w:val="28"/>
        </w:rPr>
        <w:t xml:space="preserve"> (в том числе средства дорожного фонда – 7100,9 тыс.</w:t>
      </w:r>
      <w:r w:rsidR="001C7B53">
        <w:rPr>
          <w:rFonts w:ascii="Times New Roman" w:hAnsi="Times New Roman" w:cs="Times New Roman"/>
          <w:sz w:val="28"/>
          <w:szCs w:val="28"/>
        </w:rPr>
        <w:t xml:space="preserve"> </w:t>
      </w:r>
      <w:r>
        <w:rPr>
          <w:rFonts w:ascii="Times New Roman" w:hAnsi="Times New Roman" w:cs="Times New Roman"/>
          <w:sz w:val="28"/>
          <w:szCs w:val="28"/>
        </w:rPr>
        <w:t>руб</w:t>
      </w:r>
      <w:r w:rsidR="00753203">
        <w:rPr>
          <w:rFonts w:ascii="Times New Roman" w:hAnsi="Times New Roman" w:cs="Times New Roman"/>
          <w:sz w:val="28"/>
          <w:szCs w:val="28"/>
        </w:rPr>
        <w:t>.</w:t>
      </w:r>
      <w:r>
        <w:rPr>
          <w:rFonts w:ascii="Times New Roman" w:hAnsi="Times New Roman" w:cs="Times New Roman"/>
          <w:sz w:val="28"/>
          <w:szCs w:val="28"/>
        </w:rPr>
        <w:t>) или 96,2% к плановым назначениям (38128,5 тыс.</w:t>
      </w:r>
      <w:r w:rsidR="001C7B53">
        <w:rPr>
          <w:rFonts w:ascii="Times New Roman" w:hAnsi="Times New Roman" w:cs="Times New Roman"/>
          <w:sz w:val="28"/>
          <w:szCs w:val="28"/>
        </w:rPr>
        <w:t xml:space="preserve"> </w:t>
      </w:r>
      <w:r>
        <w:rPr>
          <w:rFonts w:ascii="Times New Roman" w:hAnsi="Times New Roman" w:cs="Times New Roman"/>
          <w:sz w:val="28"/>
          <w:szCs w:val="28"/>
        </w:rPr>
        <w:t>руб</w:t>
      </w:r>
      <w:r w:rsidR="001C7B53">
        <w:rPr>
          <w:rFonts w:ascii="Times New Roman" w:hAnsi="Times New Roman" w:cs="Times New Roman"/>
          <w:sz w:val="28"/>
          <w:szCs w:val="28"/>
        </w:rPr>
        <w:t>.</w:t>
      </w:r>
      <w:r>
        <w:rPr>
          <w:rFonts w:ascii="Times New Roman" w:hAnsi="Times New Roman" w:cs="Times New Roman"/>
          <w:sz w:val="28"/>
          <w:szCs w:val="28"/>
        </w:rPr>
        <w:t xml:space="preserve">). </w:t>
      </w:r>
    </w:p>
    <w:p w:rsidR="003A39A7" w:rsidRDefault="00075E62" w:rsidP="00AE4B2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2014году по муниципальной программе «Повышение безопасности дорожного движения в муниципальном образовании городское поселение г.</w:t>
      </w:r>
      <w:r w:rsidR="00EC654E">
        <w:rPr>
          <w:rFonts w:ascii="Times New Roman" w:hAnsi="Times New Roman" w:cs="Times New Roman"/>
          <w:sz w:val="28"/>
          <w:szCs w:val="28"/>
        </w:rPr>
        <w:t xml:space="preserve"> </w:t>
      </w:r>
      <w:r>
        <w:rPr>
          <w:rFonts w:ascii="Times New Roman" w:hAnsi="Times New Roman" w:cs="Times New Roman"/>
          <w:sz w:val="28"/>
          <w:szCs w:val="28"/>
        </w:rPr>
        <w:t>Киржач на 2014-2020 годы» установлены пешеходные ограждения протяженностью 210 п.м. на автомобильной дороге ул.</w:t>
      </w:r>
      <w:r w:rsidR="00EC654E">
        <w:rPr>
          <w:rFonts w:ascii="Times New Roman" w:hAnsi="Times New Roman" w:cs="Times New Roman"/>
          <w:sz w:val="28"/>
          <w:szCs w:val="28"/>
        </w:rPr>
        <w:t xml:space="preserve"> </w:t>
      </w:r>
      <w:r>
        <w:rPr>
          <w:rFonts w:ascii="Times New Roman" w:hAnsi="Times New Roman" w:cs="Times New Roman"/>
          <w:sz w:val="28"/>
          <w:szCs w:val="28"/>
        </w:rPr>
        <w:t>Гагарина, вблизи учебного заведения, на сумму 439,0 тыс. рублей.</w:t>
      </w:r>
    </w:p>
    <w:p w:rsidR="00075E62" w:rsidRDefault="00075E62" w:rsidP="00AE4B20">
      <w:pPr>
        <w:tabs>
          <w:tab w:val="left" w:pos="0"/>
        </w:tabs>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 xml:space="preserve">Раздел 0500 </w:t>
      </w:r>
      <w:r w:rsidRPr="00151F48">
        <w:rPr>
          <w:rFonts w:ascii="Times New Roman" w:hAnsi="Times New Roman" w:cs="Times New Roman"/>
          <w:b/>
          <w:i/>
          <w:sz w:val="28"/>
          <w:szCs w:val="28"/>
        </w:rPr>
        <w:t>Жилищно-коммунальное хозяйство</w:t>
      </w:r>
    </w:p>
    <w:p w:rsidR="00075E62" w:rsidRDefault="00075E62" w:rsidP="00AE4B20">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жилищно-коммунального хозяйства в 2014 году находились в центре внимания администрации городского поселения г.</w:t>
      </w:r>
      <w:r w:rsidR="003A39A7">
        <w:rPr>
          <w:rFonts w:ascii="Times New Roman" w:hAnsi="Times New Roman" w:cs="Times New Roman"/>
          <w:sz w:val="28"/>
          <w:szCs w:val="28"/>
        </w:rPr>
        <w:t xml:space="preserve"> </w:t>
      </w:r>
      <w:r>
        <w:rPr>
          <w:rFonts w:ascii="Times New Roman" w:hAnsi="Times New Roman" w:cs="Times New Roman"/>
          <w:sz w:val="28"/>
          <w:szCs w:val="28"/>
        </w:rPr>
        <w:t>Киржач.</w:t>
      </w:r>
    </w:p>
    <w:p w:rsidR="00075E62"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Обща</w:t>
      </w:r>
      <w:r>
        <w:rPr>
          <w:rFonts w:ascii="Times New Roman" w:hAnsi="Times New Roman" w:cs="Times New Roman"/>
          <w:sz w:val="28"/>
          <w:szCs w:val="28"/>
        </w:rPr>
        <w:t xml:space="preserve">я сумма расходов по </w:t>
      </w:r>
      <w:r w:rsidRPr="00151F48">
        <w:rPr>
          <w:rFonts w:ascii="Times New Roman" w:hAnsi="Times New Roman" w:cs="Times New Roman"/>
          <w:sz w:val="28"/>
          <w:szCs w:val="28"/>
        </w:rPr>
        <w:t xml:space="preserve">разделу </w:t>
      </w:r>
      <w:r>
        <w:rPr>
          <w:rFonts w:ascii="Times New Roman" w:hAnsi="Times New Roman" w:cs="Times New Roman"/>
          <w:sz w:val="28"/>
          <w:szCs w:val="28"/>
        </w:rPr>
        <w:t>составила 95693,6 тыс. руб</w:t>
      </w:r>
      <w:r w:rsidR="003A39A7">
        <w:rPr>
          <w:rFonts w:ascii="Times New Roman" w:hAnsi="Times New Roman" w:cs="Times New Roman"/>
          <w:sz w:val="28"/>
          <w:szCs w:val="28"/>
        </w:rPr>
        <w:t>.</w:t>
      </w:r>
      <w:r>
        <w:rPr>
          <w:rFonts w:ascii="Times New Roman" w:hAnsi="Times New Roman" w:cs="Times New Roman"/>
          <w:sz w:val="28"/>
          <w:szCs w:val="28"/>
        </w:rPr>
        <w:t xml:space="preserve"> при плане 104216,7 тыс. руб</w:t>
      </w:r>
      <w:r w:rsidR="003A39A7">
        <w:rPr>
          <w:rFonts w:ascii="Times New Roman" w:hAnsi="Times New Roman" w:cs="Times New Roman"/>
          <w:sz w:val="28"/>
          <w:szCs w:val="28"/>
        </w:rPr>
        <w:t>.</w:t>
      </w:r>
      <w:r>
        <w:rPr>
          <w:rFonts w:ascii="Times New Roman" w:hAnsi="Times New Roman" w:cs="Times New Roman"/>
          <w:sz w:val="28"/>
          <w:szCs w:val="28"/>
        </w:rPr>
        <w:t xml:space="preserve"> или 91,8</w:t>
      </w:r>
      <w:r w:rsidRPr="000A58AA">
        <w:rPr>
          <w:rFonts w:ascii="Times New Roman" w:hAnsi="Times New Roman" w:cs="Times New Roman"/>
          <w:sz w:val="28"/>
          <w:szCs w:val="28"/>
        </w:rPr>
        <w:t>%.</w:t>
      </w:r>
    </w:p>
    <w:p w:rsidR="00075E62" w:rsidRDefault="00075E62" w:rsidP="003A39A7">
      <w:pPr>
        <w:tabs>
          <w:tab w:val="left" w:pos="0"/>
        </w:tabs>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540D1">
        <w:rPr>
          <w:rFonts w:ascii="Times New Roman" w:hAnsi="Times New Roman" w:cs="Times New Roman"/>
          <w:i/>
          <w:sz w:val="28"/>
          <w:szCs w:val="28"/>
          <w:u w:val="single"/>
        </w:rPr>
        <w:t>Подраздел 0501</w:t>
      </w:r>
      <w:r>
        <w:rPr>
          <w:rFonts w:ascii="Times New Roman" w:hAnsi="Times New Roman" w:cs="Times New Roman"/>
          <w:i/>
          <w:sz w:val="28"/>
          <w:szCs w:val="28"/>
          <w:u w:val="single"/>
        </w:rPr>
        <w:t xml:space="preserve"> «</w:t>
      </w:r>
      <w:r w:rsidRPr="007540D1">
        <w:rPr>
          <w:rFonts w:ascii="Times New Roman" w:hAnsi="Times New Roman" w:cs="Times New Roman"/>
          <w:i/>
          <w:sz w:val="28"/>
          <w:szCs w:val="28"/>
          <w:u w:val="single"/>
        </w:rPr>
        <w:t xml:space="preserve"> Жилищное хозяйство</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w:t>
      </w:r>
    </w:p>
    <w:p w:rsidR="00075E62" w:rsidRDefault="00075E62" w:rsidP="00AE4B20">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подразделу средства за 2014 год освоены в сумме 37 831,4 тыс.</w:t>
      </w:r>
      <w:r w:rsidR="003A39A7">
        <w:rPr>
          <w:rFonts w:ascii="Times New Roman" w:hAnsi="Times New Roman" w:cs="Times New Roman"/>
          <w:sz w:val="28"/>
          <w:szCs w:val="28"/>
        </w:rPr>
        <w:t xml:space="preserve"> </w:t>
      </w:r>
      <w:r>
        <w:rPr>
          <w:rFonts w:ascii="Times New Roman" w:hAnsi="Times New Roman" w:cs="Times New Roman"/>
          <w:sz w:val="28"/>
          <w:szCs w:val="28"/>
        </w:rPr>
        <w:t>руб</w:t>
      </w:r>
      <w:r w:rsidR="003A39A7">
        <w:rPr>
          <w:rFonts w:ascii="Times New Roman" w:hAnsi="Times New Roman" w:cs="Times New Roman"/>
          <w:sz w:val="28"/>
          <w:szCs w:val="28"/>
        </w:rPr>
        <w:t>.</w:t>
      </w:r>
      <w:r>
        <w:rPr>
          <w:rFonts w:ascii="Times New Roman" w:hAnsi="Times New Roman" w:cs="Times New Roman"/>
          <w:sz w:val="28"/>
          <w:szCs w:val="28"/>
        </w:rPr>
        <w:t xml:space="preserve"> или</w:t>
      </w:r>
      <w:r w:rsidR="003A39A7">
        <w:rPr>
          <w:rFonts w:ascii="Times New Roman" w:hAnsi="Times New Roman" w:cs="Times New Roman"/>
          <w:sz w:val="28"/>
          <w:szCs w:val="28"/>
        </w:rPr>
        <w:t xml:space="preserve"> 82,5% к плановым назначениям (</w:t>
      </w:r>
      <w:r>
        <w:rPr>
          <w:rFonts w:ascii="Times New Roman" w:hAnsi="Times New Roman" w:cs="Times New Roman"/>
          <w:sz w:val="28"/>
          <w:szCs w:val="28"/>
        </w:rPr>
        <w:t>45871,0 тыс.</w:t>
      </w:r>
      <w:r w:rsidR="003A39A7">
        <w:rPr>
          <w:rFonts w:ascii="Times New Roman" w:hAnsi="Times New Roman" w:cs="Times New Roman"/>
          <w:sz w:val="28"/>
          <w:szCs w:val="28"/>
        </w:rPr>
        <w:t xml:space="preserve"> </w:t>
      </w:r>
      <w:r>
        <w:rPr>
          <w:rFonts w:ascii="Times New Roman" w:hAnsi="Times New Roman" w:cs="Times New Roman"/>
          <w:sz w:val="28"/>
          <w:szCs w:val="28"/>
        </w:rPr>
        <w:t>руб</w:t>
      </w:r>
      <w:r w:rsidR="003A39A7">
        <w:rPr>
          <w:rFonts w:ascii="Times New Roman" w:hAnsi="Times New Roman" w:cs="Times New Roman"/>
          <w:sz w:val="28"/>
          <w:szCs w:val="28"/>
        </w:rPr>
        <w:t>.</w:t>
      </w:r>
      <w:r>
        <w:rPr>
          <w:rFonts w:ascii="Times New Roman" w:hAnsi="Times New Roman" w:cs="Times New Roman"/>
          <w:sz w:val="28"/>
          <w:szCs w:val="28"/>
        </w:rPr>
        <w:t xml:space="preserve">). </w:t>
      </w:r>
    </w:p>
    <w:p w:rsidR="00075E62" w:rsidRPr="00AA6D1C" w:rsidRDefault="00075E62" w:rsidP="00AE4B20">
      <w:pPr>
        <w:tabs>
          <w:tab w:val="left" w:pos="709"/>
        </w:tabs>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В 2014 году по муниципальной программе «Капитальный ремонт многоквартирных домов в муниципальном образовании городское поселение г.</w:t>
      </w:r>
      <w:r w:rsidR="003A39A7">
        <w:rPr>
          <w:rFonts w:ascii="Times New Roman" w:hAnsi="Times New Roman" w:cs="Times New Roman"/>
          <w:sz w:val="28"/>
          <w:szCs w:val="28"/>
        </w:rPr>
        <w:t xml:space="preserve"> </w:t>
      </w:r>
      <w:r>
        <w:rPr>
          <w:rFonts w:ascii="Times New Roman" w:hAnsi="Times New Roman" w:cs="Times New Roman"/>
          <w:sz w:val="28"/>
          <w:szCs w:val="28"/>
        </w:rPr>
        <w:t>Киржач в 2014 году» расходы произведены в сумме 1391,6 тыс.</w:t>
      </w:r>
      <w:r w:rsidR="003A39A7">
        <w:rPr>
          <w:rFonts w:ascii="Times New Roman" w:hAnsi="Times New Roman" w:cs="Times New Roman"/>
          <w:sz w:val="28"/>
          <w:szCs w:val="28"/>
        </w:rPr>
        <w:t xml:space="preserve"> </w:t>
      </w:r>
      <w:r>
        <w:rPr>
          <w:rFonts w:ascii="Times New Roman" w:hAnsi="Times New Roman" w:cs="Times New Roman"/>
          <w:sz w:val="28"/>
          <w:szCs w:val="28"/>
        </w:rPr>
        <w:t>руб</w:t>
      </w:r>
      <w:r w:rsidR="003A39A7">
        <w:rPr>
          <w:rFonts w:ascii="Times New Roman" w:hAnsi="Times New Roman" w:cs="Times New Roman"/>
          <w:sz w:val="28"/>
          <w:szCs w:val="28"/>
        </w:rPr>
        <w:t>.</w:t>
      </w:r>
      <w:r>
        <w:rPr>
          <w:rFonts w:ascii="Times New Roman" w:hAnsi="Times New Roman" w:cs="Times New Roman"/>
          <w:sz w:val="28"/>
          <w:szCs w:val="28"/>
        </w:rPr>
        <w:t xml:space="preserve">, что составляет </w:t>
      </w:r>
      <w:r w:rsidR="003A39A7">
        <w:rPr>
          <w:rFonts w:ascii="Times New Roman" w:hAnsi="Times New Roman" w:cs="Times New Roman"/>
          <w:sz w:val="28"/>
          <w:szCs w:val="28"/>
        </w:rPr>
        <w:t xml:space="preserve"> 99,9% от плановых назначений (</w:t>
      </w:r>
      <w:r>
        <w:rPr>
          <w:rFonts w:ascii="Times New Roman" w:hAnsi="Times New Roman" w:cs="Times New Roman"/>
          <w:sz w:val="28"/>
          <w:szCs w:val="28"/>
        </w:rPr>
        <w:t>1392,7 тыс.</w:t>
      </w:r>
      <w:r w:rsidR="003A39A7">
        <w:rPr>
          <w:rFonts w:ascii="Times New Roman" w:hAnsi="Times New Roman" w:cs="Times New Roman"/>
          <w:sz w:val="28"/>
          <w:szCs w:val="28"/>
        </w:rPr>
        <w:t xml:space="preserve"> </w:t>
      </w:r>
      <w:r>
        <w:rPr>
          <w:rFonts w:ascii="Times New Roman" w:hAnsi="Times New Roman" w:cs="Times New Roman"/>
          <w:sz w:val="28"/>
          <w:szCs w:val="28"/>
        </w:rPr>
        <w:t>руб</w:t>
      </w:r>
      <w:r w:rsidR="003A39A7">
        <w:rPr>
          <w:rFonts w:ascii="Times New Roman" w:hAnsi="Times New Roman" w:cs="Times New Roman"/>
          <w:sz w:val="28"/>
          <w:szCs w:val="28"/>
        </w:rPr>
        <w:t>.</w:t>
      </w:r>
      <w:r>
        <w:rPr>
          <w:rFonts w:ascii="Times New Roman" w:hAnsi="Times New Roman" w:cs="Times New Roman"/>
          <w:sz w:val="28"/>
          <w:szCs w:val="28"/>
        </w:rPr>
        <w:t xml:space="preserve">). </w:t>
      </w:r>
    </w:p>
    <w:p w:rsidR="00075E62" w:rsidRDefault="00075E62" w:rsidP="00AE4B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Одной из основных задач в сфере жилищного хозяйства в 2014 году являлось</w:t>
      </w:r>
      <w:r w:rsidRPr="00687EC1">
        <w:rPr>
          <w:rFonts w:ascii="Times New Roman" w:hAnsi="Times New Roman"/>
          <w:sz w:val="32"/>
          <w:szCs w:val="32"/>
        </w:rPr>
        <w:t xml:space="preserve"> </w:t>
      </w:r>
      <w:r w:rsidRPr="00687EC1">
        <w:rPr>
          <w:rFonts w:ascii="Times New Roman" w:hAnsi="Times New Roman"/>
          <w:sz w:val="28"/>
          <w:szCs w:val="28"/>
        </w:rPr>
        <w:t>получение финансовых средств на капитальный ремонт и переселение граждан из ветхого и аварийного жилищного фонда из Фонда содействия реформированию жилищно-коммунального хозяйства Российской Федерации.</w:t>
      </w:r>
      <w:r>
        <w:rPr>
          <w:rFonts w:ascii="Times New Roman" w:hAnsi="Times New Roman"/>
          <w:sz w:val="28"/>
          <w:szCs w:val="28"/>
        </w:rPr>
        <w:t xml:space="preserve"> Эта задача была достигнута. В 2014 году за счет средств Фонда содействия реформированию жилищно-коммунального хозяйства Российской Федерации на </w:t>
      </w:r>
      <w:r w:rsidRPr="00687EC1">
        <w:rPr>
          <w:rFonts w:ascii="Times New Roman" w:hAnsi="Times New Roman"/>
          <w:sz w:val="28"/>
          <w:szCs w:val="28"/>
        </w:rPr>
        <w:t xml:space="preserve">переселение граждан из ветхого и </w:t>
      </w:r>
      <w:r w:rsidRPr="00687EC1">
        <w:rPr>
          <w:rFonts w:ascii="Times New Roman" w:hAnsi="Times New Roman"/>
          <w:sz w:val="28"/>
          <w:szCs w:val="28"/>
        </w:rPr>
        <w:lastRenderedPageBreak/>
        <w:t>аварийного жилищного фонда</w:t>
      </w:r>
      <w:r>
        <w:rPr>
          <w:rFonts w:ascii="Times New Roman" w:hAnsi="Times New Roman"/>
          <w:sz w:val="28"/>
          <w:szCs w:val="28"/>
        </w:rPr>
        <w:t xml:space="preserve"> израсходовано 19 478,3 тыс.</w:t>
      </w:r>
      <w:r w:rsidR="00E0525A">
        <w:rPr>
          <w:rFonts w:ascii="Times New Roman" w:hAnsi="Times New Roman"/>
          <w:sz w:val="28"/>
          <w:szCs w:val="28"/>
        </w:rPr>
        <w:t xml:space="preserve"> </w:t>
      </w:r>
      <w:r>
        <w:rPr>
          <w:rFonts w:ascii="Times New Roman" w:hAnsi="Times New Roman"/>
          <w:sz w:val="28"/>
          <w:szCs w:val="28"/>
        </w:rPr>
        <w:t xml:space="preserve">руб. Всего  расходы за счет всех источников на </w:t>
      </w:r>
      <w:r w:rsidRPr="00687EC1">
        <w:rPr>
          <w:rFonts w:ascii="Times New Roman" w:hAnsi="Times New Roman"/>
          <w:sz w:val="28"/>
          <w:szCs w:val="28"/>
        </w:rPr>
        <w:t>переселение граждан из ветхого и аварийного жилищного фонда</w:t>
      </w:r>
      <w:r>
        <w:rPr>
          <w:rFonts w:ascii="Times New Roman" w:hAnsi="Times New Roman"/>
          <w:sz w:val="28"/>
          <w:szCs w:val="28"/>
        </w:rPr>
        <w:t xml:space="preserve"> составили  34 275,7 тыс.</w:t>
      </w:r>
      <w:r w:rsidR="000B4D00">
        <w:rPr>
          <w:rFonts w:ascii="Times New Roman" w:hAnsi="Times New Roman"/>
          <w:sz w:val="28"/>
          <w:szCs w:val="28"/>
        </w:rPr>
        <w:t xml:space="preserve"> </w:t>
      </w:r>
      <w:r>
        <w:rPr>
          <w:rFonts w:ascii="Times New Roman" w:hAnsi="Times New Roman"/>
          <w:sz w:val="28"/>
          <w:szCs w:val="28"/>
        </w:rPr>
        <w:t>руб.</w:t>
      </w:r>
    </w:p>
    <w:p w:rsidR="00075E62" w:rsidRDefault="00075E62" w:rsidP="00AE4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 2014 году за счет средств городского поселения</w:t>
      </w:r>
      <w:r>
        <w:rPr>
          <w:rFonts w:ascii="Times New Roman" w:hAnsi="Times New Roman" w:cs="Times New Roman"/>
          <w:sz w:val="28"/>
          <w:szCs w:val="28"/>
        </w:rPr>
        <w:t xml:space="preserve"> перечислены средства в сумме 1427,4 тыс.</w:t>
      </w:r>
      <w:r w:rsidR="000B4D00">
        <w:rPr>
          <w:rFonts w:ascii="Times New Roman" w:hAnsi="Times New Roman" w:cs="Times New Roman"/>
          <w:sz w:val="28"/>
          <w:szCs w:val="28"/>
        </w:rPr>
        <w:t xml:space="preserve"> </w:t>
      </w:r>
      <w:r>
        <w:rPr>
          <w:rFonts w:ascii="Times New Roman" w:hAnsi="Times New Roman" w:cs="Times New Roman"/>
          <w:sz w:val="28"/>
          <w:szCs w:val="28"/>
        </w:rPr>
        <w:t>руб</w:t>
      </w:r>
      <w:r w:rsidR="000B4D00">
        <w:rPr>
          <w:rFonts w:ascii="Times New Roman" w:hAnsi="Times New Roman" w:cs="Times New Roman"/>
          <w:sz w:val="28"/>
          <w:szCs w:val="28"/>
        </w:rPr>
        <w:t>.</w:t>
      </w:r>
      <w:r>
        <w:rPr>
          <w:rFonts w:ascii="Times New Roman" w:hAnsi="Times New Roman" w:cs="Times New Roman"/>
          <w:sz w:val="28"/>
          <w:szCs w:val="28"/>
        </w:rPr>
        <w:t xml:space="preserve"> на счет регионального оператора по формированию фонда капитального ремонта многоквартирных домов  муниципального жилого фонда ( плановые  назначения 1427,5 тыс.</w:t>
      </w:r>
      <w:r w:rsidR="000B4D00">
        <w:rPr>
          <w:rFonts w:ascii="Times New Roman" w:hAnsi="Times New Roman" w:cs="Times New Roman"/>
          <w:sz w:val="28"/>
          <w:szCs w:val="28"/>
        </w:rPr>
        <w:t xml:space="preserve"> </w:t>
      </w:r>
      <w:r>
        <w:rPr>
          <w:rFonts w:ascii="Times New Roman" w:hAnsi="Times New Roman" w:cs="Times New Roman"/>
          <w:sz w:val="28"/>
          <w:szCs w:val="28"/>
        </w:rPr>
        <w:t>руб</w:t>
      </w:r>
      <w:r w:rsidR="000B4D00">
        <w:rPr>
          <w:rFonts w:ascii="Times New Roman" w:hAnsi="Times New Roman" w:cs="Times New Roman"/>
          <w:sz w:val="28"/>
          <w:szCs w:val="28"/>
        </w:rPr>
        <w:t>.</w:t>
      </w:r>
      <w:r w:rsidR="0096779E">
        <w:rPr>
          <w:rFonts w:ascii="Times New Roman" w:hAnsi="Times New Roman" w:cs="Times New Roman"/>
          <w:sz w:val="28"/>
          <w:szCs w:val="28"/>
        </w:rPr>
        <w:t>).</w:t>
      </w:r>
    </w:p>
    <w:p w:rsidR="00075E62" w:rsidRDefault="00075E62" w:rsidP="00AE4B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отчетном году профинансированы расходы:</w:t>
      </w:r>
    </w:p>
    <w:p w:rsidR="00075E62" w:rsidRDefault="00075E62" w:rsidP="00AE4B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 оплату разборки жилого дома по ул.Фурманова,</w:t>
      </w:r>
      <w:r w:rsidR="000B4D00">
        <w:rPr>
          <w:rFonts w:ascii="Times New Roman" w:hAnsi="Times New Roman"/>
          <w:sz w:val="28"/>
          <w:szCs w:val="28"/>
        </w:rPr>
        <w:t xml:space="preserve"> </w:t>
      </w:r>
      <w:r>
        <w:rPr>
          <w:rFonts w:ascii="Times New Roman" w:hAnsi="Times New Roman"/>
          <w:sz w:val="28"/>
          <w:szCs w:val="28"/>
        </w:rPr>
        <w:t>д.14 в сумме  566,9 тыс.</w:t>
      </w:r>
      <w:r w:rsidR="000B4D00">
        <w:rPr>
          <w:rFonts w:ascii="Times New Roman" w:hAnsi="Times New Roman"/>
          <w:sz w:val="28"/>
          <w:szCs w:val="28"/>
        </w:rPr>
        <w:t xml:space="preserve"> </w:t>
      </w:r>
      <w:r>
        <w:rPr>
          <w:rFonts w:ascii="Times New Roman" w:hAnsi="Times New Roman"/>
          <w:sz w:val="28"/>
          <w:szCs w:val="28"/>
        </w:rPr>
        <w:t>руб</w:t>
      </w:r>
      <w:r w:rsidR="000B4D00">
        <w:rPr>
          <w:rFonts w:ascii="Times New Roman" w:hAnsi="Times New Roman"/>
          <w:sz w:val="28"/>
          <w:szCs w:val="28"/>
        </w:rPr>
        <w:t>.</w:t>
      </w:r>
      <w:r>
        <w:rPr>
          <w:rFonts w:ascii="Times New Roman" w:hAnsi="Times New Roman"/>
          <w:sz w:val="28"/>
          <w:szCs w:val="28"/>
        </w:rPr>
        <w:t xml:space="preserve"> (план 567,0 тыс.</w:t>
      </w:r>
      <w:r w:rsidR="000B4D00">
        <w:rPr>
          <w:rFonts w:ascii="Times New Roman" w:hAnsi="Times New Roman"/>
          <w:sz w:val="28"/>
          <w:szCs w:val="28"/>
        </w:rPr>
        <w:t xml:space="preserve"> </w:t>
      </w:r>
      <w:r>
        <w:rPr>
          <w:rFonts w:ascii="Times New Roman" w:hAnsi="Times New Roman"/>
          <w:sz w:val="28"/>
          <w:szCs w:val="28"/>
        </w:rPr>
        <w:t>руб</w:t>
      </w:r>
      <w:r w:rsidR="000B4D00">
        <w:rPr>
          <w:rFonts w:ascii="Times New Roman" w:hAnsi="Times New Roman"/>
          <w:sz w:val="28"/>
          <w:szCs w:val="28"/>
        </w:rPr>
        <w:t>.</w:t>
      </w:r>
      <w:r>
        <w:rPr>
          <w:rFonts w:ascii="Times New Roman" w:hAnsi="Times New Roman"/>
          <w:sz w:val="28"/>
          <w:szCs w:val="28"/>
        </w:rPr>
        <w:t>);</w:t>
      </w:r>
    </w:p>
    <w:p w:rsidR="00075E62" w:rsidRDefault="00075E62" w:rsidP="00AE4B2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  оплату коммунальных услуг за муниципальные квартиры в сумме 16,4 тыс.</w:t>
      </w:r>
      <w:r w:rsidR="000B4D00">
        <w:rPr>
          <w:rFonts w:ascii="Times New Roman" w:hAnsi="Times New Roman"/>
          <w:sz w:val="28"/>
          <w:szCs w:val="28"/>
        </w:rPr>
        <w:t xml:space="preserve"> </w:t>
      </w:r>
      <w:r>
        <w:rPr>
          <w:rFonts w:ascii="Times New Roman" w:hAnsi="Times New Roman"/>
          <w:sz w:val="28"/>
          <w:szCs w:val="28"/>
        </w:rPr>
        <w:t>руб.</w:t>
      </w:r>
    </w:p>
    <w:p w:rsidR="00075E62" w:rsidRDefault="00075E62" w:rsidP="000B4D00">
      <w:pPr>
        <w:autoSpaceDE w:val="0"/>
        <w:autoSpaceDN w:val="0"/>
        <w:adjustRightInd w:val="0"/>
        <w:spacing w:before="240" w:after="0"/>
        <w:jc w:val="center"/>
        <w:rPr>
          <w:rFonts w:ascii="Times New Roman" w:hAnsi="Times New Roman"/>
          <w:i/>
          <w:sz w:val="28"/>
          <w:szCs w:val="28"/>
          <w:u w:val="single"/>
        </w:rPr>
      </w:pPr>
      <w:r w:rsidRPr="001E2505">
        <w:rPr>
          <w:rFonts w:ascii="Times New Roman" w:hAnsi="Times New Roman"/>
          <w:i/>
          <w:sz w:val="28"/>
          <w:szCs w:val="28"/>
          <w:u w:val="single"/>
        </w:rPr>
        <w:t>Подраздел  0502 « Коммунальное хозяйство»</w:t>
      </w:r>
    </w:p>
    <w:p w:rsidR="00075E62" w:rsidRDefault="00075E62" w:rsidP="002B47BD">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подразделу средства за 2014 год освоены в сумме 21681,4 тыс.</w:t>
      </w:r>
      <w:r w:rsidR="002B47BD">
        <w:rPr>
          <w:rFonts w:ascii="Times New Roman" w:hAnsi="Times New Roman" w:cs="Times New Roman"/>
          <w:sz w:val="28"/>
          <w:szCs w:val="28"/>
        </w:rPr>
        <w:t xml:space="preserve"> </w:t>
      </w:r>
      <w:r>
        <w:rPr>
          <w:rFonts w:ascii="Times New Roman" w:hAnsi="Times New Roman" w:cs="Times New Roman"/>
          <w:sz w:val="28"/>
          <w:szCs w:val="28"/>
        </w:rPr>
        <w:t>руб</w:t>
      </w:r>
      <w:r w:rsidR="002B47BD">
        <w:rPr>
          <w:rFonts w:ascii="Times New Roman" w:hAnsi="Times New Roman" w:cs="Times New Roman"/>
          <w:sz w:val="28"/>
          <w:szCs w:val="28"/>
        </w:rPr>
        <w:t>.</w:t>
      </w:r>
      <w:r>
        <w:rPr>
          <w:rFonts w:ascii="Times New Roman" w:hAnsi="Times New Roman" w:cs="Times New Roman"/>
          <w:sz w:val="28"/>
          <w:szCs w:val="28"/>
        </w:rPr>
        <w:t xml:space="preserve"> или 98,0 % к плановым назначениям (22130,6 тыс.</w:t>
      </w:r>
      <w:r w:rsidR="002B47BD">
        <w:rPr>
          <w:rFonts w:ascii="Times New Roman" w:hAnsi="Times New Roman" w:cs="Times New Roman"/>
          <w:sz w:val="28"/>
          <w:szCs w:val="28"/>
        </w:rPr>
        <w:t xml:space="preserve"> </w:t>
      </w:r>
      <w:r>
        <w:rPr>
          <w:rFonts w:ascii="Times New Roman" w:hAnsi="Times New Roman" w:cs="Times New Roman"/>
          <w:sz w:val="28"/>
          <w:szCs w:val="28"/>
        </w:rPr>
        <w:t>руб</w:t>
      </w:r>
      <w:r w:rsidR="002B47BD">
        <w:rPr>
          <w:rFonts w:ascii="Times New Roman" w:hAnsi="Times New Roman" w:cs="Times New Roman"/>
          <w:sz w:val="28"/>
          <w:szCs w:val="28"/>
        </w:rPr>
        <w:t>.</w:t>
      </w:r>
      <w:r>
        <w:rPr>
          <w:rFonts w:ascii="Times New Roman" w:hAnsi="Times New Roman" w:cs="Times New Roman"/>
          <w:sz w:val="28"/>
          <w:szCs w:val="28"/>
        </w:rPr>
        <w:t xml:space="preserve">). </w:t>
      </w:r>
    </w:p>
    <w:p w:rsidR="002B47BD" w:rsidRDefault="00075E62" w:rsidP="002B47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2014 году по муниципальной программе «Энергосбережение и повышение энергетической эффективности в муниципальном образовании городское поселение г.</w:t>
      </w:r>
      <w:r w:rsidR="002B47BD">
        <w:rPr>
          <w:rFonts w:ascii="Times New Roman" w:hAnsi="Times New Roman"/>
          <w:sz w:val="28"/>
          <w:szCs w:val="28"/>
        </w:rPr>
        <w:t xml:space="preserve"> </w:t>
      </w:r>
      <w:r>
        <w:rPr>
          <w:rFonts w:ascii="Times New Roman" w:hAnsi="Times New Roman"/>
          <w:sz w:val="28"/>
          <w:szCs w:val="28"/>
        </w:rPr>
        <w:t>Киржач на период до 2020 года» расходы профинансированы в сумме 4805,1 тыс.</w:t>
      </w:r>
      <w:r w:rsidR="002B47BD">
        <w:rPr>
          <w:rFonts w:ascii="Times New Roman" w:hAnsi="Times New Roman"/>
          <w:sz w:val="28"/>
          <w:szCs w:val="28"/>
        </w:rPr>
        <w:t xml:space="preserve"> р</w:t>
      </w:r>
      <w:r>
        <w:rPr>
          <w:rFonts w:ascii="Times New Roman" w:hAnsi="Times New Roman"/>
          <w:sz w:val="28"/>
          <w:szCs w:val="28"/>
        </w:rPr>
        <w:t>уб</w:t>
      </w:r>
      <w:r w:rsidR="002B47BD">
        <w:rPr>
          <w:rFonts w:ascii="Times New Roman" w:hAnsi="Times New Roman"/>
          <w:sz w:val="28"/>
          <w:szCs w:val="28"/>
        </w:rPr>
        <w:t>.</w:t>
      </w:r>
      <w:r>
        <w:rPr>
          <w:rFonts w:ascii="Times New Roman" w:hAnsi="Times New Roman"/>
          <w:sz w:val="28"/>
          <w:szCs w:val="28"/>
        </w:rPr>
        <w:t xml:space="preserve">, в том числе за счет  средств:    </w:t>
      </w:r>
    </w:p>
    <w:p w:rsidR="00075E62" w:rsidRDefault="00075E62" w:rsidP="002B47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федерального бюджета в сумме 2179,1 тыс.</w:t>
      </w:r>
      <w:r w:rsidR="0096779E">
        <w:rPr>
          <w:rFonts w:ascii="Times New Roman" w:hAnsi="Times New Roman"/>
          <w:sz w:val="28"/>
          <w:szCs w:val="28"/>
        </w:rPr>
        <w:t xml:space="preserve"> </w:t>
      </w:r>
      <w:r>
        <w:rPr>
          <w:rFonts w:ascii="Times New Roman" w:hAnsi="Times New Roman"/>
          <w:sz w:val="28"/>
          <w:szCs w:val="28"/>
        </w:rPr>
        <w:t>руб</w:t>
      </w:r>
      <w:r w:rsidR="0096779E">
        <w:rPr>
          <w:rFonts w:ascii="Times New Roman" w:hAnsi="Times New Roman"/>
          <w:sz w:val="28"/>
          <w:szCs w:val="28"/>
        </w:rPr>
        <w:t>.</w:t>
      </w:r>
      <w:r>
        <w:rPr>
          <w:rFonts w:ascii="Times New Roman" w:hAnsi="Times New Roman"/>
          <w:sz w:val="28"/>
          <w:szCs w:val="28"/>
        </w:rPr>
        <w:t xml:space="preserve"> на мероприятия по модернизации систем уличного освещения (установка энергосберегающих ламп);</w:t>
      </w:r>
    </w:p>
    <w:p w:rsidR="00075E62" w:rsidRDefault="00075E62" w:rsidP="002B47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областного бюджета в сумме 1289,9 тыс.</w:t>
      </w:r>
      <w:r w:rsidR="0096779E">
        <w:rPr>
          <w:rFonts w:ascii="Times New Roman" w:hAnsi="Times New Roman"/>
          <w:sz w:val="28"/>
          <w:szCs w:val="28"/>
        </w:rPr>
        <w:t xml:space="preserve"> </w:t>
      </w:r>
      <w:r>
        <w:rPr>
          <w:rFonts w:ascii="Times New Roman" w:hAnsi="Times New Roman"/>
          <w:sz w:val="28"/>
          <w:szCs w:val="28"/>
        </w:rPr>
        <w:t>руб</w:t>
      </w:r>
      <w:r w:rsidR="0096779E">
        <w:rPr>
          <w:rFonts w:ascii="Times New Roman" w:hAnsi="Times New Roman"/>
          <w:sz w:val="28"/>
          <w:szCs w:val="28"/>
        </w:rPr>
        <w:t>.</w:t>
      </w:r>
      <w:r>
        <w:rPr>
          <w:rFonts w:ascii="Times New Roman" w:hAnsi="Times New Roman"/>
          <w:sz w:val="28"/>
          <w:szCs w:val="28"/>
        </w:rPr>
        <w:t xml:space="preserve"> на мероприятия по  снижению потребления электрической и тепловой энергии;</w:t>
      </w:r>
    </w:p>
    <w:p w:rsidR="00075E62" w:rsidRPr="001E2505" w:rsidRDefault="00075E62" w:rsidP="002B47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городского поселения в сумме 1336,1 тыс.</w:t>
      </w:r>
      <w:r w:rsidR="0096779E">
        <w:rPr>
          <w:rFonts w:ascii="Times New Roman" w:hAnsi="Times New Roman"/>
          <w:sz w:val="28"/>
          <w:szCs w:val="28"/>
        </w:rPr>
        <w:t xml:space="preserve"> </w:t>
      </w:r>
      <w:r>
        <w:rPr>
          <w:rFonts w:ascii="Times New Roman" w:hAnsi="Times New Roman"/>
          <w:sz w:val="28"/>
          <w:szCs w:val="28"/>
        </w:rPr>
        <w:t>руб</w:t>
      </w:r>
      <w:r w:rsidR="0096779E">
        <w:rPr>
          <w:rFonts w:ascii="Times New Roman" w:hAnsi="Times New Roman"/>
          <w:sz w:val="28"/>
          <w:szCs w:val="28"/>
        </w:rPr>
        <w:t>.</w:t>
      </w:r>
      <w:r>
        <w:rPr>
          <w:rFonts w:ascii="Times New Roman" w:hAnsi="Times New Roman"/>
          <w:sz w:val="28"/>
          <w:szCs w:val="28"/>
        </w:rPr>
        <w:t xml:space="preserve"> на капитальный ремонт и реконструкцию электрических сетей по ул.</w:t>
      </w:r>
      <w:r w:rsidR="001657AE">
        <w:rPr>
          <w:rFonts w:ascii="Times New Roman" w:hAnsi="Times New Roman"/>
          <w:sz w:val="28"/>
          <w:szCs w:val="28"/>
        </w:rPr>
        <w:t xml:space="preserve"> </w:t>
      </w:r>
      <w:r>
        <w:rPr>
          <w:rFonts w:ascii="Times New Roman" w:hAnsi="Times New Roman"/>
          <w:sz w:val="28"/>
          <w:szCs w:val="28"/>
        </w:rPr>
        <w:t>Железнодорожная (248,4 тыс.</w:t>
      </w:r>
      <w:r w:rsidR="0096779E">
        <w:rPr>
          <w:rFonts w:ascii="Times New Roman" w:hAnsi="Times New Roman"/>
          <w:sz w:val="28"/>
          <w:szCs w:val="28"/>
        </w:rPr>
        <w:t xml:space="preserve"> </w:t>
      </w:r>
      <w:r>
        <w:rPr>
          <w:rFonts w:ascii="Times New Roman" w:hAnsi="Times New Roman"/>
          <w:sz w:val="28"/>
          <w:szCs w:val="28"/>
        </w:rPr>
        <w:t>руб</w:t>
      </w:r>
      <w:r w:rsidR="0096779E">
        <w:rPr>
          <w:rFonts w:ascii="Times New Roman" w:hAnsi="Times New Roman"/>
          <w:sz w:val="28"/>
          <w:szCs w:val="28"/>
        </w:rPr>
        <w:t>.</w:t>
      </w:r>
      <w:r>
        <w:rPr>
          <w:rFonts w:ascii="Times New Roman" w:hAnsi="Times New Roman"/>
          <w:sz w:val="28"/>
          <w:szCs w:val="28"/>
        </w:rPr>
        <w:t>), модернизацию сетей уличного освещения</w:t>
      </w:r>
      <w:r w:rsidR="001657AE">
        <w:rPr>
          <w:rFonts w:ascii="Times New Roman" w:hAnsi="Times New Roman"/>
          <w:sz w:val="28"/>
          <w:szCs w:val="28"/>
        </w:rPr>
        <w:t xml:space="preserve">, а именно </w:t>
      </w:r>
      <w:r>
        <w:rPr>
          <w:rFonts w:ascii="Times New Roman" w:hAnsi="Times New Roman"/>
          <w:sz w:val="28"/>
          <w:szCs w:val="28"/>
        </w:rPr>
        <w:t>установка энергосберегающих ламп (1000,0 тыс.</w:t>
      </w:r>
      <w:r w:rsidR="001657AE">
        <w:rPr>
          <w:rFonts w:ascii="Times New Roman" w:hAnsi="Times New Roman"/>
          <w:sz w:val="28"/>
          <w:szCs w:val="28"/>
        </w:rPr>
        <w:t xml:space="preserve"> </w:t>
      </w:r>
      <w:r>
        <w:rPr>
          <w:rFonts w:ascii="Times New Roman" w:hAnsi="Times New Roman"/>
          <w:sz w:val="28"/>
          <w:szCs w:val="28"/>
        </w:rPr>
        <w:t>руб</w:t>
      </w:r>
      <w:r w:rsidR="001657AE">
        <w:rPr>
          <w:rFonts w:ascii="Times New Roman" w:hAnsi="Times New Roman"/>
          <w:sz w:val="28"/>
          <w:szCs w:val="28"/>
        </w:rPr>
        <w:t>.</w:t>
      </w:r>
      <w:r>
        <w:rPr>
          <w:rFonts w:ascii="Times New Roman" w:hAnsi="Times New Roman"/>
          <w:sz w:val="28"/>
          <w:szCs w:val="28"/>
        </w:rPr>
        <w:t>), установка и обслуживание общедомовых приборов учета в муниципальных многоквартирных домах.</w:t>
      </w:r>
    </w:p>
    <w:p w:rsidR="00075E62" w:rsidRDefault="00075E62" w:rsidP="002B47B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Профинансированы расходы по подпрограмме «Модернизация объектов коммунальной инфраструктуры» муниципальной программы «Обеспечение доступным и комфортным жильем население муниципального образования городское поселение г.</w:t>
      </w:r>
      <w:r w:rsidR="001657AE">
        <w:rPr>
          <w:rFonts w:ascii="Times New Roman" w:hAnsi="Times New Roman" w:cs="Times New Roman"/>
          <w:sz w:val="28"/>
          <w:szCs w:val="28"/>
        </w:rPr>
        <w:t xml:space="preserve"> </w:t>
      </w:r>
      <w:r>
        <w:rPr>
          <w:rFonts w:ascii="Times New Roman" w:hAnsi="Times New Roman" w:cs="Times New Roman"/>
          <w:sz w:val="28"/>
          <w:szCs w:val="28"/>
        </w:rPr>
        <w:t>Киржач»  на  сумму 6247,9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 что составляет 94,4% к плановым назначения</w:t>
      </w:r>
      <w:r w:rsidR="001657AE">
        <w:rPr>
          <w:rFonts w:ascii="Times New Roman" w:hAnsi="Times New Roman" w:cs="Times New Roman"/>
          <w:sz w:val="28"/>
          <w:szCs w:val="28"/>
        </w:rPr>
        <w:t>м</w:t>
      </w:r>
      <w:r>
        <w:rPr>
          <w:rFonts w:ascii="Times New Roman" w:hAnsi="Times New Roman" w:cs="Times New Roman"/>
          <w:sz w:val="28"/>
          <w:szCs w:val="28"/>
        </w:rPr>
        <w:t>.</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подразделе профинансированы расходы:</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приведение очистных сооружений в соответствие с санитарными и эпидемиологическими нормами в сумме 1080,2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разработку программы комплексного развития систем коммунальной инфраструктуры в сумме 696,0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задолженности по решению суда в сумме 1275,0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возмещение убытков бани по ул.</w:t>
      </w:r>
      <w:r w:rsidR="001657AE">
        <w:rPr>
          <w:rFonts w:ascii="Times New Roman" w:hAnsi="Times New Roman" w:cs="Times New Roman"/>
          <w:sz w:val="28"/>
          <w:szCs w:val="28"/>
        </w:rPr>
        <w:t xml:space="preserve"> </w:t>
      </w:r>
      <w:r>
        <w:rPr>
          <w:rFonts w:ascii="Times New Roman" w:hAnsi="Times New Roman" w:cs="Times New Roman"/>
          <w:sz w:val="28"/>
          <w:szCs w:val="28"/>
        </w:rPr>
        <w:t>Молодежная,</w:t>
      </w:r>
      <w:r w:rsidR="001657AE">
        <w:rPr>
          <w:rFonts w:ascii="Times New Roman" w:hAnsi="Times New Roman" w:cs="Times New Roman"/>
          <w:sz w:val="28"/>
          <w:szCs w:val="28"/>
        </w:rPr>
        <w:t xml:space="preserve"> </w:t>
      </w:r>
      <w:r>
        <w:rPr>
          <w:rFonts w:ascii="Times New Roman" w:hAnsi="Times New Roman" w:cs="Times New Roman"/>
          <w:sz w:val="28"/>
          <w:szCs w:val="28"/>
        </w:rPr>
        <w:t>д.9 в сумме 921,8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2B47B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спецтехники для ЖКХ в сумме 3300,0 тыс.</w:t>
      </w:r>
      <w:r w:rsidR="001657AE">
        <w:rPr>
          <w:rFonts w:ascii="Times New Roman" w:hAnsi="Times New Roman" w:cs="Times New Roman"/>
          <w:sz w:val="28"/>
          <w:szCs w:val="28"/>
        </w:rPr>
        <w:t xml:space="preserve"> </w:t>
      </w:r>
      <w:r>
        <w:rPr>
          <w:rFonts w:ascii="Times New Roman" w:hAnsi="Times New Roman" w:cs="Times New Roman"/>
          <w:sz w:val="28"/>
          <w:szCs w:val="28"/>
        </w:rPr>
        <w:t>руб</w:t>
      </w:r>
      <w:r w:rsidR="001657AE">
        <w:rPr>
          <w:rFonts w:ascii="Times New Roman" w:hAnsi="Times New Roman" w:cs="Times New Roman"/>
          <w:sz w:val="28"/>
          <w:szCs w:val="28"/>
        </w:rPr>
        <w:t>.</w:t>
      </w:r>
      <w:r>
        <w:rPr>
          <w:rFonts w:ascii="Times New Roman" w:hAnsi="Times New Roman" w:cs="Times New Roman"/>
          <w:sz w:val="28"/>
          <w:szCs w:val="28"/>
        </w:rPr>
        <w:t>, в т</w:t>
      </w:r>
      <w:r w:rsidR="001657AE">
        <w:rPr>
          <w:rFonts w:ascii="Times New Roman" w:hAnsi="Times New Roman" w:cs="Times New Roman"/>
          <w:sz w:val="28"/>
          <w:szCs w:val="28"/>
        </w:rPr>
        <w:t xml:space="preserve">ом </w:t>
      </w:r>
      <w:r>
        <w:rPr>
          <w:rFonts w:ascii="Times New Roman" w:hAnsi="Times New Roman" w:cs="Times New Roman"/>
          <w:sz w:val="28"/>
          <w:szCs w:val="28"/>
        </w:rPr>
        <w:t>ч</w:t>
      </w:r>
      <w:r w:rsidR="001657AE">
        <w:rPr>
          <w:rFonts w:ascii="Times New Roman" w:hAnsi="Times New Roman" w:cs="Times New Roman"/>
          <w:sz w:val="28"/>
          <w:szCs w:val="28"/>
        </w:rPr>
        <w:t>исле</w:t>
      </w:r>
      <w:r>
        <w:rPr>
          <w:rFonts w:ascii="Times New Roman" w:hAnsi="Times New Roman" w:cs="Times New Roman"/>
          <w:sz w:val="28"/>
          <w:szCs w:val="28"/>
        </w:rPr>
        <w:t xml:space="preserve"> за счет средств федерального бюджета </w:t>
      </w:r>
      <w:r w:rsidR="00936FEA">
        <w:rPr>
          <w:rFonts w:ascii="Times New Roman" w:hAnsi="Times New Roman" w:cs="Times New Roman"/>
          <w:sz w:val="28"/>
          <w:szCs w:val="28"/>
        </w:rPr>
        <w:t>–</w:t>
      </w:r>
      <w:r>
        <w:rPr>
          <w:rFonts w:ascii="Times New Roman" w:hAnsi="Times New Roman" w:cs="Times New Roman"/>
          <w:sz w:val="28"/>
          <w:szCs w:val="28"/>
        </w:rPr>
        <w:t xml:space="preserve"> 2100,0 тыс.</w:t>
      </w:r>
      <w:r w:rsidR="00936FEA">
        <w:rPr>
          <w:rFonts w:ascii="Times New Roman" w:hAnsi="Times New Roman" w:cs="Times New Roman"/>
          <w:sz w:val="28"/>
          <w:szCs w:val="28"/>
        </w:rPr>
        <w:t xml:space="preserve"> </w:t>
      </w:r>
      <w:r>
        <w:rPr>
          <w:rFonts w:ascii="Times New Roman" w:hAnsi="Times New Roman" w:cs="Times New Roman"/>
          <w:sz w:val="28"/>
          <w:szCs w:val="28"/>
        </w:rPr>
        <w:t>руб</w:t>
      </w:r>
      <w:r w:rsidR="00936FEA">
        <w:rPr>
          <w:rFonts w:ascii="Times New Roman" w:hAnsi="Times New Roman" w:cs="Times New Roman"/>
          <w:sz w:val="28"/>
          <w:szCs w:val="28"/>
        </w:rPr>
        <w:t>.</w:t>
      </w:r>
      <w:r>
        <w:rPr>
          <w:rFonts w:ascii="Times New Roman" w:hAnsi="Times New Roman" w:cs="Times New Roman"/>
          <w:sz w:val="28"/>
          <w:szCs w:val="28"/>
        </w:rPr>
        <w:t>, за счет средств бюджета городского поселения</w:t>
      </w:r>
      <w:r w:rsidR="00936FEA">
        <w:rPr>
          <w:rFonts w:ascii="Times New Roman" w:hAnsi="Times New Roman" w:cs="Times New Roman"/>
          <w:sz w:val="28"/>
          <w:szCs w:val="28"/>
        </w:rPr>
        <w:t>г. Киржач –</w:t>
      </w:r>
      <w:r>
        <w:rPr>
          <w:rFonts w:ascii="Times New Roman" w:hAnsi="Times New Roman" w:cs="Times New Roman"/>
          <w:sz w:val="28"/>
          <w:szCs w:val="28"/>
        </w:rPr>
        <w:t xml:space="preserve"> 1200,0 тыс.</w:t>
      </w:r>
      <w:r w:rsidR="00936FEA">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Default="00075E62" w:rsidP="00E57BD2">
      <w:pPr>
        <w:tabs>
          <w:tab w:val="left" w:pos="709"/>
        </w:tabs>
        <w:spacing w:before="240" w:after="0"/>
        <w:jc w:val="center"/>
        <w:rPr>
          <w:rFonts w:ascii="Times New Roman" w:hAnsi="Times New Roman" w:cs="Times New Roman"/>
          <w:i/>
          <w:sz w:val="28"/>
          <w:szCs w:val="28"/>
          <w:u w:val="single"/>
        </w:rPr>
      </w:pPr>
      <w:r w:rsidRPr="00676291">
        <w:rPr>
          <w:rFonts w:ascii="Times New Roman" w:hAnsi="Times New Roman" w:cs="Times New Roman"/>
          <w:i/>
          <w:sz w:val="28"/>
          <w:szCs w:val="28"/>
          <w:u w:val="single"/>
        </w:rPr>
        <w:t>Подраздел 0503 «Благоустройство»</w:t>
      </w:r>
    </w:p>
    <w:p w:rsidR="00075E62" w:rsidRPr="00676291" w:rsidRDefault="00075E62" w:rsidP="007A79B9">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подразделу средства за 2014 год освоены в сумме 24435,9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r w:rsidR="007A79B9">
        <w:rPr>
          <w:rFonts w:ascii="Times New Roman" w:hAnsi="Times New Roman" w:cs="Times New Roman"/>
          <w:sz w:val="28"/>
          <w:szCs w:val="28"/>
        </w:rPr>
        <w:t>.</w:t>
      </w:r>
      <w:r>
        <w:rPr>
          <w:rFonts w:ascii="Times New Roman" w:hAnsi="Times New Roman" w:cs="Times New Roman"/>
          <w:sz w:val="28"/>
          <w:szCs w:val="28"/>
        </w:rPr>
        <w:t xml:space="preserve"> или 99,9 % к плановым назначениям (24450,0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r w:rsidR="007A79B9">
        <w:rPr>
          <w:rFonts w:ascii="Times New Roman" w:hAnsi="Times New Roman" w:cs="Times New Roman"/>
          <w:sz w:val="28"/>
          <w:szCs w:val="28"/>
        </w:rPr>
        <w:t>.</w:t>
      </w:r>
      <w:r>
        <w:rPr>
          <w:rFonts w:ascii="Times New Roman" w:hAnsi="Times New Roman" w:cs="Times New Roman"/>
          <w:sz w:val="28"/>
          <w:szCs w:val="28"/>
        </w:rPr>
        <w:t xml:space="preserve">). </w:t>
      </w:r>
    </w:p>
    <w:p w:rsidR="00075E62" w:rsidRDefault="00075E62" w:rsidP="007A79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«Благоустройство» профинансированы расходы:</w:t>
      </w:r>
    </w:p>
    <w:p w:rsidR="00075E62" w:rsidRDefault="00075E62" w:rsidP="007A79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оплате за уличное освещение в сумме 6237,6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r w:rsidR="007A79B9">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7A79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капитальному и текущему содержанию сетей уличного освещения в сумме 6743,3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r w:rsidR="007A79B9">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7A79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содержанию мест захоронения в сумме 580,0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r w:rsidR="007A79B9">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7A79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озеленению, уборке территории, по отлову безнадзорных животных, ремонту памятников, содержанию туалета, содержанию гидротехнических сооружений в сумме 10875,0 тыс.</w:t>
      </w:r>
      <w:r w:rsidR="007A79B9">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Pr="004B69AD" w:rsidRDefault="00075E62" w:rsidP="002F2843">
      <w:pPr>
        <w:tabs>
          <w:tab w:val="left" w:pos="0"/>
        </w:tabs>
        <w:spacing w:before="240" w:after="0"/>
        <w:jc w:val="center"/>
        <w:rPr>
          <w:rFonts w:ascii="Times New Roman" w:hAnsi="Times New Roman" w:cs="Times New Roman"/>
          <w:i/>
          <w:sz w:val="28"/>
          <w:szCs w:val="28"/>
          <w:u w:val="single"/>
        </w:rPr>
      </w:pPr>
      <w:r>
        <w:rPr>
          <w:rFonts w:ascii="Times New Roman" w:hAnsi="Times New Roman" w:cs="Times New Roman"/>
          <w:i/>
          <w:sz w:val="28"/>
          <w:szCs w:val="28"/>
          <w:u w:val="single"/>
        </w:rPr>
        <w:t>Подраздел 0505</w:t>
      </w:r>
      <w:r w:rsidRPr="00676291">
        <w:rPr>
          <w:rFonts w:ascii="Times New Roman" w:hAnsi="Times New Roman" w:cs="Times New Roman"/>
          <w:i/>
          <w:sz w:val="28"/>
          <w:szCs w:val="28"/>
          <w:u w:val="single"/>
        </w:rPr>
        <w:t xml:space="preserve"> </w:t>
      </w:r>
      <w:r>
        <w:rPr>
          <w:rFonts w:ascii="Times New Roman" w:hAnsi="Times New Roman" w:cs="Times New Roman"/>
          <w:i/>
          <w:sz w:val="28"/>
          <w:szCs w:val="28"/>
          <w:u w:val="single"/>
        </w:rPr>
        <w:t>«Другие вопросы в области жилищно-коммунального хозяйства</w:t>
      </w:r>
      <w:r w:rsidRPr="00676291">
        <w:rPr>
          <w:rFonts w:ascii="Times New Roman" w:hAnsi="Times New Roman" w:cs="Times New Roman"/>
          <w:i/>
          <w:sz w:val="28"/>
          <w:szCs w:val="28"/>
          <w:u w:val="single"/>
        </w:rPr>
        <w:t>»</w:t>
      </w:r>
    </w:p>
    <w:p w:rsidR="00075E62" w:rsidRDefault="00075E62" w:rsidP="00680BB3">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данному подразделу профинансированы расходы по содержанию МКУ «Управление городским хозяйством» в сумме 11744,8 тыс.</w:t>
      </w:r>
      <w:r w:rsidR="00680BB3">
        <w:rPr>
          <w:rFonts w:ascii="Times New Roman" w:hAnsi="Times New Roman" w:cs="Times New Roman"/>
          <w:sz w:val="28"/>
          <w:szCs w:val="28"/>
        </w:rPr>
        <w:t xml:space="preserve"> </w:t>
      </w:r>
      <w:r>
        <w:rPr>
          <w:rFonts w:ascii="Times New Roman" w:hAnsi="Times New Roman" w:cs="Times New Roman"/>
          <w:sz w:val="28"/>
          <w:szCs w:val="28"/>
        </w:rPr>
        <w:t>руб</w:t>
      </w:r>
      <w:r w:rsidR="00680BB3">
        <w:rPr>
          <w:rFonts w:ascii="Times New Roman" w:hAnsi="Times New Roman" w:cs="Times New Roman"/>
          <w:sz w:val="28"/>
          <w:szCs w:val="28"/>
        </w:rPr>
        <w:t>.</w:t>
      </w:r>
      <w:r>
        <w:rPr>
          <w:rFonts w:ascii="Times New Roman" w:hAnsi="Times New Roman" w:cs="Times New Roman"/>
          <w:sz w:val="28"/>
          <w:szCs w:val="28"/>
        </w:rPr>
        <w:t xml:space="preserve"> или 99,8% к плановым назначениям. Произведена выплата заработной платы 26 работникам, перечислены налоги, оплачены услуги связи, коммунальные услуги, услуги вневедомственной охраны, услуги по обслуживанию компьютерных программ и т.д.</w:t>
      </w:r>
    </w:p>
    <w:p w:rsidR="00075E62" w:rsidRPr="00151F48" w:rsidRDefault="00075E62" w:rsidP="00174BB6">
      <w:pPr>
        <w:tabs>
          <w:tab w:val="left" w:pos="709"/>
        </w:tabs>
        <w:spacing w:before="240" w:after="0"/>
        <w:jc w:val="center"/>
        <w:rPr>
          <w:rFonts w:ascii="Times New Roman" w:hAnsi="Times New Roman" w:cs="Times New Roman"/>
          <w:b/>
          <w:i/>
          <w:sz w:val="28"/>
          <w:szCs w:val="28"/>
        </w:rPr>
      </w:pPr>
      <w:r w:rsidRPr="00151F48">
        <w:rPr>
          <w:rFonts w:ascii="Times New Roman" w:hAnsi="Times New Roman" w:cs="Times New Roman"/>
          <w:b/>
          <w:i/>
          <w:sz w:val="28"/>
          <w:szCs w:val="28"/>
        </w:rPr>
        <w:t>Раздел 0700 «Образование»</w:t>
      </w:r>
    </w:p>
    <w:p w:rsidR="00075E62" w:rsidRDefault="00075E62" w:rsidP="00AE4B20">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0707 «Молодежная политика и оздоровление детей» </w:t>
      </w:r>
      <w:r w:rsidRPr="0085505A">
        <w:rPr>
          <w:rFonts w:ascii="Times New Roman" w:hAnsi="Times New Roman" w:cs="Times New Roman"/>
          <w:sz w:val="28"/>
          <w:szCs w:val="28"/>
        </w:rPr>
        <w:t>проведены мероприятия для</w:t>
      </w:r>
      <w:r>
        <w:rPr>
          <w:rFonts w:ascii="Times New Roman" w:hAnsi="Times New Roman" w:cs="Times New Roman"/>
          <w:sz w:val="28"/>
          <w:szCs w:val="28"/>
        </w:rPr>
        <w:t xml:space="preserve"> детей и молодежи на сумму 82,0 тыс.</w:t>
      </w:r>
      <w:r w:rsidRPr="0085505A">
        <w:rPr>
          <w:rFonts w:ascii="Times New Roman" w:hAnsi="Times New Roman" w:cs="Times New Roman"/>
          <w:sz w:val="28"/>
          <w:szCs w:val="28"/>
        </w:rPr>
        <w:t xml:space="preserve"> руб</w:t>
      </w:r>
      <w:r w:rsidR="00947369">
        <w:rPr>
          <w:rFonts w:ascii="Times New Roman" w:hAnsi="Times New Roman" w:cs="Times New Roman"/>
          <w:sz w:val="28"/>
          <w:szCs w:val="28"/>
        </w:rPr>
        <w:t>.</w:t>
      </w:r>
      <w:r>
        <w:rPr>
          <w:rFonts w:ascii="Times New Roman" w:hAnsi="Times New Roman" w:cs="Times New Roman"/>
          <w:sz w:val="28"/>
          <w:szCs w:val="28"/>
        </w:rPr>
        <w:t xml:space="preserve">: </w:t>
      </w:r>
      <w:r w:rsidRPr="0085505A">
        <w:rPr>
          <w:rFonts w:ascii="Times New Roman" w:hAnsi="Times New Roman" w:cs="Times New Roman"/>
          <w:sz w:val="28"/>
          <w:szCs w:val="28"/>
        </w:rPr>
        <w:t xml:space="preserve"> </w:t>
      </w:r>
      <w:r w:rsidR="00947369">
        <w:rPr>
          <w:rFonts w:ascii="Times New Roman" w:hAnsi="Times New Roman" w:cs="Times New Roman"/>
          <w:sz w:val="28"/>
          <w:szCs w:val="28"/>
        </w:rPr>
        <w:t>Д</w:t>
      </w:r>
      <w:r w:rsidRPr="0085505A">
        <w:rPr>
          <w:rFonts w:ascii="Times New Roman" w:hAnsi="Times New Roman" w:cs="Times New Roman"/>
          <w:sz w:val="28"/>
          <w:szCs w:val="28"/>
        </w:rPr>
        <w:t>ень</w:t>
      </w:r>
      <w:r>
        <w:rPr>
          <w:rFonts w:ascii="Times New Roman" w:hAnsi="Times New Roman" w:cs="Times New Roman"/>
          <w:sz w:val="28"/>
          <w:szCs w:val="28"/>
        </w:rPr>
        <w:t xml:space="preserve"> пожилого человека, </w:t>
      </w:r>
      <w:r w:rsidR="00947369">
        <w:rPr>
          <w:rFonts w:ascii="Times New Roman" w:hAnsi="Times New Roman" w:cs="Times New Roman"/>
          <w:sz w:val="28"/>
          <w:szCs w:val="28"/>
        </w:rPr>
        <w:t>День молодёжи, Д</w:t>
      </w:r>
      <w:r w:rsidRPr="0085505A">
        <w:rPr>
          <w:rFonts w:ascii="Times New Roman" w:hAnsi="Times New Roman" w:cs="Times New Roman"/>
          <w:sz w:val="28"/>
          <w:szCs w:val="28"/>
        </w:rPr>
        <w:t>ень призывника, городско</w:t>
      </w:r>
      <w:r>
        <w:rPr>
          <w:rFonts w:ascii="Times New Roman" w:hAnsi="Times New Roman" w:cs="Times New Roman"/>
          <w:sz w:val="28"/>
          <w:szCs w:val="28"/>
        </w:rPr>
        <w:t xml:space="preserve">й праздник «У новогодней ёлки» </w:t>
      </w:r>
      <w:r w:rsidRPr="0085505A">
        <w:rPr>
          <w:rFonts w:ascii="Times New Roman" w:hAnsi="Times New Roman" w:cs="Times New Roman"/>
          <w:sz w:val="28"/>
          <w:szCs w:val="28"/>
        </w:rPr>
        <w:t>и т.д.</w:t>
      </w:r>
    </w:p>
    <w:p w:rsidR="00075E62" w:rsidRDefault="00075E62" w:rsidP="00AB5307">
      <w:pPr>
        <w:spacing w:before="240" w:after="0"/>
        <w:jc w:val="center"/>
        <w:rPr>
          <w:rFonts w:ascii="Times New Roman" w:hAnsi="Times New Roman" w:cs="Times New Roman"/>
          <w:b/>
          <w:i/>
          <w:sz w:val="28"/>
          <w:szCs w:val="28"/>
        </w:rPr>
      </w:pPr>
      <w:r w:rsidRPr="00151F48">
        <w:rPr>
          <w:rFonts w:ascii="Times New Roman" w:hAnsi="Times New Roman" w:cs="Times New Roman"/>
          <w:b/>
          <w:i/>
          <w:sz w:val="28"/>
          <w:szCs w:val="28"/>
        </w:rPr>
        <w:t>Р</w:t>
      </w:r>
      <w:r>
        <w:rPr>
          <w:rFonts w:ascii="Times New Roman" w:hAnsi="Times New Roman" w:cs="Times New Roman"/>
          <w:b/>
          <w:i/>
          <w:sz w:val="28"/>
          <w:szCs w:val="28"/>
        </w:rPr>
        <w:t>аздел 0800 «Культура, кинематография</w:t>
      </w:r>
      <w:r w:rsidRPr="00151F48">
        <w:rPr>
          <w:rFonts w:ascii="Times New Roman" w:hAnsi="Times New Roman" w:cs="Times New Roman"/>
          <w:b/>
          <w:i/>
          <w:sz w:val="28"/>
          <w:szCs w:val="28"/>
        </w:rPr>
        <w:t>»</w:t>
      </w:r>
    </w:p>
    <w:p w:rsidR="00075E62" w:rsidRDefault="00075E62" w:rsidP="00AE4B20">
      <w:pPr>
        <w:autoSpaceDE w:val="0"/>
        <w:autoSpaceDN w:val="0"/>
        <w:adjustRightInd w:val="0"/>
        <w:spacing w:before="240" w:after="0" w:line="240" w:lineRule="auto"/>
        <w:ind w:firstLine="708"/>
        <w:jc w:val="both"/>
        <w:rPr>
          <w:rFonts w:ascii="Times New Roman" w:hAnsi="Times New Roman"/>
          <w:color w:val="000000"/>
          <w:sz w:val="32"/>
          <w:szCs w:val="32"/>
        </w:rPr>
      </w:pPr>
      <w:r>
        <w:rPr>
          <w:rFonts w:ascii="Times New Roman" w:hAnsi="Times New Roman"/>
          <w:color w:val="000000"/>
          <w:sz w:val="28"/>
          <w:szCs w:val="28"/>
        </w:rPr>
        <w:t>Развитие сферы культуры обеспечивает надежную связь между поколениями, духовное становление личности и ее нравственные устои, преемственность в деле воспитания молодого поколения на основе любви к своей малой Родине.</w:t>
      </w:r>
    </w:p>
    <w:p w:rsidR="00075E62" w:rsidRPr="00D318B9" w:rsidRDefault="00075E62" w:rsidP="00AE4B20">
      <w:pPr>
        <w:autoSpaceDE w:val="0"/>
        <w:autoSpaceDN w:val="0"/>
        <w:adjustRightInd w:val="0"/>
        <w:spacing w:after="0" w:line="240" w:lineRule="auto"/>
        <w:ind w:firstLine="708"/>
        <w:jc w:val="both"/>
        <w:rPr>
          <w:rFonts w:ascii="Times New Roman" w:hAnsi="Times New Roman"/>
          <w:color w:val="000000"/>
          <w:sz w:val="28"/>
          <w:szCs w:val="28"/>
        </w:rPr>
      </w:pPr>
      <w:r w:rsidRPr="00D318B9">
        <w:rPr>
          <w:rFonts w:ascii="Times New Roman" w:hAnsi="Times New Roman"/>
          <w:color w:val="000000"/>
          <w:sz w:val="28"/>
          <w:szCs w:val="28"/>
        </w:rPr>
        <w:t>По данному разделу</w:t>
      </w:r>
      <w:r>
        <w:rPr>
          <w:rFonts w:ascii="Times New Roman" w:hAnsi="Times New Roman"/>
          <w:color w:val="000000"/>
          <w:sz w:val="28"/>
          <w:szCs w:val="28"/>
        </w:rPr>
        <w:t xml:space="preserve"> за счет средств бюджета городского поселения финансируются 3 учреждения культуры: МБУ культуры «Дом культуры», МБУ куль</w:t>
      </w:r>
      <w:r w:rsidR="00621833">
        <w:rPr>
          <w:rFonts w:ascii="Times New Roman" w:hAnsi="Times New Roman"/>
          <w:color w:val="000000"/>
          <w:sz w:val="28"/>
          <w:szCs w:val="28"/>
        </w:rPr>
        <w:t>туры «Дом народного творчества», МБУ культуры «</w:t>
      </w:r>
      <w:r>
        <w:rPr>
          <w:rFonts w:ascii="Times New Roman" w:hAnsi="Times New Roman"/>
          <w:color w:val="000000"/>
          <w:sz w:val="28"/>
          <w:szCs w:val="28"/>
        </w:rPr>
        <w:t>Городская библиотека».</w:t>
      </w:r>
    </w:p>
    <w:p w:rsidR="00075E62" w:rsidRDefault="00075E62" w:rsidP="00AE4B20">
      <w:pPr>
        <w:spacing w:after="0" w:line="240" w:lineRule="auto"/>
        <w:ind w:firstLine="708"/>
        <w:jc w:val="both"/>
        <w:rPr>
          <w:rFonts w:ascii="Times New Roman" w:hAnsi="Times New Roman" w:cs="Times New Roman"/>
          <w:sz w:val="28"/>
          <w:szCs w:val="28"/>
        </w:rPr>
      </w:pPr>
      <w:r w:rsidRPr="000A58AA">
        <w:rPr>
          <w:rFonts w:ascii="Times New Roman" w:hAnsi="Times New Roman" w:cs="Times New Roman"/>
          <w:sz w:val="28"/>
          <w:szCs w:val="28"/>
        </w:rPr>
        <w:lastRenderedPageBreak/>
        <w:t>Обща</w:t>
      </w:r>
      <w:r>
        <w:rPr>
          <w:rFonts w:ascii="Times New Roman" w:hAnsi="Times New Roman" w:cs="Times New Roman"/>
          <w:sz w:val="28"/>
          <w:szCs w:val="28"/>
        </w:rPr>
        <w:t>я сумма расходов по под</w:t>
      </w:r>
      <w:r w:rsidRPr="00151F48">
        <w:rPr>
          <w:rFonts w:ascii="Times New Roman" w:hAnsi="Times New Roman" w:cs="Times New Roman"/>
          <w:sz w:val="28"/>
          <w:szCs w:val="28"/>
        </w:rPr>
        <w:t xml:space="preserve">разделу </w:t>
      </w:r>
      <w:r>
        <w:rPr>
          <w:rFonts w:ascii="Times New Roman" w:hAnsi="Times New Roman" w:cs="Times New Roman"/>
          <w:sz w:val="28"/>
          <w:szCs w:val="28"/>
        </w:rPr>
        <w:t>0801 «Культура» составила 9130,5 тыс. руб</w:t>
      </w:r>
      <w:r w:rsidR="00621833">
        <w:rPr>
          <w:rFonts w:ascii="Times New Roman" w:hAnsi="Times New Roman" w:cs="Times New Roman"/>
          <w:sz w:val="28"/>
          <w:szCs w:val="28"/>
        </w:rPr>
        <w:t>.</w:t>
      </w:r>
      <w:r>
        <w:rPr>
          <w:rFonts w:ascii="Times New Roman" w:hAnsi="Times New Roman" w:cs="Times New Roman"/>
          <w:sz w:val="28"/>
          <w:szCs w:val="28"/>
        </w:rPr>
        <w:t xml:space="preserve"> при плане  9141,3 тыс. руб</w:t>
      </w:r>
      <w:r w:rsidR="00621833">
        <w:rPr>
          <w:rFonts w:ascii="Times New Roman" w:hAnsi="Times New Roman" w:cs="Times New Roman"/>
          <w:sz w:val="28"/>
          <w:szCs w:val="28"/>
        </w:rPr>
        <w:t>.</w:t>
      </w:r>
      <w:r>
        <w:rPr>
          <w:rFonts w:ascii="Times New Roman" w:hAnsi="Times New Roman" w:cs="Times New Roman"/>
          <w:sz w:val="28"/>
          <w:szCs w:val="28"/>
        </w:rPr>
        <w:t xml:space="preserve"> или 99,9</w:t>
      </w:r>
      <w:r w:rsidRPr="000A58AA">
        <w:rPr>
          <w:rFonts w:ascii="Times New Roman" w:hAnsi="Times New Roman" w:cs="Times New Roman"/>
          <w:sz w:val="28"/>
          <w:szCs w:val="28"/>
        </w:rPr>
        <w:t>%.</w:t>
      </w:r>
    </w:p>
    <w:p w:rsidR="00075E62" w:rsidRPr="00F645A1" w:rsidRDefault="00075E62" w:rsidP="00AE4B20">
      <w:pPr>
        <w:spacing w:after="0" w:line="240" w:lineRule="auto"/>
        <w:ind w:firstLine="708"/>
        <w:jc w:val="both"/>
        <w:rPr>
          <w:rFonts w:ascii="Times New Roman" w:hAnsi="Times New Roman" w:cs="Times New Roman"/>
          <w:sz w:val="28"/>
          <w:szCs w:val="28"/>
        </w:rPr>
      </w:pPr>
      <w:r w:rsidRPr="00F645A1">
        <w:rPr>
          <w:rFonts w:ascii="Times New Roman" w:hAnsi="Times New Roman" w:cs="Times New Roman"/>
          <w:sz w:val="28"/>
          <w:szCs w:val="28"/>
        </w:rPr>
        <w:t>Субсидии бюджетным учреждениям культуры на выполнение муниципального задания на оказание муниципальных услуг (вып</w:t>
      </w:r>
      <w:r>
        <w:rPr>
          <w:rFonts w:ascii="Times New Roman" w:hAnsi="Times New Roman" w:cs="Times New Roman"/>
          <w:sz w:val="28"/>
          <w:szCs w:val="28"/>
        </w:rPr>
        <w:t>олнени</w:t>
      </w:r>
      <w:r w:rsidR="00621833">
        <w:rPr>
          <w:rFonts w:ascii="Times New Roman" w:hAnsi="Times New Roman" w:cs="Times New Roman"/>
          <w:sz w:val="28"/>
          <w:szCs w:val="28"/>
        </w:rPr>
        <w:t>е</w:t>
      </w:r>
      <w:r>
        <w:rPr>
          <w:rFonts w:ascii="Times New Roman" w:hAnsi="Times New Roman" w:cs="Times New Roman"/>
          <w:sz w:val="28"/>
          <w:szCs w:val="28"/>
        </w:rPr>
        <w:t xml:space="preserve"> работ) составили 9611,9 тыс. руб</w:t>
      </w:r>
      <w:r w:rsidR="00621833">
        <w:rPr>
          <w:rFonts w:ascii="Times New Roman" w:hAnsi="Times New Roman" w:cs="Times New Roman"/>
          <w:sz w:val="28"/>
          <w:szCs w:val="28"/>
        </w:rPr>
        <w:t>.</w:t>
      </w:r>
      <w:r>
        <w:rPr>
          <w:rFonts w:ascii="Times New Roman" w:hAnsi="Times New Roman" w:cs="Times New Roman"/>
          <w:sz w:val="28"/>
          <w:szCs w:val="28"/>
        </w:rPr>
        <w:t xml:space="preserve"> при плане 9878,8 тыс. руб</w:t>
      </w:r>
      <w:r w:rsidR="00621833">
        <w:rPr>
          <w:rFonts w:ascii="Times New Roman" w:hAnsi="Times New Roman" w:cs="Times New Roman"/>
          <w:sz w:val="28"/>
          <w:szCs w:val="28"/>
        </w:rPr>
        <w:t>.</w:t>
      </w:r>
      <w:r>
        <w:rPr>
          <w:rFonts w:ascii="Times New Roman" w:hAnsi="Times New Roman" w:cs="Times New Roman"/>
          <w:sz w:val="28"/>
          <w:szCs w:val="28"/>
        </w:rPr>
        <w:t xml:space="preserve"> (97,3%), в том числе: </w:t>
      </w:r>
    </w:p>
    <w:p w:rsidR="00075E62" w:rsidRDefault="00075E62" w:rsidP="00AE4B20">
      <w:pPr>
        <w:spacing w:after="0" w:line="240" w:lineRule="auto"/>
        <w:ind w:firstLine="708"/>
        <w:jc w:val="both"/>
        <w:rPr>
          <w:rFonts w:ascii="Times New Roman" w:hAnsi="Times New Roman" w:cs="Times New Roman"/>
          <w:sz w:val="28"/>
          <w:szCs w:val="28"/>
        </w:rPr>
      </w:pPr>
      <w:r w:rsidRPr="00F645A1">
        <w:rPr>
          <w:rFonts w:ascii="Times New Roman" w:hAnsi="Times New Roman" w:cs="Times New Roman"/>
          <w:sz w:val="28"/>
          <w:szCs w:val="28"/>
        </w:rPr>
        <w:t xml:space="preserve">- </w:t>
      </w:r>
      <w:r>
        <w:rPr>
          <w:rFonts w:ascii="Times New Roman" w:hAnsi="Times New Roman" w:cs="Times New Roman"/>
          <w:sz w:val="28"/>
          <w:szCs w:val="28"/>
        </w:rPr>
        <w:t>по клубным учреждениям –</w:t>
      </w:r>
      <w:r w:rsidR="00621833">
        <w:rPr>
          <w:rFonts w:ascii="Times New Roman" w:hAnsi="Times New Roman" w:cs="Times New Roman"/>
          <w:sz w:val="28"/>
          <w:szCs w:val="28"/>
        </w:rPr>
        <w:t xml:space="preserve"> </w:t>
      </w:r>
      <w:r>
        <w:rPr>
          <w:rFonts w:ascii="Times New Roman" w:hAnsi="Times New Roman" w:cs="Times New Roman"/>
          <w:sz w:val="28"/>
          <w:szCs w:val="28"/>
        </w:rPr>
        <w:t>7881,1 тыс. руб</w:t>
      </w:r>
      <w:r w:rsidR="00621833">
        <w:rPr>
          <w:rFonts w:ascii="Times New Roman" w:hAnsi="Times New Roman" w:cs="Times New Roman"/>
          <w:sz w:val="28"/>
          <w:szCs w:val="28"/>
        </w:rPr>
        <w:t>.</w:t>
      </w:r>
      <w:r>
        <w:rPr>
          <w:rFonts w:ascii="Times New Roman" w:hAnsi="Times New Roman" w:cs="Times New Roman"/>
          <w:sz w:val="28"/>
          <w:szCs w:val="28"/>
        </w:rPr>
        <w:t xml:space="preserve"> при плане 8030,3</w:t>
      </w:r>
      <w:r w:rsidR="00621833">
        <w:rPr>
          <w:rFonts w:ascii="Times New Roman" w:hAnsi="Times New Roman" w:cs="Times New Roman"/>
          <w:sz w:val="28"/>
          <w:szCs w:val="28"/>
        </w:rPr>
        <w:t xml:space="preserve"> </w:t>
      </w:r>
      <w:r>
        <w:rPr>
          <w:rFonts w:ascii="Times New Roman" w:hAnsi="Times New Roman" w:cs="Times New Roman"/>
          <w:sz w:val="28"/>
          <w:szCs w:val="28"/>
        </w:rPr>
        <w:t>тыс. руб</w:t>
      </w:r>
      <w:r w:rsidR="00621833">
        <w:rPr>
          <w:rFonts w:ascii="Times New Roman" w:hAnsi="Times New Roman" w:cs="Times New Roman"/>
          <w:sz w:val="28"/>
          <w:szCs w:val="28"/>
        </w:rPr>
        <w:t>.</w:t>
      </w:r>
      <w:r w:rsidRPr="00F645A1">
        <w:rPr>
          <w:rFonts w:ascii="Times New Roman" w:hAnsi="Times New Roman" w:cs="Times New Roman"/>
          <w:sz w:val="28"/>
          <w:szCs w:val="28"/>
        </w:rPr>
        <w:t xml:space="preserve"> </w:t>
      </w:r>
      <w:r>
        <w:rPr>
          <w:rFonts w:ascii="Times New Roman" w:hAnsi="Times New Roman" w:cs="Times New Roman"/>
          <w:sz w:val="28"/>
          <w:szCs w:val="28"/>
        </w:rPr>
        <w:t>(98,1 %);</w:t>
      </w:r>
      <w:r w:rsidRPr="00F645A1">
        <w:rPr>
          <w:rFonts w:ascii="Times New Roman" w:hAnsi="Times New Roman" w:cs="Times New Roman"/>
          <w:sz w:val="28"/>
          <w:szCs w:val="28"/>
        </w:rPr>
        <w:t xml:space="preserve"> </w:t>
      </w:r>
    </w:p>
    <w:p w:rsidR="00075E62"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библиотек</w:t>
      </w:r>
      <w:r w:rsidR="00F500B7">
        <w:rPr>
          <w:rFonts w:ascii="Times New Roman" w:hAnsi="Times New Roman" w:cs="Times New Roman"/>
          <w:sz w:val="28"/>
          <w:szCs w:val="28"/>
        </w:rPr>
        <w:t>е</w:t>
      </w:r>
      <w:r>
        <w:rPr>
          <w:rFonts w:ascii="Times New Roman" w:hAnsi="Times New Roman" w:cs="Times New Roman"/>
          <w:sz w:val="28"/>
          <w:szCs w:val="28"/>
        </w:rPr>
        <w:t xml:space="preserve"> – 1730,8</w:t>
      </w:r>
      <w:r w:rsidRPr="00F645A1">
        <w:rPr>
          <w:rFonts w:ascii="Times New Roman" w:hAnsi="Times New Roman" w:cs="Times New Roman"/>
          <w:sz w:val="28"/>
          <w:szCs w:val="28"/>
        </w:rPr>
        <w:t xml:space="preserve"> тыс</w:t>
      </w:r>
      <w:r>
        <w:rPr>
          <w:rFonts w:ascii="Times New Roman" w:hAnsi="Times New Roman" w:cs="Times New Roman"/>
          <w:sz w:val="28"/>
          <w:szCs w:val="28"/>
        </w:rPr>
        <w:t>. руб</w:t>
      </w:r>
      <w:r w:rsidR="00F500B7">
        <w:rPr>
          <w:rFonts w:ascii="Times New Roman" w:hAnsi="Times New Roman" w:cs="Times New Roman"/>
          <w:sz w:val="28"/>
          <w:szCs w:val="28"/>
        </w:rPr>
        <w:t>.</w:t>
      </w:r>
      <w:r>
        <w:rPr>
          <w:rFonts w:ascii="Times New Roman" w:hAnsi="Times New Roman" w:cs="Times New Roman"/>
          <w:sz w:val="28"/>
          <w:szCs w:val="28"/>
        </w:rPr>
        <w:t xml:space="preserve"> при плане 1848,5 тыс. руб</w:t>
      </w:r>
      <w:r w:rsidR="00F500B7">
        <w:rPr>
          <w:rFonts w:ascii="Times New Roman" w:hAnsi="Times New Roman" w:cs="Times New Roman"/>
          <w:sz w:val="28"/>
          <w:szCs w:val="28"/>
        </w:rPr>
        <w:t>.</w:t>
      </w:r>
      <w:r>
        <w:rPr>
          <w:rFonts w:ascii="Times New Roman" w:hAnsi="Times New Roman" w:cs="Times New Roman"/>
          <w:sz w:val="28"/>
          <w:szCs w:val="28"/>
        </w:rPr>
        <w:t xml:space="preserve"> (93,6 %).</w:t>
      </w:r>
      <w:r w:rsidRPr="00F645A1">
        <w:rPr>
          <w:rFonts w:ascii="Times New Roman" w:hAnsi="Times New Roman" w:cs="Times New Roman"/>
          <w:sz w:val="28"/>
          <w:szCs w:val="28"/>
        </w:rPr>
        <w:t xml:space="preserve"> </w:t>
      </w:r>
    </w:p>
    <w:p w:rsidR="00075E62" w:rsidRDefault="00075E62" w:rsidP="00AE4B20">
      <w:pPr>
        <w:spacing w:after="0" w:line="240" w:lineRule="auto"/>
        <w:ind w:firstLine="708"/>
        <w:jc w:val="both"/>
        <w:rPr>
          <w:rFonts w:ascii="Times New Roman" w:hAnsi="Times New Roman" w:cs="Times New Roman"/>
          <w:sz w:val="28"/>
          <w:szCs w:val="28"/>
        </w:rPr>
      </w:pPr>
      <w:r w:rsidRPr="00F645A1">
        <w:rPr>
          <w:rFonts w:ascii="Times New Roman" w:hAnsi="Times New Roman" w:cs="Times New Roman"/>
          <w:sz w:val="28"/>
          <w:szCs w:val="28"/>
        </w:rPr>
        <w:t>За счет субсидии из областного бюджета в целях реализации Указа Президента Российской Федерации от 07.05.2012 №</w:t>
      </w:r>
      <w:r w:rsidR="00F500B7">
        <w:rPr>
          <w:rFonts w:ascii="Times New Roman" w:hAnsi="Times New Roman" w:cs="Times New Roman"/>
          <w:sz w:val="28"/>
          <w:szCs w:val="28"/>
        </w:rPr>
        <w:t xml:space="preserve"> </w:t>
      </w:r>
      <w:r w:rsidRPr="00F645A1">
        <w:rPr>
          <w:rFonts w:ascii="Times New Roman" w:hAnsi="Times New Roman" w:cs="Times New Roman"/>
          <w:sz w:val="28"/>
          <w:szCs w:val="28"/>
        </w:rPr>
        <w:t>597 «О мероприятиях по реализации государственной социальной политики»</w:t>
      </w:r>
      <w:r>
        <w:rPr>
          <w:rFonts w:ascii="Times New Roman" w:hAnsi="Times New Roman" w:cs="Times New Roman"/>
          <w:sz w:val="28"/>
          <w:szCs w:val="28"/>
        </w:rPr>
        <w:t xml:space="preserve"> произведены расходы </w:t>
      </w:r>
      <w:r w:rsidRPr="00F645A1">
        <w:rPr>
          <w:rFonts w:ascii="Times New Roman" w:hAnsi="Times New Roman" w:cs="Times New Roman"/>
          <w:sz w:val="28"/>
          <w:szCs w:val="28"/>
        </w:rPr>
        <w:t xml:space="preserve">в </w:t>
      </w:r>
      <w:r>
        <w:rPr>
          <w:rFonts w:ascii="Times New Roman" w:hAnsi="Times New Roman" w:cs="Times New Roman"/>
          <w:sz w:val="28"/>
          <w:szCs w:val="28"/>
        </w:rPr>
        <w:t>сумме 209,1 тыс.</w:t>
      </w:r>
      <w:r w:rsidRPr="00F645A1">
        <w:rPr>
          <w:rFonts w:ascii="Times New Roman" w:hAnsi="Times New Roman" w:cs="Times New Roman"/>
          <w:sz w:val="28"/>
          <w:szCs w:val="28"/>
        </w:rPr>
        <w:t xml:space="preserve"> р</w:t>
      </w:r>
      <w:r>
        <w:rPr>
          <w:rFonts w:ascii="Times New Roman" w:hAnsi="Times New Roman" w:cs="Times New Roman"/>
          <w:sz w:val="28"/>
          <w:szCs w:val="28"/>
        </w:rPr>
        <w:t>уб</w:t>
      </w:r>
      <w:r w:rsidR="00F500B7">
        <w:rPr>
          <w:rFonts w:ascii="Times New Roman" w:hAnsi="Times New Roman" w:cs="Times New Roman"/>
          <w:sz w:val="28"/>
          <w:szCs w:val="28"/>
        </w:rPr>
        <w:t>.</w:t>
      </w:r>
      <w:r>
        <w:rPr>
          <w:rFonts w:ascii="Times New Roman" w:hAnsi="Times New Roman" w:cs="Times New Roman"/>
          <w:sz w:val="28"/>
          <w:szCs w:val="28"/>
        </w:rPr>
        <w:t xml:space="preserve"> из предусмотренных – 220,0 тыс.</w:t>
      </w:r>
      <w:r w:rsidRPr="00F645A1">
        <w:rPr>
          <w:rFonts w:ascii="Times New Roman" w:hAnsi="Times New Roman" w:cs="Times New Roman"/>
          <w:sz w:val="28"/>
          <w:szCs w:val="28"/>
        </w:rPr>
        <w:t xml:space="preserve"> руб</w:t>
      </w:r>
      <w:r w:rsidR="00F500B7">
        <w:rPr>
          <w:rFonts w:ascii="Times New Roman" w:hAnsi="Times New Roman" w:cs="Times New Roman"/>
          <w:sz w:val="28"/>
          <w:szCs w:val="28"/>
        </w:rPr>
        <w:t>.</w:t>
      </w:r>
      <w:r w:rsidRPr="00F645A1">
        <w:rPr>
          <w:rFonts w:ascii="Times New Roman" w:hAnsi="Times New Roman" w:cs="Times New Roman"/>
          <w:sz w:val="28"/>
          <w:szCs w:val="28"/>
        </w:rPr>
        <w:t xml:space="preserve"> (</w:t>
      </w:r>
      <w:r>
        <w:rPr>
          <w:rFonts w:ascii="Times New Roman" w:hAnsi="Times New Roman" w:cs="Times New Roman"/>
          <w:sz w:val="28"/>
          <w:szCs w:val="28"/>
        </w:rPr>
        <w:t>95,0%).</w:t>
      </w:r>
    </w:p>
    <w:p w:rsidR="00075E62" w:rsidRPr="00F645A1"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бюджета городского поселения </w:t>
      </w:r>
      <w:r w:rsidRPr="00F645A1">
        <w:rPr>
          <w:rFonts w:ascii="Times New Roman" w:hAnsi="Times New Roman" w:cs="Times New Roman"/>
          <w:sz w:val="28"/>
          <w:szCs w:val="28"/>
        </w:rPr>
        <w:t xml:space="preserve">на повышение </w:t>
      </w:r>
      <w:r>
        <w:rPr>
          <w:rFonts w:ascii="Times New Roman" w:hAnsi="Times New Roman" w:cs="Times New Roman"/>
          <w:sz w:val="28"/>
          <w:szCs w:val="28"/>
        </w:rPr>
        <w:t>заработной платы направлено 12,0 тыс. руб</w:t>
      </w:r>
      <w:r w:rsidR="00684F31">
        <w:rPr>
          <w:rFonts w:ascii="Times New Roman" w:hAnsi="Times New Roman" w:cs="Times New Roman"/>
          <w:sz w:val="28"/>
          <w:szCs w:val="28"/>
        </w:rPr>
        <w:t>.</w:t>
      </w:r>
      <w:r>
        <w:rPr>
          <w:rFonts w:ascii="Times New Roman" w:hAnsi="Times New Roman" w:cs="Times New Roman"/>
          <w:sz w:val="28"/>
          <w:szCs w:val="28"/>
        </w:rPr>
        <w:t xml:space="preserve"> (100%).</w:t>
      </w:r>
      <w:r w:rsidRPr="00F645A1">
        <w:rPr>
          <w:rFonts w:ascii="Times New Roman" w:hAnsi="Times New Roman" w:cs="Times New Roman"/>
          <w:sz w:val="28"/>
          <w:szCs w:val="28"/>
        </w:rPr>
        <w:t xml:space="preserve"> </w:t>
      </w:r>
    </w:p>
    <w:p w:rsidR="00075E62" w:rsidRDefault="00075E62" w:rsidP="00AE4B20">
      <w:pPr>
        <w:spacing w:after="0" w:line="240" w:lineRule="auto"/>
        <w:ind w:firstLine="709"/>
        <w:jc w:val="both"/>
        <w:rPr>
          <w:rFonts w:ascii="Times New Roman" w:hAnsi="Times New Roman" w:cs="Times New Roman"/>
          <w:sz w:val="28"/>
          <w:szCs w:val="28"/>
        </w:rPr>
      </w:pPr>
      <w:r w:rsidRPr="00F645A1">
        <w:rPr>
          <w:rFonts w:ascii="Times New Roman" w:hAnsi="Times New Roman" w:cs="Times New Roman"/>
          <w:sz w:val="28"/>
          <w:szCs w:val="28"/>
        </w:rPr>
        <w:t>Рас</w:t>
      </w:r>
      <w:r>
        <w:rPr>
          <w:rFonts w:ascii="Times New Roman" w:hAnsi="Times New Roman" w:cs="Times New Roman"/>
          <w:sz w:val="28"/>
          <w:szCs w:val="28"/>
        </w:rPr>
        <w:t xml:space="preserve">ходы на реализацию ведомственной целевой </w:t>
      </w:r>
      <w:r w:rsidRPr="00F645A1">
        <w:rPr>
          <w:rFonts w:ascii="Times New Roman" w:hAnsi="Times New Roman" w:cs="Times New Roman"/>
          <w:sz w:val="28"/>
          <w:szCs w:val="28"/>
        </w:rPr>
        <w:t>программ</w:t>
      </w:r>
      <w:r>
        <w:rPr>
          <w:rFonts w:ascii="Times New Roman" w:hAnsi="Times New Roman" w:cs="Times New Roman"/>
          <w:sz w:val="28"/>
          <w:szCs w:val="28"/>
        </w:rPr>
        <w:t>ы</w:t>
      </w:r>
      <w:r w:rsidRPr="00F645A1">
        <w:rPr>
          <w:rFonts w:ascii="Times New Roman" w:hAnsi="Times New Roman" w:cs="Times New Roman"/>
          <w:sz w:val="28"/>
          <w:szCs w:val="28"/>
        </w:rPr>
        <w:t xml:space="preserve"> «Сохранение и развитие культуры» на выплаты стимулирующего характера руководителям (работникам) учреждений культуры по КОСГУ 211 «Заработная плата» и КОСГУ 213 «Начисления на выплаты по оплате труда» за </w:t>
      </w:r>
      <w:r>
        <w:rPr>
          <w:rFonts w:ascii="Times New Roman" w:hAnsi="Times New Roman" w:cs="Times New Roman"/>
          <w:sz w:val="28"/>
          <w:szCs w:val="28"/>
        </w:rPr>
        <w:t>отчетный период составили  675,0</w:t>
      </w:r>
      <w:r w:rsidRPr="00F645A1">
        <w:rPr>
          <w:rFonts w:ascii="Times New Roman" w:hAnsi="Times New Roman" w:cs="Times New Roman"/>
          <w:sz w:val="28"/>
          <w:szCs w:val="28"/>
        </w:rPr>
        <w:t xml:space="preserve"> тыс. руб. </w:t>
      </w:r>
    </w:p>
    <w:p w:rsidR="00075E62" w:rsidRDefault="00075E62" w:rsidP="00AE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мероприятия в области культуры в 2014 году п</w:t>
      </w:r>
      <w:r w:rsidR="00906AB2">
        <w:rPr>
          <w:rFonts w:ascii="Times New Roman" w:hAnsi="Times New Roman" w:cs="Times New Roman"/>
          <w:sz w:val="28"/>
          <w:szCs w:val="28"/>
        </w:rPr>
        <w:t>роизведены согласно утвержденному</w:t>
      </w:r>
      <w:r>
        <w:rPr>
          <w:rFonts w:ascii="Times New Roman" w:hAnsi="Times New Roman" w:cs="Times New Roman"/>
          <w:sz w:val="28"/>
          <w:szCs w:val="28"/>
        </w:rPr>
        <w:t xml:space="preserve"> календарно</w:t>
      </w:r>
      <w:r w:rsidR="00906AB2">
        <w:rPr>
          <w:rFonts w:ascii="Times New Roman" w:hAnsi="Times New Roman" w:cs="Times New Roman"/>
          <w:sz w:val="28"/>
          <w:szCs w:val="28"/>
        </w:rPr>
        <w:t>му</w:t>
      </w:r>
      <w:r>
        <w:rPr>
          <w:rFonts w:ascii="Times New Roman" w:hAnsi="Times New Roman" w:cs="Times New Roman"/>
          <w:sz w:val="28"/>
          <w:szCs w:val="28"/>
        </w:rPr>
        <w:t xml:space="preserve"> план</w:t>
      </w:r>
      <w:r w:rsidR="00906AB2">
        <w:rPr>
          <w:rFonts w:ascii="Times New Roman" w:hAnsi="Times New Roman" w:cs="Times New Roman"/>
          <w:sz w:val="28"/>
          <w:szCs w:val="28"/>
        </w:rPr>
        <w:t>у</w:t>
      </w:r>
      <w:r>
        <w:rPr>
          <w:rFonts w:ascii="Times New Roman" w:hAnsi="Times New Roman" w:cs="Times New Roman"/>
          <w:sz w:val="28"/>
          <w:szCs w:val="28"/>
        </w:rPr>
        <w:t xml:space="preserve"> и составили 373,0 тыс.</w:t>
      </w:r>
      <w:r w:rsidR="00906AB2">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Default="00075E62" w:rsidP="00AE2676">
      <w:pPr>
        <w:tabs>
          <w:tab w:val="left" w:pos="709"/>
        </w:tabs>
        <w:spacing w:before="240" w:after="0"/>
        <w:jc w:val="center"/>
        <w:rPr>
          <w:rFonts w:ascii="Times New Roman" w:hAnsi="Times New Roman" w:cs="Times New Roman"/>
          <w:b/>
          <w:i/>
          <w:sz w:val="28"/>
          <w:szCs w:val="28"/>
        </w:rPr>
      </w:pPr>
      <w:r w:rsidRPr="00151F48">
        <w:rPr>
          <w:rFonts w:ascii="Times New Roman" w:hAnsi="Times New Roman" w:cs="Times New Roman"/>
          <w:b/>
          <w:i/>
          <w:sz w:val="28"/>
          <w:szCs w:val="28"/>
        </w:rPr>
        <w:t>Раздел 1000 «Социальная политика»</w:t>
      </w:r>
    </w:p>
    <w:p w:rsidR="00075E62" w:rsidRPr="00BD64EA" w:rsidRDefault="00075E62" w:rsidP="00AE4B20">
      <w:pPr>
        <w:spacing w:before="240"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Обща</w:t>
      </w:r>
      <w:r>
        <w:rPr>
          <w:rFonts w:ascii="Times New Roman" w:hAnsi="Times New Roman" w:cs="Times New Roman"/>
          <w:sz w:val="28"/>
          <w:szCs w:val="28"/>
        </w:rPr>
        <w:t xml:space="preserve">я сумма расходов по </w:t>
      </w:r>
      <w:r w:rsidRPr="00151F48">
        <w:rPr>
          <w:rFonts w:ascii="Times New Roman" w:hAnsi="Times New Roman" w:cs="Times New Roman"/>
          <w:sz w:val="28"/>
          <w:szCs w:val="28"/>
        </w:rPr>
        <w:t xml:space="preserve">разделу </w:t>
      </w:r>
      <w:r>
        <w:rPr>
          <w:rFonts w:ascii="Times New Roman" w:hAnsi="Times New Roman" w:cs="Times New Roman"/>
          <w:sz w:val="28"/>
          <w:szCs w:val="28"/>
        </w:rPr>
        <w:t>составила 5454,7 тыс. руб</w:t>
      </w:r>
      <w:r w:rsidR="00192AAA">
        <w:rPr>
          <w:rFonts w:ascii="Times New Roman" w:hAnsi="Times New Roman" w:cs="Times New Roman"/>
          <w:sz w:val="28"/>
          <w:szCs w:val="28"/>
        </w:rPr>
        <w:t>.</w:t>
      </w:r>
      <w:r>
        <w:rPr>
          <w:rFonts w:ascii="Times New Roman" w:hAnsi="Times New Roman" w:cs="Times New Roman"/>
          <w:sz w:val="28"/>
          <w:szCs w:val="28"/>
        </w:rPr>
        <w:t xml:space="preserve"> при плане 5457,1тыс. руб</w:t>
      </w:r>
      <w:r w:rsidR="00192AAA">
        <w:rPr>
          <w:rFonts w:ascii="Times New Roman" w:hAnsi="Times New Roman" w:cs="Times New Roman"/>
          <w:sz w:val="28"/>
          <w:szCs w:val="28"/>
        </w:rPr>
        <w:t>.</w:t>
      </w:r>
      <w:r>
        <w:rPr>
          <w:rFonts w:ascii="Times New Roman" w:hAnsi="Times New Roman" w:cs="Times New Roman"/>
          <w:sz w:val="28"/>
          <w:szCs w:val="28"/>
        </w:rPr>
        <w:t xml:space="preserve"> или 99,96 </w:t>
      </w:r>
      <w:r w:rsidRPr="000A58AA">
        <w:rPr>
          <w:rFonts w:ascii="Times New Roman" w:hAnsi="Times New Roman" w:cs="Times New Roman"/>
          <w:sz w:val="28"/>
          <w:szCs w:val="28"/>
        </w:rPr>
        <w:t>%.</w:t>
      </w:r>
    </w:p>
    <w:p w:rsidR="00075E62" w:rsidRPr="00160F13" w:rsidRDefault="00075E62" w:rsidP="00340DBF">
      <w:pPr>
        <w:tabs>
          <w:tab w:val="left" w:pos="709"/>
        </w:tabs>
        <w:spacing w:before="240" w:after="0"/>
        <w:jc w:val="center"/>
        <w:rPr>
          <w:rFonts w:ascii="Times New Roman" w:hAnsi="Times New Roman" w:cs="Times New Roman"/>
          <w:i/>
          <w:sz w:val="28"/>
          <w:szCs w:val="28"/>
          <w:u w:val="single"/>
        </w:rPr>
      </w:pPr>
      <w:r>
        <w:rPr>
          <w:rFonts w:ascii="Times New Roman" w:hAnsi="Times New Roman" w:cs="Times New Roman"/>
          <w:i/>
          <w:sz w:val="28"/>
          <w:szCs w:val="28"/>
          <w:u w:val="single"/>
        </w:rPr>
        <w:t>Подраздел 1001 «Пенсионое обеспечение»</w:t>
      </w:r>
    </w:p>
    <w:p w:rsidR="0082450E" w:rsidRPr="0082450E" w:rsidRDefault="00075E62" w:rsidP="0082450E">
      <w:pPr>
        <w:tabs>
          <w:tab w:val="left" w:pos="709"/>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подразделу </w:t>
      </w:r>
      <w:r w:rsidRPr="00BD0DDF">
        <w:rPr>
          <w:rFonts w:ascii="Times New Roman" w:hAnsi="Times New Roman" w:cs="Times New Roman"/>
          <w:sz w:val="28"/>
          <w:szCs w:val="28"/>
        </w:rPr>
        <w:t>произведены расходы на выплату пенсий за выслугу лет муниципальным служащим и лицам, замещающим муниципальные должности</w:t>
      </w:r>
      <w:r>
        <w:rPr>
          <w:rFonts w:ascii="Times New Roman" w:hAnsi="Times New Roman" w:cs="Times New Roman"/>
          <w:sz w:val="28"/>
          <w:szCs w:val="28"/>
        </w:rPr>
        <w:t xml:space="preserve"> в сумме 236,8 тыс.</w:t>
      </w:r>
      <w:r w:rsidR="00340DBF">
        <w:rPr>
          <w:rFonts w:ascii="Times New Roman" w:hAnsi="Times New Roman" w:cs="Times New Roman"/>
          <w:sz w:val="28"/>
          <w:szCs w:val="28"/>
        </w:rPr>
        <w:t xml:space="preserve"> </w:t>
      </w:r>
      <w:r>
        <w:rPr>
          <w:rFonts w:ascii="Times New Roman" w:hAnsi="Times New Roman" w:cs="Times New Roman"/>
          <w:sz w:val="28"/>
          <w:szCs w:val="28"/>
        </w:rPr>
        <w:t xml:space="preserve">руб. В 2014 году  получателями данной выплаты являлись </w:t>
      </w:r>
      <w:r w:rsidRPr="00BF3301">
        <w:rPr>
          <w:rFonts w:ascii="Times New Roman" w:hAnsi="Times New Roman" w:cs="Times New Roman"/>
          <w:sz w:val="28"/>
          <w:szCs w:val="28"/>
        </w:rPr>
        <w:t>7 человек</w:t>
      </w:r>
      <w:r>
        <w:rPr>
          <w:rFonts w:ascii="Times New Roman" w:hAnsi="Times New Roman" w:cs="Times New Roman"/>
          <w:sz w:val="28"/>
          <w:szCs w:val="28"/>
        </w:rPr>
        <w:t>.</w:t>
      </w:r>
    </w:p>
    <w:p w:rsidR="00075E62" w:rsidRPr="000A674A" w:rsidRDefault="00075E62" w:rsidP="0082450E">
      <w:pPr>
        <w:tabs>
          <w:tab w:val="left" w:pos="709"/>
        </w:tabs>
        <w:spacing w:before="240" w:after="0" w:line="240" w:lineRule="auto"/>
        <w:jc w:val="center"/>
        <w:rPr>
          <w:rFonts w:ascii="Times New Roman" w:hAnsi="Times New Roman" w:cs="Times New Roman"/>
          <w:i/>
          <w:sz w:val="28"/>
          <w:szCs w:val="28"/>
          <w:u w:val="single"/>
        </w:rPr>
      </w:pPr>
      <w:r w:rsidRPr="000A674A">
        <w:rPr>
          <w:rFonts w:ascii="Times New Roman" w:hAnsi="Times New Roman" w:cs="Times New Roman"/>
          <w:i/>
          <w:sz w:val="28"/>
          <w:szCs w:val="28"/>
          <w:u w:val="single"/>
        </w:rPr>
        <w:t>Подраздел 1003 «Социальное обеспечение населения»</w:t>
      </w:r>
    </w:p>
    <w:p w:rsidR="00075E62" w:rsidRDefault="00075E62" w:rsidP="00AE4B20">
      <w:pPr>
        <w:spacing w:before="240" w:after="0" w:line="240" w:lineRule="auto"/>
        <w:ind w:firstLine="708"/>
        <w:jc w:val="both"/>
        <w:rPr>
          <w:rFonts w:ascii="Times New Roman" w:hAnsi="Times New Roman" w:cs="Times New Roman"/>
          <w:sz w:val="28"/>
          <w:szCs w:val="28"/>
        </w:rPr>
      </w:pPr>
      <w:r w:rsidRPr="009D6F8B">
        <w:rPr>
          <w:rFonts w:ascii="Times New Roman" w:hAnsi="Times New Roman" w:cs="Times New Roman"/>
          <w:sz w:val="28"/>
          <w:szCs w:val="28"/>
        </w:rPr>
        <w:t>По данному подразделу</w:t>
      </w:r>
      <w:r>
        <w:rPr>
          <w:rFonts w:ascii="Times New Roman" w:hAnsi="Times New Roman" w:cs="Times New Roman"/>
          <w:sz w:val="28"/>
          <w:szCs w:val="28"/>
        </w:rPr>
        <w:t xml:space="preserve"> расходы составили 5218,9 тыс.</w:t>
      </w:r>
      <w:r w:rsidR="00A47732">
        <w:rPr>
          <w:rFonts w:ascii="Times New Roman" w:hAnsi="Times New Roman" w:cs="Times New Roman"/>
          <w:sz w:val="28"/>
          <w:szCs w:val="28"/>
        </w:rPr>
        <w:t xml:space="preserve"> </w:t>
      </w:r>
      <w:r>
        <w:rPr>
          <w:rFonts w:ascii="Times New Roman" w:hAnsi="Times New Roman" w:cs="Times New Roman"/>
          <w:sz w:val="28"/>
          <w:szCs w:val="28"/>
        </w:rPr>
        <w:t>руб</w:t>
      </w:r>
      <w:r w:rsidR="00A47732">
        <w:rPr>
          <w:rFonts w:ascii="Times New Roman" w:hAnsi="Times New Roman" w:cs="Times New Roman"/>
          <w:sz w:val="28"/>
          <w:szCs w:val="28"/>
        </w:rPr>
        <w:t>.</w:t>
      </w:r>
      <w:r>
        <w:rPr>
          <w:rFonts w:ascii="Times New Roman" w:hAnsi="Times New Roman" w:cs="Times New Roman"/>
          <w:sz w:val="28"/>
          <w:szCs w:val="28"/>
        </w:rPr>
        <w:t xml:space="preserve"> при плане 5220,3 тыс. руб</w:t>
      </w:r>
      <w:r w:rsidR="00A47732">
        <w:rPr>
          <w:rFonts w:ascii="Times New Roman" w:hAnsi="Times New Roman" w:cs="Times New Roman"/>
          <w:sz w:val="28"/>
          <w:szCs w:val="28"/>
        </w:rPr>
        <w:t>.</w:t>
      </w:r>
      <w:r>
        <w:rPr>
          <w:rFonts w:ascii="Times New Roman" w:hAnsi="Times New Roman" w:cs="Times New Roman"/>
          <w:sz w:val="28"/>
          <w:szCs w:val="28"/>
        </w:rPr>
        <w:t xml:space="preserve"> (99,97%).</w:t>
      </w:r>
    </w:p>
    <w:p w:rsidR="00075E62"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Профинансированы расходы на обеспечение жильем молодых семей в рамках подпрограммы «Обеспечение жильем молодых семей муниципального образования городское поселение г.</w:t>
      </w:r>
      <w:r w:rsidR="00547F7E">
        <w:rPr>
          <w:rFonts w:ascii="Times New Roman" w:hAnsi="Times New Roman" w:cs="Times New Roman"/>
          <w:sz w:val="28"/>
          <w:szCs w:val="28"/>
        </w:rPr>
        <w:t xml:space="preserve"> </w:t>
      </w:r>
      <w:r>
        <w:rPr>
          <w:rFonts w:ascii="Times New Roman" w:hAnsi="Times New Roman" w:cs="Times New Roman"/>
          <w:sz w:val="28"/>
          <w:szCs w:val="28"/>
        </w:rPr>
        <w:t>Киржач» муниципальной программы «Обеспечение доступным и комфортным жильем население муниципального образования городское поселение г.</w:t>
      </w:r>
      <w:r w:rsidR="00677FD6">
        <w:rPr>
          <w:rFonts w:ascii="Times New Roman" w:hAnsi="Times New Roman" w:cs="Times New Roman"/>
          <w:sz w:val="28"/>
          <w:szCs w:val="28"/>
        </w:rPr>
        <w:t xml:space="preserve"> </w:t>
      </w:r>
      <w:r>
        <w:rPr>
          <w:rFonts w:ascii="Times New Roman" w:hAnsi="Times New Roman" w:cs="Times New Roman"/>
          <w:sz w:val="28"/>
          <w:szCs w:val="28"/>
        </w:rPr>
        <w:t>Киржач» в сумме 1593,3 тыс. рублей, в том числе:</w:t>
      </w:r>
    </w:p>
    <w:p w:rsidR="00075E62"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федерального бюджета  в сумме 465,0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 счет средств областного бюджета в сумме 528,3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w:t>
      </w:r>
    </w:p>
    <w:p w:rsidR="00075E62" w:rsidRDefault="00075E62" w:rsidP="00AE4B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городского поселения в сумме 600,0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p>
    <w:p w:rsidR="00075E62" w:rsidRPr="00F271C0" w:rsidRDefault="00075E62" w:rsidP="00AE4B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Субсидию на приобретение жилья в 2014 году получили 2 семьи.</w:t>
      </w:r>
    </w:p>
    <w:p w:rsidR="00075E62" w:rsidRDefault="00075E62" w:rsidP="00AE4B20">
      <w:pPr>
        <w:spacing w:after="0" w:line="240" w:lineRule="auto"/>
        <w:ind w:firstLine="708"/>
        <w:jc w:val="both"/>
        <w:rPr>
          <w:rFonts w:ascii="Times New Roman" w:hAnsi="Times New Roman" w:cs="Times New Roman"/>
          <w:sz w:val="28"/>
          <w:szCs w:val="28"/>
        </w:rPr>
      </w:pPr>
      <w:r w:rsidRPr="00F271C0">
        <w:rPr>
          <w:rFonts w:ascii="Times New Roman" w:hAnsi="Times New Roman" w:cs="Times New Roman"/>
          <w:sz w:val="28"/>
          <w:szCs w:val="28"/>
        </w:rPr>
        <w:t>Расходы на обеспечение равной доступности услуг общественного транспорта для отдельных категорий граждан</w:t>
      </w:r>
      <w:r>
        <w:rPr>
          <w:rFonts w:ascii="Times New Roman" w:hAnsi="Times New Roman" w:cs="Times New Roman"/>
          <w:sz w:val="28"/>
          <w:szCs w:val="28"/>
        </w:rPr>
        <w:t xml:space="preserve"> в 2014 году профинансированы  в сумме 1645,8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 что составляет 99,9% к плановым назначениям, в том числе:</w:t>
      </w:r>
    </w:p>
    <w:p w:rsidR="00075E62" w:rsidRDefault="00075E62" w:rsidP="00AE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71C0">
        <w:rPr>
          <w:rFonts w:ascii="Times New Roman" w:hAnsi="Times New Roman" w:cs="Times New Roman"/>
          <w:sz w:val="28"/>
          <w:szCs w:val="28"/>
        </w:rPr>
        <w:t xml:space="preserve"> за счёт средств областного бюджета</w:t>
      </w:r>
      <w:r>
        <w:rPr>
          <w:rFonts w:ascii="Times New Roman" w:hAnsi="Times New Roman" w:cs="Times New Roman"/>
          <w:sz w:val="28"/>
          <w:szCs w:val="28"/>
        </w:rPr>
        <w:t xml:space="preserve"> в сумме 1557,0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w:t>
      </w:r>
    </w:p>
    <w:p w:rsidR="00075E62" w:rsidRPr="00F271C0" w:rsidRDefault="00075E62" w:rsidP="00AE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71C0">
        <w:rPr>
          <w:rFonts w:ascii="Times New Roman" w:hAnsi="Times New Roman" w:cs="Times New Roman"/>
          <w:sz w:val="28"/>
          <w:szCs w:val="28"/>
        </w:rPr>
        <w:t xml:space="preserve"> за счёт собственных средс</w:t>
      </w:r>
      <w:r>
        <w:rPr>
          <w:rFonts w:ascii="Times New Roman" w:hAnsi="Times New Roman" w:cs="Times New Roman"/>
          <w:sz w:val="28"/>
          <w:szCs w:val="28"/>
        </w:rPr>
        <w:t>тв бюджета</w:t>
      </w:r>
      <w:r w:rsidRPr="00F271C0">
        <w:rPr>
          <w:rFonts w:ascii="Times New Roman" w:hAnsi="Times New Roman" w:cs="Times New Roman"/>
          <w:sz w:val="28"/>
          <w:szCs w:val="28"/>
        </w:rPr>
        <w:t xml:space="preserve"> го</w:t>
      </w:r>
      <w:r>
        <w:rPr>
          <w:rFonts w:ascii="Times New Roman" w:hAnsi="Times New Roman" w:cs="Times New Roman"/>
          <w:sz w:val="28"/>
          <w:szCs w:val="28"/>
        </w:rPr>
        <w:t>родского поселения в сумме 88,8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Default="00075E62" w:rsidP="00AE4B20">
      <w:pPr>
        <w:spacing w:after="0" w:line="240" w:lineRule="auto"/>
        <w:ind w:firstLine="708"/>
        <w:jc w:val="both"/>
        <w:rPr>
          <w:rFonts w:ascii="Times New Roman" w:hAnsi="Times New Roman" w:cs="Times New Roman"/>
          <w:sz w:val="28"/>
          <w:szCs w:val="28"/>
        </w:rPr>
      </w:pPr>
      <w:r w:rsidRPr="005B6DC8">
        <w:rPr>
          <w:rFonts w:ascii="Times New Roman" w:hAnsi="Times New Roman" w:cs="Times New Roman"/>
          <w:sz w:val="28"/>
          <w:szCs w:val="28"/>
        </w:rPr>
        <w:t>Вышеуказанные расходы профинансированы на основании расчетов выпадающих доходов на обеспечение равной доступности услуг общественного транспорта для отдельных категорий граждан согласно фактически проданному количеству социальных билетов</w:t>
      </w:r>
      <w:r>
        <w:rPr>
          <w:rFonts w:ascii="Times New Roman" w:hAnsi="Times New Roman" w:cs="Times New Roman"/>
          <w:sz w:val="28"/>
          <w:szCs w:val="28"/>
        </w:rPr>
        <w:t>.</w:t>
      </w:r>
      <w:r w:rsidRPr="005B6DC8">
        <w:rPr>
          <w:rFonts w:ascii="Times New Roman" w:hAnsi="Times New Roman" w:cs="Times New Roman"/>
          <w:sz w:val="28"/>
          <w:szCs w:val="28"/>
        </w:rPr>
        <w:t xml:space="preserve"> </w:t>
      </w:r>
    </w:p>
    <w:p w:rsidR="00075E62" w:rsidRPr="005B6DC8" w:rsidRDefault="00075E62" w:rsidP="00AE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возмещение по социальным билетам производилось 7 индивидуальным предпринимателям.</w:t>
      </w:r>
    </w:p>
    <w:p w:rsidR="00075E62" w:rsidRDefault="00075E62" w:rsidP="00AE4B20">
      <w:pPr>
        <w:spacing w:after="0" w:line="240" w:lineRule="auto"/>
        <w:ind w:firstLine="708"/>
        <w:jc w:val="both"/>
        <w:rPr>
          <w:rFonts w:ascii="Times New Roman" w:hAnsi="Times New Roman" w:cs="Times New Roman"/>
          <w:sz w:val="28"/>
          <w:szCs w:val="28"/>
        </w:rPr>
      </w:pPr>
      <w:r w:rsidRPr="00677FD6">
        <w:rPr>
          <w:rFonts w:ascii="Times New Roman" w:hAnsi="Times New Roman" w:cs="Times New Roman"/>
          <w:sz w:val="28"/>
          <w:szCs w:val="28"/>
        </w:rPr>
        <w:t>Расходы</w:t>
      </w:r>
      <w:r>
        <w:rPr>
          <w:sz w:val="28"/>
          <w:szCs w:val="28"/>
        </w:rPr>
        <w:t xml:space="preserve"> </w:t>
      </w:r>
      <w:r w:rsidRPr="00FD7FC3">
        <w:rPr>
          <w:rFonts w:ascii="Times New Roman" w:hAnsi="Times New Roman" w:cs="Times New Roman"/>
          <w:sz w:val="28"/>
          <w:szCs w:val="28"/>
        </w:rPr>
        <w:t>на возмещение ресурсоснабжающим организациям части затрат, связанных с ростом</w:t>
      </w:r>
      <w:r>
        <w:rPr>
          <w:rFonts w:ascii="Times New Roman" w:hAnsi="Times New Roman" w:cs="Times New Roman"/>
          <w:sz w:val="28"/>
          <w:szCs w:val="28"/>
        </w:rPr>
        <w:t xml:space="preserve"> тарифов на коммунальные услуги</w:t>
      </w:r>
      <w:r w:rsidR="00677FD6">
        <w:rPr>
          <w:rFonts w:ascii="Times New Roman" w:hAnsi="Times New Roman" w:cs="Times New Roman"/>
          <w:sz w:val="28"/>
          <w:szCs w:val="28"/>
        </w:rPr>
        <w:t>,</w:t>
      </w:r>
      <w:r>
        <w:rPr>
          <w:rFonts w:ascii="Times New Roman" w:hAnsi="Times New Roman" w:cs="Times New Roman"/>
          <w:sz w:val="28"/>
          <w:szCs w:val="28"/>
        </w:rPr>
        <w:t xml:space="preserve"> произведены в сумме 1979,8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 xml:space="preserve"> или 99,99</w:t>
      </w:r>
      <w:r w:rsidR="00677FD6">
        <w:rPr>
          <w:rFonts w:ascii="Times New Roman" w:hAnsi="Times New Roman" w:cs="Times New Roman"/>
          <w:sz w:val="28"/>
          <w:szCs w:val="28"/>
        </w:rPr>
        <w:t xml:space="preserve"> </w:t>
      </w:r>
      <w:r>
        <w:rPr>
          <w:rFonts w:ascii="Times New Roman" w:hAnsi="Times New Roman" w:cs="Times New Roman"/>
          <w:sz w:val="28"/>
          <w:szCs w:val="28"/>
        </w:rPr>
        <w:t>% к плановым назначениям 2014 года (1980,0 тыс.</w:t>
      </w:r>
      <w:r w:rsidR="00677FD6">
        <w:rPr>
          <w:rFonts w:ascii="Times New Roman" w:hAnsi="Times New Roman" w:cs="Times New Roman"/>
          <w:sz w:val="28"/>
          <w:szCs w:val="28"/>
        </w:rPr>
        <w:t xml:space="preserve"> </w:t>
      </w:r>
      <w:r>
        <w:rPr>
          <w:rFonts w:ascii="Times New Roman" w:hAnsi="Times New Roman" w:cs="Times New Roman"/>
          <w:sz w:val="28"/>
          <w:szCs w:val="28"/>
        </w:rPr>
        <w:t>руб</w:t>
      </w:r>
      <w:r w:rsidR="00677FD6">
        <w:rPr>
          <w:rFonts w:ascii="Times New Roman" w:hAnsi="Times New Roman" w:cs="Times New Roman"/>
          <w:sz w:val="28"/>
          <w:szCs w:val="28"/>
        </w:rPr>
        <w:t>.</w:t>
      </w:r>
      <w:r>
        <w:rPr>
          <w:rFonts w:ascii="Times New Roman" w:hAnsi="Times New Roman" w:cs="Times New Roman"/>
          <w:sz w:val="28"/>
          <w:szCs w:val="28"/>
        </w:rPr>
        <w:t>).</w:t>
      </w:r>
      <w:r w:rsidRPr="00FD7FC3">
        <w:rPr>
          <w:rFonts w:ascii="Times New Roman" w:hAnsi="Times New Roman" w:cs="Times New Roman"/>
          <w:sz w:val="28"/>
          <w:szCs w:val="28"/>
        </w:rPr>
        <w:t xml:space="preserve"> </w:t>
      </w:r>
    </w:p>
    <w:p w:rsidR="00075E62" w:rsidRPr="00151F48" w:rsidRDefault="00075E62" w:rsidP="00677FD6">
      <w:pPr>
        <w:tabs>
          <w:tab w:val="left" w:pos="709"/>
        </w:tabs>
        <w:spacing w:before="240" w:after="0"/>
        <w:jc w:val="center"/>
        <w:rPr>
          <w:rFonts w:ascii="Times New Roman" w:hAnsi="Times New Roman" w:cs="Times New Roman"/>
          <w:b/>
          <w:i/>
          <w:sz w:val="28"/>
          <w:szCs w:val="28"/>
        </w:rPr>
      </w:pPr>
      <w:r w:rsidRPr="00151F48">
        <w:rPr>
          <w:rFonts w:ascii="Times New Roman" w:hAnsi="Times New Roman" w:cs="Times New Roman"/>
          <w:b/>
          <w:i/>
          <w:sz w:val="28"/>
          <w:szCs w:val="28"/>
        </w:rPr>
        <w:t>Раздел 1100 «Физическая культура и спорт»</w:t>
      </w:r>
    </w:p>
    <w:p w:rsidR="00075E62" w:rsidRDefault="00075E62" w:rsidP="00AE4B2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Работа в области физической культуры и спорта органами местного самоуправления городского поселения направлена на формирование культуры здорового образа жизни, содействие физическому и </w:t>
      </w:r>
      <w:r w:rsidR="00677FD6">
        <w:rPr>
          <w:rFonts w:ascii="Times New Roman" w:hAnsi="Times New Roman"/>
          <w:sz w:val="28"/>
          <w:szCs w:val="28"/>
        </w:rPr>
        <w:t>социальному развитию населения.</w:t>
      </w:r>
      <w:r>
        <w:rPr>
          <w:rFonts w:ascii="Times New Roman" w:hAnsi="Times New Roman"/>
          <w:sz w:val="28"/>
          <w:szCs w:val="28"/>
        </w:rPr>
        <w:tab/>
      </w:r>
    </w:p>
    <w:p w:rsidR="00075E62" w:rsidRDefault="00075E62" w:rsidP="00AE4B20">
      <w:pPr>
        <w:spacing w:after="0" w:line="240" w:lineRule="auto"/>
        <w:ind w:firstLine="709"/>
        <w:jc w:val="both"/>
        <w:rPr>
          <w:rFonts w:ascii="Times New Roman" w:hAnsi="Times New Roman"/>
          <w:spacing w:val="-1"/>
          <w:sz w:val="28"/>
          <w:szCs w:val="28"/>
        </w:rPr>
      </w:pPr>
      <w:r>
        <w:rPr>
          <w:rFonts w:ascii="Times New Roman" w:hAnsi="Times New Roman"/>
          <w:color w:val="000000"/>
          <w:spacing w:val="1"/>
          <w:sz w:val="28"/>
          <w:szCs w:val="28"/>
        </w:rPr>
        <w:t>За счет средств бюджета городского поселения</w:t>
      </w:r>
      <w:r w:rsidR="00677FD6">
        <w:rPr>
          <w:rFonts w:ascii="Times New Roman" w:hAnsi="Times New Roman"/>
          <w:color w:val="000000"/>
          <w:spacing w:val="1"/>
          <w:sz w:val="28"/>
          <w:szCs w:val="28"/>
        </w:rPr>
        <w:t xml:space="preserve"> г. Киржач</w:t>
      </w:r>
      <w:r>
        <w:rPr>
          <w:rFonts w:ascii="Times New Roman" w:hAnsi="Times New Roman"/>
          <w:color w:val="000000"/>
          <w:spacing w:val="1"/>
          <w:sz w:val="28"/>
          <w:szCs w:val="28"/>
        </w:rPr>
        <w:t xml:space="preserve"> финансируется муниципальное</w:t>
      </w:r>
      <w:r>
        <w:rPr>
          <w:rFonts w:ascii="Times New Roman" w:hAnsi="Times New Roman"/>
          <w:color w:val="000000"/>
          <w:sz w:val="28"/>
          <w:szCs w:val="28"/>
        </w:rPr>
        <w:t xml:space="preserve"> бюджетное учреждение </w:t>
      </w:r>
      <w:r>
        <w:rPr>
          <w:rFonts w:ascii="Times New Roman" w:hAnsi="Times New Roman"/>
          <w:sz w:val="28"/>
          <w:szCs w:val="28"/>
        </w:rPr>
        <w:t>«</w:t>
      </w:r>
      <w:r>
        <w:rPr>
          <w:rFonts w:ascii="Times New Roman" w:hAnsi="Times New Roman"/>
          <w:spacing w:val="-1"/>
          <w:sz w:val="28"/>
          <w:szCs w:val="28"/>
        </w:rPr>
        <w:t>Спортивно-</w:t>
      </w:r>
      <w:r w:rsidR="00677FD6">
        <w:rPr>
          <w:rFonts w:ascii="Times New Roman" w:hAnsi="Times New Roman"/>
          <w:spacing w:val="-1"/>
          <w:sz w:val="28"/>
          <w:szCs w:val="28"/>
        </w:rPr>
        <w:t>д</w:t>
      </w:r>
      <w:r>
        <w:rPr>
          <w:rFonts w:ascii="Times New Roman" w:hAnsi="Times New Roman"/>
          <w:spacing w:val="-1"/>
          <w:sz w:val="28"/>
          <w:szCs w:val="28"/>
        </w:rPr>
        <w:t xml:space="preserve">осуговый </w:t>
      </w:r>
      <w:r w:rsidR="00677FD6">
        <w:rPr>
          <w:rFonts w:ascii="Times New Roman" w:hAnsi="Times New Roman"/>
          <w:spacing w:val="-1"/>
          <w:sz w:val="28"/>
          <w:szCs w:val="28"/>
        </w:rPr>
        <w:t>ц</w:t>
      </w:r>
      <w:r>
        <w:rPr>
          <w:rFonts w:ascii="Times New Roman" w:hAnsi="Times New Roman"/>
          <w:spacing w:val="-1"/>
          <w:sz w:val="28"/>
          <w:szCs w:val="28"/>
        </w:rPr>
        <w:t>ентр «Торпедо».</w:t>
      </w:r>
    </w:p>
    <w:p w:rsidR="00075E62" w:rsidRPr="00BD64EA" w:rsidRDefault="00075E62" w:rsidP="00AE4B20">
      <w:pPr>
        <w:spacing w:after="0" w:line="240" w:lineRule="auto"/>
        <w:ind w:firstLine="709"/>
        <w:jc w:val="both"/>
        <w:rPr>
          <w:rFonts w:ascii="Times New Roman" w:hAnsi="Times New Roman" w:cs="Times New Roman"/>
          <w:sz w:val="28"/>
          <w:szCs w:val="28"/>
        </w:rPr>
      </w:pPr>
      <w:r w:rsidRPr="000A58AA">
        <w:rPr>
          <w:rFonts w:ascii="Times New Roman" w:hAnsi="Times New Roman" w:cs="Times New Roman"/>
          <w:sz w:val="28"/>
          <w:szCs w:val="28"/>
        </w:rPr>
        <w:t>Обща</w:t>
      </w:r>
      <w:r>
        <w:rPr>
          <w:rFonts w:ascii="Times New Roman" w:hAnsi="Times New Roman" w:cs="Times New Roman"/>
          <w:sz w:val="28"/>
          <w:szCs w:val="28"/>
        </w:rPr>
        <w:t xml:space="preserve">я сумма расходов по </w:t>
      </w:r>
      <w:r w:rsidRPr="00151F48">
        <w:rPr>
          <w:rFonts w:ascii="Times New Roman" w:hAnsi="Times New Roman" w:cs="Times New Roman"/>
          <w:sz w:val="28"/>
          <w:szCs w:val="28"/>
        </w:rPr>
        <w:t xml:space="preserve">разделу </w:t>
      </w:r>
      <w:r>
        <w:rPr>
          <w:rFonts w:ascii="Times New Roman" w:hAnsi="Times New Roman" w:cs="Times New Roman"/>
          <w:sz w:val="28"/>
          <w:szCs w:val="28"/>
        </w:rPr>
        <w:t>составила 5226,5 тыс. руб</w:t>
      </w:r>
      <w:r w:rsidR="00677FD6">
        <w:rPr>
          <w:rFonts w:ascii="Times New Roman" w:hAnsi="Times New Roman" w:cs="Times New Roman"/>
          <w:sz w:val="28"/>
          <w:szCs w:val="28"/>
        </w:rPr>
        <w:t>.</w:t>
      </w:r>
      <w:r>
        <w:rPr>
          <w:rFonts w:ascii="Times New Roman" w:hAnsi="Times New Roman" w:cs="Times New Roman"/>
          <w:sz w:val="28"/>
          <w:szCs w:val="28"/>
        </w:rPr>
        <w:t xml:space="preserve"> или  100%  к плановым назначениям</w:t>
      </w:r>
      <w:r w:rsidRPr="000A58AA">
        <w:rPr>
          <w:rFonts w:ascii="Times New Roman" w:hAnsi="Times New Roman" w:cs="Times New Roman"/>
          <w:sz w:val="28"/>
          <w:szCs w:val="28"/>
        </w:rPr>
        <w:t>.</w:t>
      </w:r>
    </w:p>
    <w:p w:rsidR="00075E62" w:rsidRDefault="00075E62" w:rsidP="00AE4B20">
      <w:pPr>
        <w:spacing w:after="0" w:line="240" w:lineRule="auto"/>
        <w:ind w:firstLine="709"/>
        <w:jc w:val="both"/>
        <w:rPr>
          <w:rFonts w:ascii="Times New Roman" w:hAnsi="Times New Roman" w:cs="Times New Roman"/>
          <w:sz w:val="28"/>
          <w:szCs w:val="28"/>
        </w:rPr>
      </w:pPr>
      <w:r w:rsidRPr="00F645A1">
        <w:rPr>
          <w:rFonts w:ascii="Times New Roman" w:hAnsi="Times New Roman" w:cs="Times New Roman"/>
          <w:sz w:val="28"/>
          <w:szCs w:val="28"/>
        </w:rPr>
        <w:t>Субсиди</w:t>
      </w:r>
      <w:r>
        <w:rPr>
          <w:rFonts w:ascii="Times New Roman" w:hAnsi="Times New Roman" w:cs="Times New Roman"/>
          <w:sz w:val="28"/>
          <w:szCs w:val="28"/>
        </w:rPr>
        <w:t>я</w:t>
      </w:r>
      <w:r w:rsidRPr="00F645A1">
        <w:rPr>
          <w:rFonts w:ascii="Times New Roman" w:hAnsi="Times New Roman" w:cs="Times New Roman"/>
          <w:sz w:val="28"/>
          <w:szCs w:val="28"/>
        </w:rPr>
        <w:t xml:space="preserve"> на выполнение муниципального задания на оказание муниципальных услуг (вып</w:t>
      </w:r>
      <w:r>
        <w:rPr>
          <w:rFonts w:ascii="Times New Roman" w:hAnsi="Times New Roman" w:cs="Times New Roman"/>
          <w:sz w:val="28"/>
          <w:szCs w:val="28"/>
        </w:rPr>
        <w:t>олнени</w:t>
      </w:r>
      <w:r w:rsidR="00677FD6">
        <w:rPr>
          <w:rFonts w:ascii="Times New Roman" w:hAnsi="Times New Roman" w:cs="Times New Roman"/>
          <w:sz w:val="28"/>
          <w:szCs w:val="28"/>
        </w:rPr>
        <w:t>е</w:t>
      </w:r>
      <w:r>
        <w:rPr>
          <w:rFonts w:ascii="Times New Roman" w:hAnsi="Times New Roman" w:cs="Times New Roman"/>
          <w:sz w:val="28"/>
          <w:szCs w:val="28"/>
        </w:rPr>
        <w:t xml:space="preserve"> работ) составили  4896,0  тыс. руб</w:t>
      </w:r>
      <w:r w:rsidR="00677FD6">
        <w:rPr>
          <w:rFonts w:ascii="Times New Roman" w:hAnsi="Times New Roman" w:cs="Times New Roman"/>
          <w:sz w:val="28"/>
          <w:szCs w:val="28"/>
        </w:rPr>
        <w:t>.</w:t>
      </w:r>
      <w:r>
        <w:rPr>
          <w:rFonts w:ascii="Times New Roman" w:hAnsi="Times New Roman" w:cs="Times New Roman"/>
          <w:sz w:val="28"/>
          <w:szCs w:val="28"/>
        </w:rPr>
        <w:t>, что составляет 100</w:t>
      </w:r>
      <w:r w:rsidR="00677FD6">
        <w:rPr>
          <w:rFonts w:ascii="Times New Roman" w:hAnsi="Times New Roman" w:cs="Times New Roman"/>
          <w:sz w:val="28"/>
          <w:szCs w:val="28"/>
        </w:rPr>
        <w:t xml:space="preserve"> </w:t>
      </w:r>
      <w:r>
        <w:rPr>
          <w:rFonts w:ascii="Times New Roman" w:hAnsi="Times New Roman" w:cs="Times New Roman"/>
          <w:sz w:val="28"/>
          <w:szCs w:val="28"/>
        </w:rPr>
        <w:t>% к плану.</w:t>
      </w:r>
    </w:p>
    <w:p w:rsidR="00075E62" w:rsidRPr="00F645A1" w:rsidRDefault="00075E62" w:rsidP="00AE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мероприятия в области физической культуры и спорта в 2014 году п</w:t>
      </w:r>
      <w:r w:rsidR="00B82460">
        <w:rPr>
          <w:rFonts w:ascii="Times New Roman" w:hAnsi="Times New Roman" w:cs="Times New Roman"/>
          <w:sz w:val="28"/>
          <w:szCs w:val="28"/>
        </w:rPr>
        <w:t>роизведены согласно утвержденному</w:t>
      </w:r>
      <w:r>
        <w:rPr>
          <w:rFonts w:ascii="Times New Roman" w:hAnsi="Times New Roman" w:cs="Times New Roman"/>
          <w:sz w:val="28"/>
          <w:szCs w:val="28"/>
        </w:rPr>
        <w:t xml:space="preserve"> календарно</w:t>
      </w:r>
      <w:r w:rsidR="00B82460">
        <w:rPr>
          <w:rFonts w:ascii="Times New Roman" w:hAnsi="Times New Roman" w:cs="Times New Roman"/>
          <w:sz w:val="28"/>
          <w:szCs w:val="28"/>
        </w:rPr>
        <w:t>му</w:t>
      </w:r>
      <w:r>
        <w:rPr>
          <w:rFonts w:ascii="Times New Roman" w:hAnsi="Times New Roman" w:cs="Times New Roman"/>
          <w:sz w:val="28"/>
          <w:szCs w:val="28"/>
        </w:rPr>
        <w:t xml:space="preserve"> план</w:t>
      </w:r>
      <w:r w:rsidR="00B82460">
        <w:rPr>
          <w:rFonts w:ascii="Times New Roman" w:hAnsi="Times New Roman" w:cs="Times New Roman"/>
          <w:sz w:val="28"/>
          <w:szCs w:val="28"/>
        </w:rPr>
        <w:t>у</w:t>
      </w:r>
      <w:r>
        <w:rPr>
          <w:rFonts w:ascii="Times New Roman" w:hAnsi="Times New Roman" w:cs="Times New Roman"/>
          <w:sz w:val="28"/>
          <w:szCs w:val="28"/>
        </w:rPr>
        <w:t xml:space="preserve"> и  составили 330,5 тыс.</w:t>
      </w:r>
      <w:r w:rsidR="00B82460">
        <w:rPr>
          <w:rFonts w:ascii="Times New Roman" w:hAnsi="Times New Roman" w:cs="Times New Roman"/>
          <w:sz w:val="28"/>
          <w:szCs w:val="28"/>
        </w:rPr>
        <w:t xml:space="preserve"> </w:t>
      </w:r>
      <w:r>
        <w:rPr>
          <w:rFonts w:ascii="Times New Roman" w:hAnsi="Times New Roman" w:cs="Times New Roman"/>
          <w:sz w:val="28"/>
          <w:szCs w:val="28"/>
        </w:rPr>
        <w:t>руб.</w:t>
      </w:r>
    </w:p>
    <w:p w:rsidR="00075E62" w:rsidRPr="002826B2" w:rsidRDefault="00075E62" w:rsidP="00AE4B20">
      <w:pPr>
        <w:tabs>
          <w:tab w:val="left" w:pos="709"/>
        </w:tabs>
        <w:spacing w:after="0" w:line="240" w:lineRule="auto"/>
        <w:jc w:val="both"/>
        <w:rPr>
          <w:rFonts w:ascii="Times New Roman" w:hAnsi="Times New Roman" w:cs="Times New Roman"/>
          <w:sz w:val="10"/>
          <w:szCs w:val="10"/>
        </w:rPr>
      </w:pPr>
    </w:p>
    <w:p w:rsidR="00075E62" w:rsidRDefault="00075E62" w:rsidP="00AE4B20">
      <w:pPr>
        <w:tabs>
          <w:tab w:val="left" w:pos="0"/>
          <w:tab w:val="left" w:pos="709"/>
        </w:tabs>
        <w:spacing w:after="0" w:line="240" w:lineRule="auto"/>
        <w:jc w:val="both"/>
        <w:rPr>
          <w:sz w:val="28"/>
          <w:szCs w:val="28"/>
        </w:rPr>
      </w:pPr>
      <w:r>
        <w:rPr>
          <w:rFonts w:ascii="Times New Roman" w:eastAsia="Times New Roman" w:hAnsi="Times New Roman" w:cs="Times New Roman"/>
          <w:sz w:val="28"/>
          <w:szCs w:val="28"/>
        </w:rPr>
        <w:tab/>
        <w:t>В 2014 году отчеты об исполнении бюджета городского поселения</w:t>
      </w:r>
      <w:r>
        <w:rPr>
          <w:rFonts w:ascii="Times New Roman" w:hAnsi="Times New Roman" w:cs="Times New Roman"/>
          <w:sz w:val="28"/>
          <w:szCs w:val="28"/>
        </w:rPr>
        <w:t xml:space="preserve"> г. Киржач</w:t>
      </w:r>
      <w:r>
        <w:rPr>
          <w:rFonts w:ascii="Times New Roman" w:eastAsia="Times New Roman" w:hAnsi="Times New Roman" w:cs="Times New Roman"/>
          <w:sz w:val="28"/>
          <w:szCs w:val="28"/>
        </w:rPr>
        <w:t xml:space="preserve"> ежемесячно направлялись в финансовое управление администрации </w:t>
      </w:r>
      <w:r>
        <w:rPr>
          <w:rFonts w:ascii="Times New Roman" w:hAnsi="Times New Roman" w:cs="Times New Roman"/>
          <w:sz w:val="28"/>
          <w:szCs w:val="28"/>
        </w:rPr>
        <w:t xml:space="preserve">Киржачского </w:t>
      </w:r>
      <w:r>
        <w:rPr>
          <w:rFonts w:ascii="Times New Roman" w:eastAsia="Times New Roman" w:hAnsi="Times New Roman" w:cs="Times New Roman"/>
          <w:sz w:val="28"/>
          <w:szCs w:val="28"/>
        </w:rPr>
        <w:t xml:space="preserve">района для свода в консолидированный бюджет района и последующей передачи в департамент финансов, бюджетной и налоговой политики администрации </w:t>
      </w:r>
      <w:r>
        <w:rPr>
          <w:rFonts w:ascii="Times New Roman" w:hAnsi="Times New Roman" w:cs="Times New Roman"/>
          <w:sz w:val="28"/>
          <w:szCs w:val="28"/>
        </w:rPr>
        <w:t xml:space="preserve">Владимирской </w:t>
      </w:r>
      <w:r>
        <w:rPr>
          <w:rFonts w:ascii="Times New Roman" w:eastAsia="Times New Roman" w:hAnsi="Times New Roman" w:cs="Times New Roman"/>
          <w:sz w:val="28"/>
          <w:szCs w:val="28"/>
        </w:rPr>
        <w:t>области.</w:t>
      </w:r>
    </w:p>
    <w:p w:rsidR="00075E62" w:rsidRDefault="00075E62" w:rsidP="00AE4B20">
      <w:pPr>
        <w:tabs>
          <w:tab w:val="left" w:pos="0"/>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бюджета городского поселения</w:t>
      </w:r>
      <w:r>
        <w:rPr>
          <w:rFonts w:ascii="Times New Roman" w:hAnsi="Times New Roman" w:cs="Times New Roman"/>
          <w:sz w:val="28"/>
          <w:szCs w:val="28"/>
        </w:rPr>
        <w:t xml:space="preserve"> г. Киржач</w:t>
      </w:r>
      <w:r>
        <w:rPr>
          <w:rFonts w:ascii="Times New Roman" w:eastAsia="Times New Roman" w:hAnsi="Times New Roman" w:cs="Times New Roman"/>
          <w:sz w:val="28"/>
          <w:szCs w:val="28"/>
        </w:rPr>
        <w:t xml:space="preserve"> осуществляет </w:t>
      </w:r>
      <w:r>
        <w:rPr>
          <w:rFonts w:ascii="Times New Roman" w:hAnsi="Times New Roman" w:cs="Times New Roman"/>
          <w:sz w:val="28"/>
          <w:szCs w:val="28"/>
        </w:rPr>
        <w:t>С</w:t>
      </w:r>
      <w:r>
        <w:rPr>
          <w:rFonts w:ascii="Times New Roman" w:eastAsia="Times New Roman" w:hAnsi="Times New Roman" w:cs="Times New Roman"/>
          <w:sz w:val="28"/>
          <w:szCs w:val="28"/>
        </w:rPr>
        <w:t xml:space="preserve">четная </w:t>
      </w:r>
      <w:r>
        <w:rPr>
          <w:rFonts w:ascii="Times New Roman" w:hAnsi="Times New Roman" w:cs="Times New Roman"/>
          <w:sz w:val="28"/>
          <w:szCs w:val="28"/>
        </w:rPr>
        <w:t>палата Владимирской области.</w:t>
      </w:r>
    </w:p>
    <w:p w:rsidR="00207A1E" w:rsidRDefault="00207A1E" w:rsidP="00207A1E">
      <w:pPr>
        <w:pStyle w:val="western"/>
        <w:shd w:val="clear" w:color="auto" w:fill="FFFFFF"/>
        <w:spacing w:before="0" w:beforeAutospacing="0" w:after="0" w:afterAutospacing="0"/>
        <w:ind w:firstLine="709"/>
        <w:jc w:val="both"/>
        <w:rPr>
          <w:color w:val="000000"/>
          <w:sz w:val="28"/>
          <w:szCs w:val="28"/>
        </w:rPr>
      </w:pPr>
    </w:p>
    <w:p w:rsidR="00207A1E" w:rsidRPr="00E46C39" w:rsidRDefault="002E3D60" w:rsidP="00207A1E">
      <w:pPr>
        <w:pStyle w:val="western"/>
        <w:shd w:val="clear" w:color="auto" w:fill="FFFFFF"/>
        <w:spacing w:before="0" w:beforeAutospacing="0" w:after="0" w:afterAutospacing="0"/>
        <w:ind w:firstLine="709"/>
        <w:jc w:val="both"/>
        <w:rPr>
          <w:color w:val="000000"/>
          <w:sz w:val="28"/>
          <w:szCs w:val="28"/>
        </w:rPr>
      </w:pPr>
      <w:r>
        <w:rPr>
          <w:color w:val="000000"/>
          <w:sz w:val="28"/>
          <w:szCs w:val="28"/>
        </w:rPr>
        <w:t>З</w:t>
      </w:r>
      <w:r w:rsidR="00207A1E">
        <w:rPr>
          <w:color w:val="000000"/>
          <w:sz w:val="28"/>
          <w:szCs w:val="28"/>
        </w:rPr>
        <w:t xml:space="preserve">а </w:t>
      </w:r>
      <w:r w:rsidR="00207A1E" w:rsidRPr="00E46C39">
        <w:rPr>
          <w:color w:val="000000"/>
          <w:sz w:val="28"/>
          <w:szCs w:val="28"/>
        </w:rPr>
        <w:t>2014 год подготовлено и размещено 90 извещений о закупках для нужд муниципального образования городское поселение г. Киржач:</w:t>
      </w:r>
    </w:p>
    <w:p w:rsidR="00207A1E" w:rsidRPr="00E46C39" w:rsidRDefault="00207A1E" w:rsidP="00207A1E">
      <w:pPr>
        <w:pStyle w:val="western"/>
        <w:numPr>
          <w:ilvl w:val="0"/>
          <w:numId w:val="40"/>
        </w:numPr>
        <w:shd w:val="clear" w:color="auto" w:fill="FFFFFF"/>
        <w:spacing w:before="0" w:beforeAutospacing="0" w:after="0" w:afterAutospacing="0"/>
        <w:ind w:left="1134" w:hanging="567"/>
        <w:jc w:val="both"/>
        <w:rPr>
          <w:color w:val="000000"/>
          <w:sz w:val="28"/>
          <w:szCs w:val="28"/>
        </w:rPr>
      </w:pPr>
      <w:r w:rsidRPr="00E46C39">
        <w:rPr>
          <w:color w:val="000000"/>
          <w:sz w:val="28"/>
          <w:szCs w:val="28"/>
        </w:rPr>
        <w:t>41 путем проведения открытого аукциона в электронной форме;</w:t>
      </w:r>
    </w:p>
    <w:p w:rsidR="00207A1E" w:rsidRPr="00E46C39" w:rsidRDefault="00207A1E" w:rsidP="00207A1E">
      <w:pPr>
        <w:pStyle w:val="western"/>
        <w:numPr>
          <w:ilvl w:val="0"/>
          <w:numId w:val="40"/>
        </w:numPr>
        <w:shd w:val="clear" w:color="auto" w:fill="FFFFFF"/>
        <w:spacing w:before="0" w:beforeAutospacing="0" w:after="0" w:afterAutospacing="0"/>
        <w:ind w:left="1134" w:hanging="567"/>
        <w:jc w:val="both"/>
        <w:rPr>
          <w:color w:val="000000"/>
          <w:sz w:val="28"/>
          <w:szCs w:val="28"/>
        </w:rPr>
      </w:pPr>
      <w:r>
        <w:rPr>
          <w:color w:val="000000"/>
          <w:sz w:val="28"/>
          <w:szCs w:val="28"/>
        </w:rPr>
        <w:t>49 запросом котировок.</w:t>
      </w: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Заявленная сумма составила 132 188, 2 тыс. руб.</w:t>
      </w: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По результатам проведенных закупок заключено 87 муниципальных контрактов, получено товаров, выполнено работ и оказано услуг на сумму 127 771, 4 тыс. руб. В том числе работы и услуги, оплата которых будет производиться в 2015 году: на сумму 25 999,6 тыс. руб.</w:t>
      </w: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Из общего объема произведенных закупок товаров, работ, услуг на 2014 год можно выделить наиболее значимые:</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работы по уборке территории городского поселения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содержанию и ремонту уличного освещения на территории городского поселения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содержанию автомобильных дорог и инженерных сооружений на них в границах городского поселения г. Киржач;</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работы по ремонту автомобильных дорог по адресам: ул. Второй проезд, ул. Магистральная, ул. Павловского, ул. Дзержинского и тротуара ул. Текстильщиков, ул. Серегина (площадь центральной части города), тротуара ул. Гагарина, ул. Октябрьская, ул. Вокзальная, ул. Привокзальная; работы по ремонту дворовых территорий, по обустройству пешеходных ограждений на автомобильной дороге ул. Гагарина, автомобильной дороги ул. Серегина – ул. М. Расковой (от ул. Ленинградская до автодороги «Обход г. Киржач»);</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работы по модернизации систем уличного наружного освещения в городском поселении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капитальному ремонту сетей теплоснабжения и горячего водоснабжения по ул. Фурманова, мкр. Красный Октябрь;</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капитальному ремонту сетей уличного освещения на территории городского поселения г. Киржач, мкр. Красный Октябрь, вблизи д. 9, ул. Октябрьская (площадь Труда)</w:t>
      </w:r>
      <w:r>
        <w:rPr>
          <w:color w:val="000000"/>
          <w:sz w:val="28"/>
          <w:szCs w:val="28"/>
        </w:rPr>
        <w:t>;</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работы по строительству контейнерных площадок на территории городского поселения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разработке ПСД на строительство бани ул. Пушкина 2, мкр. Красный Октябрь, г. Киржач;</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выполнение работ по уборке территории (ликвидация стихийных свалок);</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работы по устройству элементов игрового оборудования детских площадок на территории муниципального образования городское поселение г. Киржач;</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услуги по изготовлению проекта благоустройства центральной части города Киржач;</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lastRenderedPageBreak/>
        <w:t>работы по строительству ливневой канализации к домам кв. Южный, 3,7,9 городского поселения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работы по приведению очистных сооружений, находящихся в собственности муниципального образования городское поселение г. Киржач</w:t>
      </w:r>
      <w:r>
        <w:rPr>
          <w:color w:val="000000"/>
          <w:sz w:val="28"/>
          <w:szCs w:val="28"/>
        </w:rPr>
        <w:t>,</w:t>
      </w:r>
      <w:r w:rsidRPr="00E46C39">
        <w:rPr>
          <w:color w:val="000000"/>
          <w:sz w:val="28"/>
          <w:szCs w:val="28"/>
        </w:rPr>
        <w:t xml:space="preserve"> в соответствие</w:t>
      </w:r>
      <w:r>
        <w:rPr>
          <w:color w:val="000000"/>
          <w:sz w:val="28"/>
          <w:szCs w:val="28"/>
        </w:rPr>
        <w:t xml:space="preserve"> с</w:t>
      </w:r>
      <w:r w:rsidRPr="00E46C39">
        <w:rPr>
          <w:color w:val="000000"/>
          <w:sz w:val="28"/>
          <w:szCs w:val="28"/>
        </w:rPr>
        <w:t xml:space="preserve"> природоохранными и санитарно-эпидемиологическими нормами;</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услуги по разработке ПСД на установку котельной по адресу ул. Магистральная, д.</w:t>
      </w:r>
      <w:r>
        <w:rPr>
          <w:color w:val="000000"/>
          <w:sz w:val="28"/>
          <w:szCs w:val="28"/>
        </w:rPr>
        <w:t xml:space="preserve"> 4к</w:t>
      </w:r>
      <w:r w:rsidRPr="00E46C39">
        <w:rPr>
          <w:color w:val="000000"/>
          <w:sz w:val="28"/>
          <w:szCs w:val="28"/>
        </w:rPr>
        <w:t xml:space="preserve"> г. Киржач, мощностью 1,56 МВт, предназначенной для теплоснабжения домов по ул. 50 лет Октября, Магистральной, Юбилейной г. Киржач;</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приобретение жилых помещений (квартир) у застройщика во вновь построенных или строящихся домах малоэтажной застройки, для переселения граждан из аварийного жилищного фонда на территории муниципального образования городское поселение город Киржач Владимирской области;</w:t>
      </w:r>
    </w:p>
    <w:p w:rsidR="00207A1E" w:rsidRPr="00E46C39" w:rsidRDefault="00207A1E" w:rsidP="00207A1E">
      <w:pPr>
        <w:pStyle w:val="western"/>
        <w:numPr>
          <w:ilvl w:val="0"/>
          <w:numId w:val="41"/>
        </w:numPr>
        <w:shd w:val="clear" w:color="auto" w:fill="FFFFFF"/>
        <w:spacing w:before="0" w:beforeAutospacing="0" w:after="0" w:afterAutospacing="0"/>
        <w:ind w:left="709" w:hanging="709"/>
        <w:jc w:val="both"/>
        <w:rPr>
          <w:color w:val="000000"/>
          <w:sz w:val="28"/>
          <w:szCs w:val="28"/>
        </w:rPr>
      </w:pPr>
      <w:r w:rsidRPr="00E46C39">
        <w:rPr>
          <w:color w:val="000000"/>
          <w:sz w:val="28"/>
          <w:szCs w:val="28"/>
        </w:rPr>
        <w:t>выполнение работ по кронированию, валке деревьев и корчевке пней на территории городского поселения г. Киржач;</w:t>
      </w:r>
    </w:p>
    <w:p w:rsidR="00207A1E"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оказание услуг по отлову, усыплению и утилизации трупов безнадзорных животных (собак) на территории городского поселения г. Киржач</w:t>
      </w:r>
      <w:r>
        <w:rPr>
          <w:color w:val="000000"/>
          <w:sz w:val="28"/>
          <w:szCs w:val="28"/>
        </w:rPr>
        <w:t>;</w:t>
      </w:r>
    </w:p>
    <w:p w:rsidR="00207A1E" w:rsidRPr="00E46C39" w:rsidRDefault="00207A1E" w:rsidP="00207A1E">
      <w:pPr>
        <w:pStyle w:val="a3"/>
        <w:numPr>
          <w:ilvl w:val="0"/>
          <w:numId w:val="41"/>
        </w:numPr>
        <w:shd w:val="clear" w:color="auto" w:fill="FFFFFF"/>
        <w:spacing w:after="0"/>
        <w:ind w:left="709" w:hanging="709"/>
        <w:jc w:val="both"/>
        <w:rPr>
          <w:color w:val="000000"/>
          <w:sz w:val="28"/>
          <w:szCs w:val="28"/>
        </w:rPr>
      </w:pPr>
      <w:r w:rsidRPr="00E46C39">
        <w:rPr>
          <w:color w:val="000000"/>
          <w:sz w:val="28"/>
          <w:szCs w:val="28"/>
        </w:rPr>
        <w:t>и многое другое.</w:t>
      </w:r>
    </w:p>
    <w:p w:rsidR="00207A1E" w:rsidRPr="00422515" w:rsidRDefault="00207A1E" w:rsidP="00207A1E">
      <w:pPr>
        <w:pStyle w:val="western"/>
        <w:shd w:val="clear" w:color="auto" w:fill="FFFFFF"/>
        <w:spacing w:before="0" w:beforeAutospacing="0" w:after="0" w:afterAutospacing="0"/>
        <w:ind w:firstLine="709"/>
        <w:jc w:val="both"/>
        <w:rPr>
          <w:color w:val="000000"/>
          <w:sz w:val="10"/>
          <w:szCs w:val="10"/>
        </w:rPr>
      </w:pP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Без проведения торгов заключено 68 контрактов с единственными поставщиками и так называемыми закупками «малых объемов», получено товаров, выполнено работ и оказано услуг на сумму 10 660,65 тыс. руб. В том числе работы и услуги, оплата которых будет производиться в 2015 году: на сумму 204,2 тыс. руб.</w:t>
      </w: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Всего произведено закупок на сумму 138 432,1тыс. руб</w:t>
      </w:r>
      <w:r>
        <w:rPr>
          <w:color w:val="000000"/>
          <w:sz w:val="28"/>
          <w:szCs w:val="28"/>
        </w:rPr>
        <w:t>.</w:t>
      </w:r>
    </w:p>
    <w:p w:rsidR="00207A1E" w:rsidRPr="00E46C39" w:rsidRDefault="00207A1E" w:rsidP="00207A1E">
      <w:pPr>
        <w:pStyle w:val="western"/>
        <w:shd w:val="clear" w:color="auto" w:fill="FFFFFF"/>
        <w:spacing w:before="0" w:beforeAutospacing="0" w:after="0" w:afterAutospacing="0"/>
        <w:ind w:firstLine="709"/>
        <w:jc w:val="both"/>
        <w:rPr>
          <w:color w:val="000000"/>
          <w:sz w:val="28"/>
          <w:szCs w:val="28"/>
        </w:rPr>
      </w:pPr>
      <w:r w:rsidRPr="00E46C39">
        <w:rPr>
          <w:color w:val="000000"/>
          <w:sz w:val="28"/>
          <w:szCs w:val="28"/>
        </w:rPr>
        <w:t>В результате проведенных торгов экономия бюджетных средств составила 4 416,8 тыс. руб</w:t>
      </w:r>
      <w:r>
        <w:rPr>
          <w:color w:val="000000"/>
          <w:sz w:val="28"/>
          <w:szCs w:val="28"/>
        </w:rPr>
        <w:t>.</w:t>
      </w:r>
      <w:r w:rsidRPr="00E46C39">
        <w:rPr>
          <w:color w:val="000000"/>
          <w:sz w:val="28"/>
          <w:szCs w:val="28"/>
        </w:rPr>
        <w:t>, которая была перенаправлена на осуществление закупок для других нужд и мероприятий города.</w:t>
      </w:r>
    </w:p>
    <w:p w:rsidR="00756802" w:rsidRPr="00BF3301" w:rsidRDefault="00756802" w:rsidP="000615E6">
      <w:pPr>
        <w:tabs>
          <w:tab w:val="left" w:pos="0"/>
        </w:tabs>
        <w:spacing w:after="0" w:line="240" w:lineRule="auto"/>
        <w:ind w:firstLine="709"/>
        <w:jc w:val="both"/>
        <w:rPr>
          <w:rFonts w:ascii="Times New Roman" w:eastAsia="Times New Roman" w:hAnsi="Times New Roman" w:cs="Times New Roman"/>
        </w:rPr>
      </w:pPr>
    </w:p>
    <w:p w:rsidR="000615E6" w:rsidRPr="00BF3301" w:rsidRDefault="000615E6" w:rsidP="000615E6">
      <w:pPr>
        <w:tabs>
          <w:tab w:val="left" w:pos="0"/>
        </w:tabs>
        <w:spacing w:after="0" w:line="240" w:lineRule="auto"/>
        <w:ind w:firstLine="426"/>
        <w:jc w:val="center"/>
        <w:rPr>
          <w:rFonts w:ascii="Times New Roman" w:hAnsi="Times New Roman" w:cs="Times New Roman"/>
          <w:b/>
          <w:sz w:val="28"/>
          <w:szCs w:val="28"/>
        </w:rPr>
      </w:pPr>
      <w:r w:rsidRPr="00BF3301">
        <w:rPr>
          <w:rFonts w:ascii="Times New Roman" w:hAnsi="Times New Roman" w:cs="Times New Roman"/>
          <w:b/>
          <w:sz w:val="28"/>
          <w:szCs w:val="28"/>
        </w:rPr>
        <w:t>ПОЛНОМОЧИЯ ПО ВЛАДЕНИЮ, ПОЛЬЗОВАНИЮ, РАСПОРЯЖЕНИЮ ИМУЩЕСТВОМ, НАХОДЯЩИМСЯ В МУНИЦИПАЛЬНОЙ СОБСТВЕННОСТИ</w:t>
      </w:r>
    </w:p>
    <w:p w:rsidR="00C26BDA" w:rsidRPr="00BF3301" w:rsidRDefault="00C26BDA" w:rsidP="000615E6">
      <w:pPr>
        <w:spacing w:after="0" w:line="240" w:lineRule="auto"/>
        <w:ind w:firstLine="709"/>
        <w:jc w:val="both"/>
        <w:rPr>
          <w:rFonts w:ascii="Times New Roman" w:eastAsia="Times New Roman" w:hAnsi="Times New Roman" w:cs="Times New Roman"/>
        </w:rPr>
      </w:pP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 xml:space="preserve">С начала </w:t>
      </w:r>
      <w:r w:rsidR="00D674CC">
        <w:rPr>
          <w:rFonts w:ascii="Times New Roman" w:hAnsi="Times New Roman" w:cs="Times New Roman"/>
          <w:color w:val="000000"/>
          <w:sz w:val="28"/>
          <w:szCs w:val="28"/>
        </w:rPr>
        <w:t xml:space="preserve">2014 </w:t>
      </w:r>
      <w:r w:rsidRPr="00C16D38">
        <w:rPr>
          <w:rFonts w:ascii="Times New Roman" w:hAnsi="Times New Roman" w:cs="Times New Roman"/>
          <w:color w:val="000000"/>
          <w:sz w:val="28"/>
          <w:szCs w:val="28"/>
        </w:rPr>
        <w:t xml:space="preserve">года в муниципальную собственность городского поселения г. Киржач   принимались: </w:t>
      </w:r>
    </w:p>
    <w:p w:rsidR="00C16D38" w:rsidRPr="00C16D38" w:rsidRDefault="00C16D38" w:rsidP="00C16D38">
      <w:pPr>
        <w:pStyle w:val="ae"/>
        <w:numPr>
          <w:ilvl w:val="0"/>
          <w:numId w:val="16"/>
        </w:numPr>
        <w:spacing w:after="0" w:line="240" w:lineRule="auto"/>
        <w:ind w:left="1134" w:hanging="567"/>
        <w:jc w:val="both"/>
        <w:rPr>
          <w:rFonts w:ascii="Times New Roman" w:hAnsi="Times New Roman"/>
          <w:color w:val="000000"/>
          <w:sz w:val="28"/>
          <w:szCs w:val="28"/>
        </w:rPr>
      </w:pPr>
      <w:r w:rsidRPr="00C16D38">
        <w:rPr>
          <w:rFonts w:ascii="Times New Roman" w:hAnsi="Times New Roman"/>
          <w:color w:val="000000"/>
          <w:sz w:val="28"/>
          <w:szCs w:val="28"/>
        </w:rPr>
        <w:t>19 жилых помещений (квартир) для переселения граждан из аварийного жилищного фонда</w:t>
      </w:r>
      <w:r>
        <w:rPr>
          <w:rFonts w:ascii="Times New Roman" w:hAnsi="Times New Roman"/>
          <w:color w:val="000000"/>
          <w:sz w:val="28"/>
          <w:szCs w:val="28"/>
        </w:rPr>
        <w:t>;</w:t>
      </w:r>
    </w:p>
    <w:p w:rsidR="00C16D38" w:rsidRPr="00C16D38" w:rsidRDefault="00C16D38" w:rsidP="00C16D38">
      <w:pPr>
        <w:pStyle w:val="ae"/>
        <w:numPr>
          <w:ilvl w:val="0"/>
          <w:numId w:val="16"/>
        </w:numPr>
        <w:spacing w:after="0" w:line="240" w:lineRule="auto"/>
        <w:ind w:left="1134" w:hanging="567"/>
        <w:jc w:val="both"/>
        <w:rPr>
          <w:rFonts w:ascii="Times New Roman" w:hAnsi="Times New Roman"/>
          <w:color w:val="000000"/>
          <w:sz w:val="28"/>
          <w:szCs w:val="28"/>
        </w:rPr>
      </w:pPr>
      <w:r w:rsidRPr="00C16D38">
        <w:rPr>
          <w:rFonts w:ascii="Times New Roman" w:hAnsi="Times New Roman"/>
          <w:color w:val="000000"/>
          <w:sz w:val="28"/>
          <w:szCs w:val="28"/>
        </w:rPr>
        <w:t>мебель и бытовые принадлежности для муниципальной бани по ул. Молодежная,  д.9;</w:t>
      </w:r>
    </w:p>
    <w:p w:rsidR="00C16D38" w:rsidRPr="00C16D38" w:rsidRDefault="006D4216" w:rsidP="00C16D38">
      <w:pPr>
        <w:pStyle w:val="ae"/>
        <w:numPr>
          <w:ilvl w:val="0"/>
          <w:numId w:val="16"/>
        </w:numPr>
        <w:spacing w:after="0" w:line="240" w:lineRule="auto"/>
        <w:ind w:left="1134" w:hanging="567"/>
        <w:jc w:val="both"/>
        <w:rPr>
          <w:rFonts w:ascii="Times New Roman" w:hAnsi="Times New Roman"/>
          <w:color w:val="000000"/>
          <w:sz w:val="28"/>
          <w:szCs w:val="28"/>
        </w:rPr>
      </w:pPr>
      <w:r w:rsidRPr="006D4216">
        <w:rPr>
          <w:rFonts w:ascii="Times New Roman" w:hAnsi="Times New Roman"/>
          <w:sz w:val="28"/>
          <w:szCs w:val="28"/>
        </w:rPr>
        <w:t>автомобили</w:t>
      </w:r>
      <w:r w:rsidR="00C16D38" w:rsidRPr="006D4216">
        <w:rPr>
          <w:rFonts w:ascii="Times New Roman" w:hAnsi="Times New Roman"/>
          <w:sz w:val="28"/>
          <w:szCs w:val="28"/>
        </w:rPr>
        <w:t xml:space="preserve"> </w:t>
      </w:r>
      <w:r w:rsidR="00C16D38" w:rsidRPr="00C16D38">
        <w:rPr>
          <w:rFonts w:ascii="Times New Roman" w:hAnsi="Times New Roman"/>
          <w:color w:val="000000"/>
          <w:sz w:val="28"/>
          <w:szCs w:val="28"/>
        </w:rPr>
        <w:t>и оборудование для муниципальных учреждений и предприятий;</w:t>
      </w:r>
    </w:p>
    <w:p w:rsidR="00C16D38" w:rsidRPr="00C16D38" w:rsidRDefault="00C16D38" w:rsidP="00C16D38">
      <w:pPr>
        <w:pStyle w:val="ae"/>
        <w:numPr>
          <w:ilvl w:val="0"/>
          <w:numId w:val="16"/>
        </w:numPr>
        <w:spacing w:after="0" w:line="240" w:lineRule="auto"/>
        <w:ind w:left="1134" w:hanging="567"/>
        <w:jc w:val="both"/>
        <w:rPr>
          <w:rFonts w:ascii="Times New Roman" w:hAnsi="Times New Roman"/>
          <w:color w:val="000000"/>
          <w:sz w:val="28"/>
          <w:szCs w:val="28"/>
        </w:rPr>
      </w:pPr>
      <w:r w:rsidRPr="00C16D38">
        <w:rPr>
          <w:rFonts w:ascii="Times New Roman" w:hAnsi="Times New Roman"/>
          <w:color w:val="000000"/>
          <w:sz w:val="28"/>
          <w:szCs w:val="28"/>
        </w:rPr>
        <w:t>хоккейный корт</w:t>
      </w:r>
      <w:r>
        <w:rPr>
          <w:rFonts w:ascii="Times New Roman" w:hAnsi="Times New Roman"/>
          <w:color w:val="000000"/>
          <w:sz w:val="28"/>
          <w:szCs w:val="28"/>
        </w:rPr>
        <w:t>.</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lastRenderedPageBreak/>
        <w:t>Прошли государственную регистрацию права муниципальной собственности об</w:t>
      </w:r>
      <w:r w:rsidR="00057029">
        <w:rPr>
          <w:rFonts w:ascii="Times New Roman" w:hAnsi="Times New Roman" w:cs="Times New Roman"/>
          <w:color w:val="000000"/>
          <w:sz w:val="28"/>
          <w:szCs w:val="28"/>
        </w:rPr>
        <w:t>ъекты, признанные бесхозяйными:</w:t>
      </w:r>
    </w:p>
    <w:p w:rsidR="00C16D38" w:rsidRPr="00057029" w:rsidRDefault="00057029" w:rsidP="00057029">
      <w:pPr>
        <w:pStyle w:val="ae"/>
        <w:numPr>
          <w:ilvl w:val="0"/>
          <w:numId w:val="17"/>
        </w:numPr>
        <w:spacing w:after="0" w:line="240" w:lineRule="auto"/>
        <w:ind w:left="1134" w:hanging="567"/>
        <w:jc w:val="both"/>
        <w:rPr>
          <w:rFonts w:ascii="Times New Roman" w:hAnsi="Times New Roman"/>
          <w:color w:val="000000"/>
          <w:sz w:val="28"/>
          <w:szCs w:val="28"/>
        </w:rPr>
      </w:pPr>
      <w:r>
        <w:rPr>
          <w:rFonts w:ascii="Times New Roman" w:hAnsi="Times New Roman"/>
          <w:color w:val="000000"/>
          <w:sz w:val="28"/>
          <w:szCs w:val="28"/>
        </w:rPr>
        <w:t>здание туалета по</w:t>
      </w:r>
      <w:r w:rsidR="00C16D38" w:rsidRPr="00057029">
        <w:rPr>
          <w:rFonts w:ascii="Times New Roman" w:hAnsi="Times New Roman"/>
          <w:color w:val="000000"/>
          <w:sz w:val="28"/>
          <w:szCs w:val="28"/>
        </w:rPr>
        <w:t xml:space="preserve"> адрес</w:t>
      </w:r>
      <w:r>
        <w:rPr>
          <w:rFonts w:ascii="Times New Roman" w:hAnsi="Times New Roman"/>
          <w:color w:val="000000"/>
          <w:sz w:val="28"/>
          <w:szCs w:val="28"/>
        </w:rPr>
        <w:t>у</w:t>
      </w:r>
      <w:r w:rsidR="00C16D38" w:rsidRPr="00057029">
        <w:rPr>
          <w:rFonts w:ascii="Times New Roman" w:hAnsi="Times New Roman"/>
          <w:color w:val="000000"/>
          <w:sz w:val="28"/>
          <w:szCs w:val="28"/>
        </w:rPr>
        <w:t>: Владимирская обл., Киржачский район, МО городское поселение г. Киржач, микрорайон Красный Октябрь, ул. П</w:t>
      </w:r>
      <w:r>
        <w:rPr>
          <w:rFonts w:ascii="Times New Roman" w:hAnsi="Times New Roman"/>
          <w:color w:val="000000"/>
          <w:sz w:val="28"/>
          <w:szCs w:val="28"/>
        </w:rPr>
        <w:t>ушкина, д. 24 «г», блок 1, стр.1</w:t>
      </w:r>
      <w:r w:rsidR="00C16D38" w:rsidRPr="00057029">
        <w:rPr>
          <w:rFonts w:ascii="Times New Roman" w:hAnsi="Times New Roman"/>
          <w:color w:val="000000"/>
          <w:sz w:val="28"/>
          <w:szCs w:val="28"/>
        </w:rPr>
        <w:t>;</w:t>
      </w:r>
    </w:p>
    <w:p w:rsidR="00D85A75" w:rsidRPr="00D85A75" w:rsidRDefault="00C16D38" w:rsidP="00D85A75">
      <w:pPr>
        <w:pStyle w:val="ae"/>
        <w:numPr>
          <w:ilvl w:val="0"/>
          <w:numId w:val="17"/>
        </w:numPr>
        <w:spacing w:after="0" w:line="240" w:lineRule="auto"/>
        <w:ind w:left="1134" w:hanging="567"/>
        <w:jc w:val="both"/>
        <w:rPr>
          <w:rFonts w:ascii="Times New Roman" w:hAnsi="Times New Roman"/>
          <w:color w:val="000000"/>
          <w:sz w:val="28"/>
          <w:szCs w:val="28"/>
        </w:rPr>
      </w:pPr>
      <w:r w:rsidRPr="00057029">
        <w:rPr>
          <w:rFonts w:ascii="Times New Roman" w:hAnsi="Times New Roman"/>
          <w:color w:val="000000"/>
          <w:sz w:val="28"/>
          <w:szCs w:val="28"/>
        </w:rPr>
        <w:t>помещение бывшей котельной по адресу: Владимирская область, г. Киржач, мкр Красный Октябрь, ул. Полевая (вблизи дома №</w:t>
      </w:r>
      <w:r w:rsidR="00926771">
        <w:rPr>
          <w:rFonts w:ascii="Times New Roman" w:hAnsi="Times New Roman"/>
          <w:color w:val="000000"/>
          <w:sz w:val="28"/>
          <w:szCs w:val="28"/>
        </w:rPr>
        <w:t xml:space="preserve"> 10</w:t>
      </w:r>
      <w:r w:rsidRPr="00057029">
        <w:rPr>
          <w:rFonts w:ascii="Times New Roman" w:hAnsi="Times New Roman"/>
          <w:color w:val="000000"/>
          <w:sz w:val="28"/>
          <w:szCs w:val="28"/>
        </w:rPr>
        <w:t>а по ул. Полевая</w:t>
      </w:r>
      <w:r w:rsidR="00D85A75">
        <w:rPr>
          <w:rFonts w:ascii="Times New Roman" w:hAnsi="Times New Roman"/>
          <w:color w:val="000000"/>
          <w:sz w:val="28"/>
          <w:szCs w:val="28"/>
        </w:rPr>
        <w:t>).</w:t>
      </w:r>
    </w:p>
    <w:p w:rsidR="005C34E7" w:rsidRPr="00926771" w:rsidRDefault="00404743" w:rsidP="00D85A75">
      <w:pPr>
        <w:pStyle w:val="ae"/>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Подвесные мосты через реку Киржач прошли процедуру признания бесхозяйными, решением Киржачского районного суда признано право собственности за муниципальным образованием городское поселение г. Киржач.</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 xml:space="preserve">Заказаны обмеры 28 земельных участков (под многоквартирными домами, ливневой канализацией, контейнерными площадками, автомобильной дорогой), данные земельные участки </w:t>
      </w:r>
      <w:r w:rsidR="00926771">
        <w:rPr>
          <w:rFonts w:ascii="Times New Roman" w:hAnsi="Times New Roman" w:cs="Times New Roman"/>
          <w:color w:val="000000"/>
          <w:sz w:val="28"/>
          <w:szCs w:val="28"/>
        </w:rPr>
        <w:t>поставлены на кадастровый учет.</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Зарегистрированы в собственность МО</w:t>
      </w:r>
      <w:r w:rsidR="006B4EB1">
        <w:rPr>
          <w:rFonts w:ascii="Times New Roman" w:hAnsi="Times New Roman" w:cs="Times New Roman"/>
          <w:color w:val="000000"/>
          <w:sz w:val="28"/>
          <w:szCs w:val="28"/>
        </w:rPr>
        <w:t xml:space="preserve"> городское поселение г. Киржач 37</w:t>
      </w:r>
      <w:r w:rsidRPr="00C16D38">
        <w:rPr>
          <w:rFonts w:ascii="Times New Roman" w:hAnsi="Times New Roman" w:cs="Times New Roman"/>
          <w:color w:val="000000"/>
          <w:sz w:val="28"/>
          <w:szCs w:val="28"/>
        </w:rPr>
        <w:t xml:space="preserve"> объектов недвижимого имущества и 4 земельных участк</w:t>
      </w:r>
      <w:r w:rsidR="006D4216">
        <w:rPr>
          <w:rFonts w:ascii="Times New Roman" w:hAnsi="Times New Roman" w:cs="Times New Roman"/>
          <w:color w:val="000000"/>
          <w:sz w:val="28"/>
          <w:szCs w:val="28"/>
        </w:rPr>
        <w:t>а</w:t>
      </w:r>
      <w:r w:rsidRPr="00C16D38">
        <w:rPr>
          <w:rFonts w:ascii="Times New Roman" w:hAnsi="Times New Roman" w:cs="Times New Roman"/>
          <w:color w:val="000000"/>
          <w:sz w:val="28"/>
          <w:szCs w:val="28"/>
        </w:rPr>
        <w:t>, получены свидет</w:t>
      </w:r>
      <w:r w:rsidR="00926771">
        <w:rPr>
          <w:rFonts w:ascii="Times New Roman" w:hAnsi="Times New Roman" w:cs="Times New Roman"/>
          <w:color w:val="000000"/>
          <w:sz w:val="28"/>
          <w:szCs w:val="28"/>
        </w:rPr>
        <w:t>ельства на право собственности.</w:t>
      </w:r>
    </w:p>
    <w:p w:rsidR="00C16D38" w:rsidRDefault="00C16D38" w:rsidP="006D4216">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На 4 земельных участка получены свидетельства на право постоянного бессрочного пользования.</w:t>
      </w:r>
    </w:p>
    <w:p w:rsidR="00FD0751" w:rsidRPr="00FD0751" w:rsidRDefault="00FD0751" w:rsidP="006D4216">
      <w:pPr>
        <w:spacing w:after="0" w:line="240" w:lineRule="auto"/>
        <w:ind w:firstLine="709"/>
        <w:jc w:val="both"/>
        <w:rPr>
          <w:rFonts w:ascii="Times New Roman" w:hAnsi="Times New Roman" w:cs="Times New Roman"/>
          <w:color w:val="000000"/>
          <w:sz w:val="10"/>
          <w:szCs w:val="10"/>
        </w:rPr>
      </w:pPr>
    </w:p>
    <w:p w:rsidR="00C16D38" w:rsidRDefault="006D4216" w:rsidP="00FD0751">
      <w:pPr>
        <w:pStyle w:val="21"/>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Оказана </w:t>
      </w:r>
      <w:r w:rsidR="00C16D38" w:rsidRPr="00C16D38">
        <w:rPr>
          <w:rFonts w:ascii="Times New Roman" w:hAnsi="Times New Roman" w:cs="Times New Roman"/>
          <w:color w:val="000000"/>
          <w:sz w:val="28"/>
          <w:szCs w:val="28"/>
        </w:rPr>
        <w:t>помощь в проведении конкурса в соответствии со статьей 17.1 Федерального закона от 26.07.2006 г. № 135-ФЗ «О защите конкуренции»:     на право заключения договоров аренды объектов коммунальной инфраструктуры, составляющих  систему теплоснабжения г. Киржач (кроме мкр. Красный Октябрь), являющихся муниципальным имуществом</w:t>
      </w:r>
      <w:r w:rsidR="00D34ADA">
        <w:rPr>
          <w:rFonts w:ascii="Times New Roman" w:hAnsi="Times New Roman" w:cs="Times New Roman"/>
          <w:color w:val="000000"/>
          <w:sz w:val="28"/>
          <w:szCs w:val="28"/>
        </w:rPr>
        <w:t>,</w:t>
      </w:r>
      <w:r w:rsidR="00C16D38" w:rsidRPr="00C16D38">
        <w:rPr>
          <w:rFonts w:ascii="Times New Roman" w:hAnsi="Times New Roman" w:cs="Times New Roman"/>
          <w:color w:val="000000"/>
          <w:sz w:val="28"/>
          <w:szCs w:val="28"/>
        </w:rPr>
        <w:t xml:space="preserve"> и  находящих</w:t>
      </w:r>
      <w:r w:rsidR="00D34ADA">
        <w:rPr>
          <w:rFonts w:ascii="Times New Roman" w:hAnsi="Times New Roman" w:cs="Times New Roman"/>
          <w:color w:val="000000"/>
          <w:sz w:val="28"/>
          <w:szCs w:val="28"/>
        </w:rPr>
        <w:t>ся</w:t>
      </w:r>
      <w:r w:rsidR="00C16D38" w:rsidRPr="00C16D38">
        <w:rPr>
          <w:rFonts w:ascii="Times New Roman" w:hAnsi="Times New Roman" w:cs="Times New Roman"/>
          <w:color w:val="000000"/>
          <w:sz w:val="28"/>
          <w:szCs w:val="28"/>
        </w:rPr>
        <w:t xml:space="preserve"> на праве хозяйственного ведения в МУП «Тепловые сети» городского поселения г. Киржач, по итогам конкурса заключен договор аренды сроком на 11 месяцев с </w:t>
      </w:r>
      <w:r w:rsidR="00C16D38" w:rsidRPr="00C16D38">
        <w:rPr>
          <w:rFonts w:ascii="Times New Roman" w:hAnsi="Times New Roman" w:cs="Times New Roman"/>
          <w:sz w:val="28"/>
          <w:szCs w:val="28"/>
        </w:rPr>
        <w:t>ООО «Владимиртеплогаз»</w:t>
      </w:r>
      <w:r w:rsidR="00C16D38" w:rsidRPr="00C16D38">
        <w:rPr>
          <w:rFonts w:ascii="Times New Roman" w:hAnsi="Times New Roman" w:cs="Times New Roman"/>
          <w:color w:val="000000"/>
          <w:sz w:val="28"/>
          <w:szCs w:val="28"/>
        </w:rPr>
        <w:t>.</w:t>
      </w:r>
      <w:r w:rsidR="00C16D38" w:rsidRPr="00C16D38">
        <w:rPr>
          <w:rFonts w:ascii="Times New Roman" w:hAnsi="Times New Roman" w:cs="Times New Roman"/>
          <w:color w:val="FF0000"/>
          <w:sz w:val="28"/>
          <w:szCs w:val="28"/>
        </w:rPr>
        <w:t xml:space="preserve"> </w:t>
      </w:r>
    </w:p>
    <w:p w:rsidR="00FD0751" w:rsidRPr="00FD0751" w:rsidRDefault="00FD0751" w:rsidP="00FD0751">
      <w:pPr>
        <w:pStyle w:val="21"/>
        <w:spacing w:after="0" w:line="240" w:lineRule="auto"/>
        <w:ind w:firstLine="709"/>
        <w:jc w:val="both"/>
        <w:rPr>
          <w:rFonts w:ascii="Times New Roman" w:hAnsi="Times New Roman" w:cs="Times New Roman"/>
          <w:color w:val="000000"/>
          <w:sz w:val="10"/>
          <w:szCs w:val="10"/>
        </w:rPr>
      </w:pPr>
    </w:p>
    <w:p w:rsid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В соответствии с Федеральным з</w:t>
      </w:r>
      <w:r w:rsidR="00FD0751">
        <w:rPr>
          <w:rFonts w:ascii="Times New Roman" w:hAnsi="Times New Roman" w:cs="Times New Roman"/>
          <w:color w:val="000000"/>
          <w:sz w:val="28"/>
          <w:szCs w:val="28"/>
        </w:rPr>
        <w:t>аконом от 21.12.2001 № 178-ФЗ «</w:t>
      </w:r>
      <w:r w:rsidRPr="00C16D38">
        <w:rPr>
          <w:rFonts w:ascii="Times New Roman" w:hAnsi="Times New Roman" w:cs="Times New Roman"/>
          <w:color w:val="000000"/>
          <w:sz w:val="28"/>
          <w:szCs w:val="28"/>
        </w:rPr>
        <w:t>О приватизации государственного и муниципального имущества» объявлен</w:t>
      </w:r>
      <w:r w:rsidR="00FD0751">
        <w:rPr>
          <w:rFonts w:ascii="Times New Roman" w:hAnsi="Times New Roman" w:cs="Times New Roman"/>
          <w:color w:val="000000"/>
          <w:sz w:val="28"/>
          <w:szCs w:val="28"/>
        </w:rPr>
        <w:t>,</w:t>
      </w:r>
      <w:r w:rsidRPr="00C16D38">
        <w:rPr>
          <w:rFonts w:ascii="Times New Roman" w:hAnsi="Times New Roman" w:cs="Times New Roman"/>
          <w:color w:val="000000"/>
          <w:sz w:val="28"/>
          <w:szCs w:val="28"/>
        </w:rPr>
        <w:t xml:space="preserve"> </w:t>
      </w:r>
      <w:r w:rsidR="00FD0751">
        <w:rPr>
          <w:rFonts w:ascii="Times New Roman" w:hAnsi="Times New Roman" w:cs="Times New Roman"/>
          <w:color w:val="000000"/>
          <w:sz w:val="28"/>
          <w:szCs w:val="28"/>
        </w:rPr>
        <w:t>но признан несостоявшим</w:t>
      </w:r>
      <w:r w:rsidRPr="00C16D38">
        <w:rPr>
          <w:rFonts w:ascii="Times New Roman" w:hAnsi="Times New Roman" w:cs="Times New Roman"/>
          <w:color w:val="000000"/>
          <w:sz w:val="28"/>
          <w:szCs w:val="28"/>
        </w:rPr>
        <w:t>ся</w:t>
      </w:r>
      <w:r w:rsidR="00FD0751">
        <w:rPr>
          <w:rFonts w:ascii="Times New Roman" w:hAnsi="Times New Roman" w:cs="Times New Roman"/>
          <w:color w:val="000000"/>
          <w:sz w:val="28"/>
          <w:szCs w:val="28"/>
        </w:rPr>
        <w:t>,</w:t>
      </w:r>
      <w:r w:rsidRPr="00C16D38">
        <w:rPr>
          <w:rFonts w:ascii="Times New Roman" w:hAnsi="Times New Roman" w:cs="Times New Roman"/>
          <w:color w:val="000000"/>
          <w:sz w:val="28"/>
          <w:szCs w:val="28"/>
        </w:rPr>
        <w:t xml:space="preserve"> аукцион по продаже в собственность газопроводных сетей</w:t>
      </w:r>
      <w:r w:rsidRPr="00C16D38">
        <w:rPr>
          <w:rFonts w:ascii="Times New Roman" w:hAnsi="Times New Roman" w:cs="Times New Roman"/>
          <w:color w:val="FF0000"/>
          <w:sz w:val="28"/>
          <w:szCs w:val="28"/>
        </w:rPr>
        <w:t xml:space="preserve"> </w:t>
      </w:r>
      <w:r w:rsidRPr="00C16D38">
        <w:rPr>
          <w:rFonts w:ascii="Times New Roman" w:hAnsi="Times New Roman" w:cs="Times New Roman"/>
          <w:color w:val="000000"/>
          <w:sz w:val="28"/>
          <w:szCs w:val="28"/>
        </w:rPr>
        <w:t>ввиду</w:t>
      </w:r>
      <w:r w:rsidR="00915B1A">
        <w:rPr>
          <w:rFonts w:ascii="Times New Roman" w:hAnsi="Times New Roman" w:cs="Times New Roman"/>
          <w:color w:val="000000"/>
          <w:sz w:val="28"/>
          <w:szCs w:val="28"/>
        </w:rPr>
        <w:t xml:space="preserve"> </w:t>
      </w:r>
      <w:r w:rsidRPr="00C16D38">
        <w:rPr>
          <w:rFonts w:ascii="Times New Roman" w:hAnsi="Times New Roman" w:cs="Times New Roman"/>
          <w:color w:val="000000"/>
          <w:sz w:val="28"/>
          <w:szCs w:val="28"/>
        </w:rPr>
        <w:t>отсутствия поданных заявок на участие в нем.</w:t>
      </w:r>
    </w:p>
    <w:p w:rsidR="00EC09BF" w:rsidRPr="00EC09BF" w:rsidRDefault="00EC09BF" w:rsidP="00C16D38">
      <w:pPr>
        <w:spacing w:after="0" w:line="240" w:lineRule="auto"/>
        <w:ind w:firstLine="709"/>
        <w:jc w:val="both"/>
        <w:rPr>
          <w:rFonts w:ascii="Times New Roman" w:hAnsi="Times New Roman" w:cs="Times New Roman"/>
          <w:color w:val="000000"/>
          <w:sz w:val="10"/>
          <w:szCs w:val="10"/>
        </w:rPr>
      </w:pP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Проведена работа по оформлению всех необходимых документов для  участия в областной адресной программе «Переселение граждан из аварийного жилищного фонда в 2013-2017 годах» для переселения в 2014 году</w:t>
      </w:r>
      <w:r w:rsidRPr="00C16D38">
        <w:rPr>
          <w:rFonts w:ascii="Times New Roman" w:hAnsi="Times New Roman" w:cs="Times New Roman"/>
          <w:color w:val="FF0000"/>
          <w:sz w:val="28"/>
          <w:szCs w:val="28"/>
        </w:rPr>
        <w:t xml:space="preserve"> </w:t>
      </w:r>
      <w:r w:rsidRPr="00C16D38">
        <w:rPr>
          <w:rFonts w:ascii="Times New Roman" w:hAnsi="Times New Roman" w:cs="Times New Roman"/>
          <w:color w:val="000000"/>
          <w:sz w:val="28"/>
          <w:szCs w:val="28"/>
        </w:rPr>
        <w:t>29 граждан</w:t>
      </w:r>
      <w:r w:rsidRPr="00C16D38">
        <w:rPr>
          <w:rFonts w:ascii="Times New Roman" w:hAnsi="Times New Roman" w:cs="Times New Roman"/>
          <w:color w:val="FF0000"/>
          <w:sz w:val="28"/>
          <w:szCs w:val="28"/>
        </w:rPr>
        <w:t xml:space="preserve"> </w:t>
      </w:r>
      <w:r w:rsidRPr="00C16D38">
        <w:rPr>
          <w:rFonts w:ascii="Times New Roman" w:hAnsi="Times New Roman" w:cs="Times New Roman"/>
          <w:color w:val="000000"/>
          <w:sz w:val="28"/>
          <w:szCs w:val="28"/>
        </w:rPr>
        <w:t>из 13 жилых помещений, находящихся в аварийном  жилищном фонде. Подготовлены документы для проведения департаментом имущественных и земельных отношений администрации Владимирской области аукционов по приобретению в муниципальную собственность 13 жилых помещений для гражд</w:t>
      </w:r>
      <w:r w:rsidR="00EC09BF">
        <w:rPr>
          <w:rFonts w:ascii="Times New Roman" w:hAnsi="Times New Roman" w:cs="Times New Roman"/>
          <w:color w:val="000000"/>
          <w:sz w:val="28"/>
          <w:szCs w:val="28"/>
        </w:rPr>
        <w:t>ан, планируемых к переселению.</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 xml:space="preserve">Участие в данной программе увеличило доходную часть бюджета в 2014 году на  24,7 млн. рублей, в том числе на 19,5 млн. руб. за счет средств  </w:t>
      </w:r>
      <w:r w:rsidRPr="00C16D38">
        <w:rPr>
          <w:rFonts w:ascii="Times New Roman" w:hAnsi="Times New Roman" w:cs="Times New Roman"/>
          <w:color w:val="000000"/>
          <w:sz w:val="28"/>
          <w:szCs w:val="28"/>
        </w:rPr>
        <w:lastRenderedPageBreak/>
        <w:t>Фонд содействия реформированию жилищно-коммунального хозяйства  и  на 5,2 млн. руб. за сче</w:t>
      </w:r>
      <w:r w:rsidR="00EC09BF">
        <w:rPr>
          <w:rFonts w:ascii="Times New Roman" w:hAnsi="Times New Roman" w:cs="Times New Roman"/>
          <w:color w:val="000000"/>
          <w:sz w:val="28"/>
          <w:szCs w:val="28"/>
        </w:rPr>
        <w:t>т средств областного бюджета.</w:t>
      </w:r>
    </w:p>
    <w:p w:rsidR="00C16D38" w:rsidRPr="00EC09BF" w:rsidRDefault="00C16D38" w:rsidP="00C16D38">
      <w:pPr>
        <w:pStyle w:val="3"/>
        <w:spacing w:after="0" w:line="240" w:lineRule="auto"/>
        <w:ind w:firstLine="709"/>
        <w:jc w:val="both"/>
        <w:rPr>
          <w:rFonts w:ascii="Times New Roman" w:hAnsi="Times New Roman" w:cs="Times New Roman"/>
          <w:sz w:val="28"/>
          <w:szCs w:val="28"/>
        </w:rPr>
      </w:pPr>
      <w:r w:rsidRPr="00EC09BF">
        <w:rPr>
          <w:rFonts w:ascii="Times New Roman" w:hAnsi="Times New Roman" w:cs="Times New Roman"/>
          <w:sz w:val="28"/>
          <w:szCs w:val="28"/>
        </w:rPr>
        <w:t>В 2014 году в рамках реализации долгосрочной муниципальной целевой программы «Обеспечение жильем молодых семей в городском поселени</w:t>
      </w:r>
      <w:r w:rsidR="00EC09BF">
        <w:rPr>
          <w:rFonts w:ascii="Times New Roman" w:hAnsi="Times New Roman" w:cs="Times New Roman"/>
          <w:sz w:val="28"/>
          <w:szCs w:val="28"/>
        </w:rPr>
        <w:t xml:space="preserve">и г. Киржач на 2011-2015 годы» </w:t>
      </w:r>
      <w:r w:rsidRPr="00EC09BF">
        <w:rPr>
          <w:rFonts w:ascii="Times New Roman" w:hAnsi="Times New Roman" w:cs="Times New Roman"/>
          <w:sz w:val="28"/>
          <w:szCs w:val="28"/>
        </w:rPr>
        <w:t>две молодые семьи, одна из которых многодетная, проживающие на территории г. Киржач, получили свидетельства о праве на получение социальных выплат для прио</w:t>
      </w:r>
      <w:r w:rsidR="00EC09BF">
        <w:rPr>
          <w:rFonts w:ascii="Times New Roman" w:hAnsi="Times New Roman" w:cs="Times New Roman"/>
          <w:sz w:val="28"/>
          <w:szCs w:val="28"/>
        </w:rPr>
        <w:t>бретения (строительства) жилья.</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Общая сумма социальных выплат составила 1 593,27 тыс. руб., в том числе: из федерального бюджета – 465,00 тыс. руб., из областного бюджета – 528,30 тыс. руб., бюджета городского поселения г. Киржач – 599,97 тыс. руб.</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Заключено 56 договоров  по передаче  в собственность граждан жилых по</w:t>
      </w:r>
      <w:r w:rsidR="00EC09BF">
        <w:rPr>
          <w:rFonts w:ascii="Times New Roman" w:hAnsi="Times New Roman" w:cs="Times New Roman"/>
          <w:sz w:val="28"/>
          <w:szCs w:val="28"/>
        </w:rPr>
        <w:t>мещений.</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Выдано 33 дубликата договоров приватизации жилых помещений по Киржачскому району, городу Киржач, также по микрорайону Красный Октябрь. Получены денежные средства за выполнение вышеуказанных работ в сумме  16</w:t>
      </w:r>
      <w:r w:rsidR="00770637">
        <w:rPr>
          <w:rFonts w:ascii="Times New Roman" w:hAnsi="Times New Roman" w:cs="Times New Roman"/>
          <w:sz w:val="28"/>
          <w:szCs w:val="28"/>
        </w:rPr>
        <w:t>,</w:t>
      </w:r>
      <w:r w:rsidRPr="00C16D38">
        <w:rPr>
          <w:rFonts w:ascii="Times New Roman" w:hAnsi="Times New Roman" w:cs="Times New Roman"/>
          <w:sz w:val="28"/>
          <w:szCs w:val="28"/>
        </w:rPr>
        <w:t>23</w:t>
      </w:r>
      <w:r w:rsidR="00770637">
        <w:rPr>
          <w:rFonts w:ascii="Times New Roman" w:hAnsi="Times New Roman" w:cs="Times New Roman"/>
          <w:sz w:val="28"/>
          <w:szCs w:val="28"/>
        </w:rPr>
        <w:t xml:space="preserve"> тыс.</w:t>
      </w:r>
      <w:r w:rsidR="00EC09BF">
        <w:rPr>
          <w:rFonts w:ascii="Times New Roman" w:hAnsi="Times New Roman" w:cs="Times New Roman"/>
          <w:sz w:val="28"/>
          <w:szCs w:val="28"/>
        </w:rPr>
        <w:t xml:space="preserve"> руб.</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Осуществлялась выдача справок по запросам граждан об участ</w:t>
      </w:r>
      <w:r w:rsidR="00EC09BF">
        <w:rPr>
          <w:rFonts w:ascii="Times New Roman" w:hAnsi="Times New Roman" w:cs="Times New Roman"/>
          <w:sz w:val="28"/>
          <w:szCs w:val="28"/>
        </w:rPr>
        <w:t>ии  (неучастии) в приватизации.</w:t>
      </w:r>
    </w:p>
    <w:p w:rsidR="00C16D38" w:rsidRPr="00C16D38" w:rsidRDefault="00E324AA" w:rsidP="00C16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Проводилась устная работа</w:t>
      </w:r>
      <w:r w:rsidR="00C16D38" w:rsidRPr="00C16D38">
        <w:rPr>
          <w:rFonts w:ascii="Times New Roman" w:hAnsi="Times New Roman" w:cs="Times New Roman"/>
          <w:sz w:val="28"/>
          <w:szCs w:val="28"/>
        </w:rPr>
        <w:t xml:space="preserve"> по разъяснению гражданам интересующих их вопросов</w:t>
      </w:r>
      <w:r>
        <w:rPr>
          <w:rFonts w:ascii="Times New Roman" w:hAnsi="Times New Roman" w:cs="Times New Roman"/>
          <w:sz w:val="28"/>
          <w:szCs w:val="28"/>
        </w:rPr>
        <w:t>,</w:t>
      </w:r>
      <w:r w:rsidR="00C16D38" w:rsidRPr="00C16D38">
        <w:rPr>
          <w:rFonts w:ascii="Times New Roman" w:hAnsi="Times New Roman" w:cs="Times New Roman"/>
          <w:sz w:val="28"/>
          <w:szCs w:val="28"/>
        </w:rPr>
        <w:t xml:space="preserve"> связанных с подготовкой и оформлением документов для приватизации жилых помещений.</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Проводится работа по заключению договоров найма на жилые помещения муниципального жилищного фонда. В текущем году заключено 96 договоров. Поступления в бюджет города от платы за наём муниципального жилищного фонда составили 805</w:t>
      </w:r>
      <w:r w:rsidR="00E324AA">
        <w:rPr>
          <w:rFonts w:ascii="Times New Roman" w:hAnsi="Times New Roman" w:cs="Times New Roman"/>
          <w:sz w:val="28"/>
          <w:szCs w:val="28"/>
        </w:rPr>
        <w:t>,7 тыс.</w:t>
      </w:r>
      <w:r w:rsidRPr="00C16D38">
        <w:rPr>
          <w:rFonts w:ascii="Times New Roman" w:hAnsi="Times New Roman" w:cs="Times New Roman"/>
          <w:sz w:val="28"/>
          <w:szCs w:val="28"/>
        </w:rPr>
        <w:t xml:space="preserve"> руб.</w:t>
      </w:r>
    </w:p>
    <w:p w:rsidR="00C16D38" w:rsidRPr="00C16D38" w:rsidRDefault="00C16D38" w:rsidP="00C16D38">
      <w:pPr>
        <w:spacing w:after="0" w:line="240" w:lineRule="auto"/>
        <w:ind w:firstLine="709"/>
        <w:jc w:val="both"/>
        <w:rPr>
          <w:rStyle w:val="FontStyle15"/>
          <w:sz w:val="28"/>
          <w:szCs w:val="28"/>
        </w:rPr>
      </w:pPr>
      <w:r w:rsidRPr="00C16D38">
        <w:rPr>
          <w:rFonts w:ascii="Times New Roman" w:hAnsi="Times New Roman" w:cs="Times New Roman"/>
          <w:sz w:val="28"/>
          <w:szCs w:val="28"/>
        </w:rPr>
        <w:t xml:space="preserve">Проведена работа по разработке и утверждению положения </w:t>
      </w:r>
      <w:r w:rsidRPr="00C16D38">
        <w:rPr>
          <w:rStyle w:val="FontStyle15"/>
          <w:sz w:val="28"/>
          <w:szCs w:val="28"/>
        </w:rPr>
        <w:t>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w:t>
      </w:r>
      <w:r w:rsidR="00E324AA">
        <w:rPr>
          <w:rStyle w:val="FontStyle15"/>
          <w:sz w:val="28"/>
          <w:szCs w:val="28"/>
        </w:rPr>
        <w:t>го) найма</w:t>
      </w:r>
      <w:r w:rsidRPr="00C16D38">
        <w:rPr>
          <w:rStyle w:val="FontStyle15"/>
          <w:sz w:val="28"/>
          <w:szCs w:val="28"/>
        </w:rPr>
        <w:t xml:space="preserve"> в связи с бесхозяйственным содержанием жилых помещений, расположенных на территории муниципального образования город</w:t>
      </w:r>
      <w:r w:rsidR="00E324AA">
        <w:rPr>
          <w:rStyle w:val="FontStyle15"/>
          <w:sz w:val="28"/>
          <w:szCs w:val="28"/>
        </w:rPr>
        <w:t>ское поселение г.</w:t>
      </w:r>
      <w:r w:rsidRPr="00C16D38">
        <w:rPr>
          <w:rStyle w:val="FontStyle15"/>
          <w:sz w:val="28"/>
          <w:szCs w:val="28"/>
        </w:rPr>
        <w:t xml:space="preserve"> Киржач. </w:t>
      </w:r>
      <w:r w:rsidR="00F25560">
        <w:rPr>
          <w:rStyle w:val="FontStyle15"/>
          <w:sz w:val="28"/>
          <w:szCs w:val="28"/>
        </w:rPr>
        <w:t>У</w:t>
      </w:r>
      <w:r w:rsidRPr="00C16D38">
        <w:rPr>
          <w:rStyle w:val="FontStyle15"/>
          <w:sz w:val="28"/>
          <w:szCs w:val="28"/>
        </w:rPr>
        <w:t>твержден план-график проверок муниципального жилья. В 2014 году проведен осмотр жилых помещений в количестве 21.</w:t>
      </w:r>
    </w:p>
    <w:p w:rsidR="00C16D38" w:rsidRPr="00C16D38" w:rsidRDefault="00C16D38" w:rsidP="00C16D38">
      <w:pPr>
        <w:spacing w:after="0" w:line="240" w:lineRule="auto"/>
        <w:ind w:firstLine="709"/>
        <w:jc w:val="both"/>
        <w:rPr>
          <w:rStyle w:val="FontStyle15"/>
          <w:sz w:val="28"/>
          <w:szCs w:val="28"/>
        </w:rPr>
      </w:pPr>
      <w:r w:rsidRPr="00C16D38">
        <w:rPr>
          <w:rStyle w:val="FontStyle15"/>
          <w:sz w:val="28"/>
          <w:szCs w:val="28"/>
        </w:rPr>
        <w:t>Проведена работа по подготовке документов по вопросу взыскания задолженностей по социальному найму.</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Style w:val="FontStyle15"/>
          <w:sz w:val="28"/>
          <w:szCs w:val="28"/>
        </w:rPr>
        <w:t>Проведена работа по проверке реестра муниципальной собственности в виде запрос в регистрационную палату и БТИ с дальнейшей сверкой данных.</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 xml:space="preserve">В 2014 году проведено 13 </w:t>
      </w:r>
      <w:r w:rsidRPr="00C16D38">
        <w:rPr>
          <w:rFonts w:ascii="Times New Roman" w:hAnsi="Times New Roman" w:cs="Times New Roman"/>
          <w:sz w:val="28"/>
          <w:szCs w:val="28"/>
          <w:u w:val="single"/>
        </w:rPr>
        <w:t>жилищных комиссий</w:t>
      </w:r>
      <w:r w:rsidRPr="00C16D38">
        <w:rPr>
          <w:rFonts w:ascii="Times New Roman" w:hAnsi="Times New Roman" w:cs="Times New Roman"/>
          <w:sz w:val="28"/>
          <w:szCs w:val="28"/>
        </w:rPr>
        <w:t>, на которых рассмотрено 179 вопросов.</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Из них:</w:t>
      </w:r>
    </w:p>
    <w:p w:rsidR="00C16D38" w:rsidRPr="00BF6428" w:rsidRDefault="00C16D38" w:rsidP="00BF6428">
      <w:pPr>
        <w:pStyle w:val="ae"/>
        <w:numPr>
          <w:ilvl w:val="0"/>
          <w:numId w:val="18"/>
        </w:numPr>
        <w:spacing w:after="0" w:line="240" w:lineRule="auto"/>
        <w:ind w:left="1134" w:hanging="567"/>
        <w:jc w:val="both"/>
        <w:rPr>
          <w:rFonts w:ascii="Times New Roman" w:hAnsi="Times New Roman"/>
          <w:sz w:val="28"/>
          <w:szCs w:val="28"/>
        </w:rPr>
      </w:pPr>
      <w:r w:rsidRPr="00BF6428">
        <w:rPr>
          <w:rFonts w:ascii="Times New Roman" w:hAnsi="Times New Roman"/>
          <w:sz w:val="28"/>
          <w:szCs w:val="28"/>
        </w:rPr>
        <w:t>поставлено на учет граждан, нуждающихся в улучшении жилищных условий, как молодая семья – 15 семей;</w:t>
      </w:r>
    </w:p>
    <w:p w:rsidR="00C16D38" w:rsidRPr="00BF6428" w:rsidRDefault="00C16D38" w:rsidP="00BF6428">
      <w:pPr>
        <w:pStyle w:val="ae"/>
        <w:numPr>
          <w:ilvl w:val="0"/>
          <w:numId w:val="18"/>
        </w:numPr>
        <w:spacing w:after="0" w:line="240" w:lineRule="auto"/>
        <w:ind w:left="1134" w:hanging="567"/>
        <w:jc w:val="both"/>
        <w:rPr>
          <w:rFonts w:ascii="Times New Roman" w:hAnsi="Times New Roman"/>
          <w:sz w:val="28"/>
          <w:szCs w:val="28"/>
        </w:rPr>
      </w:pPr>
      <w:r w:rsidRPr="00BF6428">
        <w:rPr>
          <w:rFonts w:ascii="Times New Roman" w:hAnsi="Times New Roman"/>
          <w:sz w:val="28"/>
          <w:szCs w:val="28"/>
        </w:rPr>
        <w:lastRenderedPageBreak/>
        <w:t>поставлено на учет граждан, нуждающихся в улучшении жилищных условий  9 семей, из них одна семья, в состав которой входит больной</w:t>
      </w:r>
      <w:r w:rsidR="00FC1FA3">
        <w:rPr>
          <w:rFonts w:ascii="Times New Roman" w:hAnsi="Times New Roman"/>
          <w:sz w:val="28"/>
          <w:szCs w:val="28"/>
        </w:rPr>
        <w:t>,</w:t>
      </w:r>
      <w:r w:rsidRPr="00BF6428">
        <w:rPr>
          <w:rFonts w:ascii="Times New Roman" w:hAnsi="Times New Roman"/>
          <w:sz w:val="28"/>
          <w:szCs w:val="28"/>
        </w:rPr>
        <w:t xml:space="preserve"> страдающий тяжелой формой хронического заболевания;</w:t>
      </w:r>
    </w:p>
    <w:p w:rsidR="00C16D38" w:rsidRPr="00BF6428" w:rsidRDefault="00C16D38" w:rsidP="00BF6428">
      <w:pPr>
        <w:pStyle w:val="ae"/>
        <w:numPr>
          <w:ilvl w:val="0"/>
          <w:numId w:val="18"/>
        </w:numPr>
        <w:spacing w:after="0" w:line="240" w:lineRule="auto"/>
        <w:ind w:left="1134" w:hanging="567"/>
        <w:jc w:val="both"/>
        <w:rPr>
          <w:rFonts w:ascii="Times New Roman" w:hAnsi="Times New Roman"/>
          <w:sz w:val="28"/>
          <w:szCs w:val="28"/>
        </w:rPr>
      </w:pPr>
      <w:r w:rsidRPr="00BF6428">
        <w:rPr>
          <w:rFonts w:ascii="Times New Roman" w:hAnsi="Times New Roman"/>
          <w:sz w:val="28"/>
          <w:szCs w:val="28"/>
        </w:rPr>
        <w:t>снято с учета граждан, нуждающихся в улучшении жилищных условий 40 человек;</w:t>
      </w:r>
    </w:p>
    <w:p w:rsidR="00C16D38" w:rsidRPr="00BF6428" w:rsidRDefault="00C16D38" w:rsidP="00BF6428">
      <w:pPr>
        <w:pStyle w:val="ae"/>
        <w:numPr>
          <w:ilvl w:val="0"/>
          <w:numId w:val="18"/>
        </w:numPr>
        <w:spacing w:after="0" w:line="240" w:lineRule="auto"/>
        <w:ind w:left="1134" w:hanging="567"/>
        <w:jc w:val="both"/>
        <w:rPr>
          <w:rFonts w:ascii="Times New Roman" w:hAnsi="Times New Roman"/>
          <w:sz w:val="28"/>
          <w:szCs w:val="28"/>
        </w:rPr>
      </w:pPr>
      <w:r w:rsidRPr="00BF6428">
        <w:rPr>
          <w:rFonts w:ascii="Times New Roman" w:hAnsi="Times New Roman"/>
          <w:sz w:val="28"/>
          <w:szCs w:val="28"/>
        </w:rPr>
        <w:t>поставлено на учет граждан, нуждающихся в улучшении жилищных условий, как многодетная семья 17.</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 xml:space="preserve">Проводится работа по выявлению свободных жилых помещений. </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Проводится устная работа по разъяснению гражданам:</w:t>
      </w:r>
    </w:p>
    <w:p w:rsidR="00C16D38" w:rsidRPr="00373950" w:rsidRDefault="00C16D38" w:rsidP="00373950">
      <w:pPr>
        <w:pStyle w:val="ae"/>
        <w:numPr>
          <w:ilvl w:val="0"/>
          <w:numId w:val="19"/>
        </w:numPr>
        <w:spacing w:after="0" w:line="240" w:lineRule="auto"/>
        <w:ind w:left="1134" w:hanging="567"/>
        <w:jc w:val="both"/>
        <w:rPr>
          <w:rFonts w:ascii="Times New Roman" w:hAnsi="Times New Roman"/>
          <w:color w:val="000000"/>
          <w:sz w:val="28"/>
          <w:szCs w:val="28"/>
        </w:rPr>
      </w:pPr>
      <w:r w:rsidRPr="00373950">
        <w:rPr>
          <w:rFonts w:ascii="Times New Roman" w:hAnsi="Times New Roman"/>
          <w:color w:val="000000"/>
          <w:sz w:val="28"/>
          <w:szCs w:val="28"/>
        </w:rPr>
        <w:t>правил постановки на учет граждан, нуждающихся в улучшении жилищных условий;</w:t>
      </w:r>
    </w:p>
    <w:p w:rsidR="00C16D38" w:rsidRPr="00373950" w:rsidRDefault="00C16D38" w:rsidP="00373950">
      <w:pPr>
        <w:pStyle w:val="ae"/>
        <w:numPr>
          <w:ilvl w:val="0"/>
          <w:numId w:val="19"/>
        </w:numPr>
        <w:spacing w:after="0" w:line="240" w:lineRule="auto"/>
        <w:ind w:left="1134" w:hanging="567"/>
        <w:jc w:val="both"/>
        <w:rPr>
          <w:rFonts w:ascii="Times New Roman" w:hAnsi="Times New Roman"/>
          <w:color w:val="000000"/>
          <w:sz w:val="28"/>
          <w:szCs w:val="28"/>
        </w:rPr>
      </w:pPr>
      <w:r w:rsidRPr="00373950">
        <w:rPr>
          <w:rFonts w:ascii="Times New Roman" w:hAnsi="Times New Roman"/>
          <w:color w:val="000000"/>
          <w:sz w:val="28"/>
          <w:szCs w:val="28"/>
        </w:rPr>
        <w:t>порядка подготовки документов для приватизации жилья;</w:t>
      </w:r>
    </w:p>
    <w:p w:rsidR="00C16D38" w:rsidRPr="00373950" w:rsidRDefault="00C16D38" w:rsidP="00373950">
      <w:pPr>
        <w:pStyle w:val="ae"/>
        <w:numPr>
          <w:ilvl w:val="0"/>
          <w:numId w:val="19"/>
        </w:numPr>
        <w:spacing w:after="0" w:line="240" w:lineRule="auto"/>
        <w:ind w:left="1134" w:hanging="567"/>
        <w:jc w:val="both"/>
        <w:rPr>
          <w:rFonts w:ascii="Times New Roman" w:hAnsi="Times New Roman"/>
          <w:color w:val="000000"/>
          <w:sz w:val="28"/>
          <w:szCs w:val="28"/>
        </w:rPr>
      </w:pPr>
      <w:r w:rsidRPr="00373950">
        <w:rPr>
          <w:rFonts w:ascii="Times New Roman" w:hAnsi="Times New Roman"/>
          <w:color w:val="000000"/>
          <w:sz w:val="28"/>
          <w:szCs w:val="28"/>
        </w:rPr>
        <w:t>порядка подготовки документов для рассмотрения на межведомственной комиссии.</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 xml:space="preserve">В течение года </w:t>
      </w:r>
      <w:r w:rsidR="00373950">
        <w:rPr>
          <w:rFonts w:ascii="Times New Roman" w:hAnsi="Times New Roman" w:cs="Times New Roman"/>
          <w:sz w:val="28"/>
          <w:szCs w:val="28"/>
        </w:rPr>
        <w:t>на основании обращений у</w:t>
      </w:r>
      <w:r w:rsidRPr="00C16D38">
        <w:rPr>
          <w:rFonts w:ascii="Times New Roman" w:hAnsi="Times New Roman" w:cs="Times New Roman"/>
          <w:sz w:val="28"/>
          <w:szCs w:val="28"/>
        </w:rPr>
        <w:t xml:space="preserve">правления образования администрации Киржачского района проводятся выезды с целью обследования жилых помещений </w:t>
      </w:r>
      <w:r w:rsidR="00373950">
        <w:rPr>
          <w:rFonts w:ascii="Times New Roman" w:hAnsi="Times New Roman" w:cs="Times New Roman"/>
          <w:sz w:val="28"/>
          <w:szCs w:val="28"/>
        </w:rPr>
        <w:t>на</w:t>
      </w:r>
      <w:r w:rsidRPr="00C16D38">
        <w:rPr>
          <w:rFonts w:ascii="Times New Roman" w:hAnsi="Times New Roman" w:cs="Times New Roman"/>
          <w:sz w:val="28"/>
          <w:szCs w:val="28"/>
        </w:rPr>
        <w:t xml:space="preserve"> соответстви</w:t>
      </w:r>
      <w:r w:rsidR="00373950">
        <w:rPr>
          <w:rFonts w:ascii="Times New Roman" w:hAnsi="Times New Roman" w:cs="Times New Roman"/>
          <w:sz w:val="28"/>
          <w:szCs w:val="28"/>
        </w:rPr>
        <w:t>е</w:t>
      </w:r>
      <w:r w:rsidRPr="00C16D38">
        <w:rPr>
          <w:rFonts w:ascii="Times New Roman" w:hAnsi="Times New Roman" w:cs="Times New Roman"/>
          <w:sz w:val="28"/>
          <w:szCs w:val="28"/>
        </w:rPr>
        <w:t xml:space="preserve"> техническим правилам и нормам для последующего составления актов обследования с целью принятия </w:t>
      </w:r>
      <w:r w:rsidRPr="00373950">
        <w:rPr>
          <w:rFonts w:ascii="Times New Roman" w:hAnsi="Times New Roman" w:cs="Times New Roman"/>
          <w:sz w:val="28"/>
          <w:szCs w:val="28"/>
        </w:rPr>
        <w:t xml:space="preserve">под </w:t>
      </w:r>
      <w:r w:rsidRPr="00C16D38">
        <w:rPr>
          <w:rFonts w:ascii="Times New Roman" w:hAnsi="Times New Roman" w:cs="Times New Roman"/>
          <w:sz w:val="28"/>
          <w:szCs w:val="28"/>
        </w:rPr>
        <w:t>опеку граждан разных возрастных категорий, нуждающихся в опеке и попечительстве. На 01.12.2014 было осуществлено 11 таких обследований.</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Аналогичные выезды с целью обследования и составления актов сохранности жилых помещений, закрепленных за детьми-сиротами, проводятся в рамках реализации Федерального закона № 48-ФЗ «Об опеке и попечительстве»</w:t>
      </w:r>
      <w:r w:rsidR="00373950">
        <w:rPr>
          <w:rFonts w:ascii="Times New Roman" w:hAnsi="Times New Roman" w:cs="Times New Roman"/>
          <w:sz w:val="28"/>
          <w:szCs w:val="28"/>
        </w:rPr>
        <w:t>. В</w:t>
      </w:r>
      <w:r w:rsidRPr="00C16D38">
        <w:rPr>
          <w:rFonts w:ascii="Times New Roman" w:hAnsi="Times New Roman" w:cs="Times New Roman"/>
          <w:sz w:val="28"/>
          <w:szCs w:val="28"/>
        </w:rPr>
        <w:t xml:space="preserve"> течени</w:t>
      </w:r>
      <w:r w:rsidR="00373950">
        <w:rPr>
          <w:rFonts w:ascii="Times New Roman" w:hAnsi="Times New Roman" w:cs="Times New Roman"/>
          <w:sz w:val="28"/>
          <w:szCs w:val="28"/>
        </w:rPr>
        <w:t>е</w:t>
      </w:r>
      <w:r w:rsidRPr="00C16D38">
        <w:rPr>
          <w:rFonts w:ascii="Times New Roman" w:hAnsi="Times New Roman" w:cs="Times New Roman"/>
          <w:sz w:val="28"/>
          <w:szCs w:val="28"/>
        </w:rPr>
        <w:t xml:space="preserve"> 201</w:t>
      </w:r>
      <w:r w:rsidR="00373950">
        <w:rPr>
          <w:rFonts w:ascii="Times New Roman" w:hAnsi="Times New Roman" w:cs="Times New Roman"/>
          <w:sz w:val="28"/>
          <w:szCs w:val="28"/>
        </w:rPr>
        <w:t>4 года таких выездов было – 56.</w:t>
      </w:r>
    </w:p>
    <w:p w:rsidR="00385D94"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В исключительных случаях проводятся обследования жилых помещений для рассмотрения вопроса приватизации, с целью уточнения площади, количества комнат и иных вопросов, возникающих в ходе рассмотрения таких обращений граждан.</w:t>
      </w:r>
    </w:p>
    <w:p w:rsidR="00C16D38" w:rsidRPr="00385D94" w:rsidRDefault="00C16D38" w:rsidP="00385D94">
      <w:pPr>
        <w:spacing w:after="0" w:line="240" w:lineRule="auto"/>
        <w:ind w:firstLine="709"/>
        <w:jc w:val="both"/>
        <w:rPr>
          <w:rFonts w:ascii="Times New Roman" w:hAnsi="Times New Roman" w:cs="Times New Roman"/>
          <w:sz w:val="10"/>
          <w:szCs w:val="10"/>
        </w:rPr>
      </w:pPr>
      <w:r w:rsidRPr="00C16D38">
        <w:rPr>
          <w:rFonts w:ascii="Times New Roman" w:hAnsi="Times New Roman" w:cs="Times New Roman"/>
          <w:i/>
          <w:sz w:val="28"/>
          <w:szCs w:val="28"/>
        </w:rPr>
        <w:t xml:space="preserve"> </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До конца 2014 года действуют 8 договоров аренды муниципального имущества, закрепленного за администрацией городского поселения г. Киржач, казной городского поселения. Доходы от аренды недвижимого имущества в 2014 году составили 1</w:t>
      </w:r>
      <w:r w:rsidR="00385D94">
        <w:rPr>
          <w:rFonts w:ascii="Times New Roman" w:hAnsi="Times New Roman" w:cs="Times New Roman"/>
          <w:color w:val="000000"/>
          <w:sz w:val="28"/>
          <w:szCs w:val="28"/>
        </w:rPr>
        <w:t> </w:t>
      </w:r>
      <w:r w:rsidRPr="00C16D38">
        <w:rPr>
          <w:rFonts w:ascii="Times New Roman" w:hAnsi="Times New Roman" w:cs="Times New Roman"/>
          <w:color w:val="000000"/>
          <w:sz w:val="28"/>
          <w:szCs w:val="28"/>
        </w:rPr>
        <w:t>400</w:t>
      </w:r>
      <w:r w:rsidR="00385D94">
        <w:rPr>
          <w:rFonts w:ascii="Times New Roman" w:hAnsi="Times New Roman" w:cs="Times New Roman"/>
          <w:color w:val="000000"/>
          <w:sz w:val="28"/>
          <w:szCs w:val="28"/>
        </w:rPr>
        <w:t>,</w:t>
      </w:r>
      <w:r w:rsidRPr="00C16D38">
        <w:rPr>
          <w:rFonts w:ascii="Times New Roman" w:hAnsi="Times New Roman" w:cs="Times New Roman"/>
          <w:color w:val="000000"/>
          <w:sz w:val="28"/>
          <w:szCs w:val="28"/>
        </w:rPr>
        <w:t>9</w:t>
      </w:r>
      <w:r w:rsidR="00385D94">
        <w:rPr>
          <w:rFonts w:ascii="Times New Roman" w:hAnsi="Times New Roman" w:cs="Times New Roman"/>
          <w:color w:val="000000"/>
          <w:sz w:val="28"/>
          <w:szCs w:val="28"/>
        </w:rPr>
        <w:t xml:space="preserve"> тыс.</w:t>
      </w:r>
      <w:r w:rsidRPr="00C16D38">
        <w:rPr>
          <w:rFonts w:ascii="Times New Roman" w:hAnsi="Times New Roman" w:cs="Times New Roman"/>
          <w:color w:val="000000"/>
          <w:sz w:val="28"/>
          <w:szCs w:val="28"/>
        </w:rPr>
        <w:t xml:space="preserve"> руб.</w:t>
      </w:r>
    </w:p>
    <w:p w:rsidR="00C16D38" w:rsidRPr="00C16D38" w:rsidRDefault="00C16D38" w:rsidP="00C16D38">
      <w:pPr>
        <w:spacing w:after="0" w:line="240" w:lineRule="auto"/>
        <w:ind w:firstLine="709"/>
        <w:jc w:val="both"/>
        <w:rPr>
          <w:rFonts w:ascii="Times New Roman" w:hAnsi="Times New Roman" w:cs="Times New Roman"/>
          <w:color w:val="000000"/>
          <w:sz w:val="28"/>
          <w:szCs w:val="28"/>
        </w:rPr>
      </w:pPr>
      <w:r w:rsidRPr="00C16D38">
        <w:rPr>
          <w:rFonts w:ascii="Times New Roman" w:hAnsi="Times New Roman" w:cs="Times New Roman"/>
          <w:color w:val="000000"/>
          <w:sz w:val="28"/>
          <w:szCs w:val="28"/>
        </w:rPr>
        <w:t xml:space="preserve">В целях обеспечения полноты и своевременности перечисления платежей за аренду в бюджет города в течение </w:t>
      </w:r>
      <w:r w:rsidRPr="00C16D38">
        <w:rPr>
          <w:rFonts w:ascii="Times New Roman" w:hAnsi="Times New Roman" w:cs="Times New Roman"/>
          <w:sz w:val="28"/>
          <w:szCs w:val="28"/>
        </w:rPr>
        <w:t>2014 г</w:t>
      </w:r>
      <w:r w:rsidRPr="00C16D38">
        <w:rPr>
          <w:rFonts w:ascii="Times New Roman" w:hAnsi="Times New Roman" w:cs="Times New Roman"/>
          <w:color w:val="000000"/>
          <w:sz w:val="28"/>
          <w:szCs w:val="28"/>
        </w:rPr>
        <w:t xml:space="preserve">ода велась работа по выявлению недоимки по арендной плате за муниципальное имущество, плате за найм муниципального жилищного фонда, </w:t>
      </w:r>
      <w:r w:rsidR="00AB575D">
        <w:rPr>
          <w:rFonts w:ascii="Times New Roman" w:hAnsi="Times New Roman" w:cs="Times New Roman"/>
          <w:color w:val="000000"/>
          <w:sz w:val="28"/>
          <w:szCs w:val="28"/>
        </w:rPr>
        <w:t xml:space="preserve">оформлялись </w:t>
      </w:r>
      <w:r w:rsidRPr="00C16D38">
        <w:rPr>
          <w:rFonts w:ascii="Times New Roman" w:hAnsi="Times New Roman" w:cs="Times New Roman"/>
          <w:color w:val="000000"/>
          <w:sz w:val="28"/>
          <w:szCs w:val="28"/>
        </w:rPr>
        <w:t>претензи</w:t>
      </w:r>
      <w:r w:rsidR="00AB575D">
        <w:rPr>
          <w:rFonts w:ascii="Times New Roman" w:hAnsi="Times New Roman" w:cs="Times New Roman"/>
          <w:color w:val="000000"/>
          <w:sz w:val="28"/>
          <w:szCs w:val="28"/>
        </w:rPr>
        <w:t>и к</w:t>
      </w:r>
      <w:r w:rsidRPr="00C16D38">
        <w:rPr>
          <w:rFonts w:ascii="Times New Roman" w:hAnsi="Times New Roman" w:cs="Times New Roman"/>
          <w:color w:val="000000"/>
          <w:sz w:val="28"/>
          <w:szCs w:val="28"/>
        </w:rPr>
        <w:t xml:space="preserve"> должникам по своевременности уплаты в бюджет, взыскание задолженности по платежам.</w:t>
      </w:r>
    </w:p>
    <w:p w:rsidR="00C16D38" w:rsidRPr="00AB575D" w:rsidRDefault="00C16D38" w:rsidP="00C16D38">
      <w:pPr>
        <w:spacing w:after="0" w:line="240" w:lineRule="auto"/>
        <w:ind w:firstLine="709"/>
        <w:jc w:val="both"/>
        <w:rPr>
          <w:rFonts w:ascii="Times New Roman" w:hAnsi="Times New Roman" w:cs="Times New Roman"/>
          <w:color w:val="000000"/>
          <w:sz w:val="10"/>
          <w:szCs w:val="10"/>
        </w:rPr>
      </w:pPr>
      <w:r w:rsidRPr="00C16D38">
        <w:rPr>
          <w:rFonts w:ascii="Times New Roman" w:hAnsi="Times New Roman" w:cs="Times New Roman"/>
          <w:i/>
          <w:color w:val="000000"/>
          <w:sz w:val="28"/>
          <w:szCs w:val="28"/>
        </w:rPr>
        <w:t xml:space="preserve"> </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Проведено 9 заседаний межведомственной комиссии по рассмотрению вопросов переустройства и перепланировки жилых помещений.</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В ходе заседаний рассмотрено заявлений:</w:t>
      </w:r>
    </w:p>
    <w:p w:rsidR="00C16D38" w:rsidRPr="00AB575D" w:rsidRDefault="00C16D38" w:rsidP="00AB575D">
      <w:pPr>
        <w:pStyle w:val="ae"/>
        <w:numPr>
          <w:ilvl w:val="0"/>
          <w:numId w:val="20"/>
        </w:numPr>
        <w:spacing w:after="0" w:line="240" w:lineRule="auto"/>
        <w:ind w:left="1134" w:hanging="567"/>
        <w:jc w:val="both"/>
        <w:rPr>
          <w:rFonts w:ascii="Times New Roman" w:hAnsi="Times New Roman"/>
          <w:sz w:val="28"/>
          <w:szCs w:val="28"/>
        </w:rPr>
      </w:pPr>
      <w:r w:rsidRPr="00AB575D">
        <w:rPr>
          <w:rFonts w:ascii="Times New Roman" w:hAnsi="Times New Roman"/>
          <w:sz w:val="28"/>
          <w:szCs w:val="28"/>
        </w:rPr>
        <w:lastRenderedPageBreak/>
        <w:t xml:space="preserve">на перепланировку </w:t>
      </w:r>
      <w:r w:rsidR="00AB575D">
        <w:rPr>
          <w:rFonts w:ascii="Times New Roman" w:hAnsi="Times New Roman"/>
          <w:sz w:val="28"/>
          <w:szCs w:val="28"/>
        </w:rPr>
        <w:t xml:space="preserve">– </w:t>
      </w:r>
      <w:r w:rsidRPr="00AB575D">
        <w:rPr>
          <w:rFonts w:ascii="Times New Roman" w:hAnsi="Times New Roman"/>
          <w:sz w:val="28"/>
          <w:szCs w:val="28"/>
        </w:rPr>
        <w:t>11 заявлений;</w:t>
      </w:r>
    </w:p>
    <w:p w:rsidR="00C16D38" w:rsidRPr="00AB575D" w:rsidRDefault="00C16D38" w:rsidP="00AB575D">
      <w:pPr>
        <w:pStyle w:val="ae"/>
        <w:numPr>
          <w:ilvl w:val="0"/>
          <w:numId w:val="20"/>
        </w:numPr>
        <w:spacing w:after="0" w:line="240" w:lineRule="auto"/>
        <w:ind w:left="1134" w:hanging="567"/>
        <w:jc w:val="both"/>
        <w:rPr>
          <w:rFonts w:ascii="Times New Roman" w:hAnsi="Times New Roman"/>
          <w:sz w:val="28"/>
          <w:szCs w:val="28"/>
        </w:rPr>
      </w:pPr>
      <w:r w:rsidRPr="00AB575D">
        <w:rPr>
          <w:rFonts w:ascii="Times New Roman" w:hAnsi="Times New Roman"/>
          <w:sz w:val="28"/>
          <w:szCs w:val="28"/>
        </w:rPr>
        <w:t>на переустройство (установку газовых котлов) – 8 заявлений;</w:t>
      </w:r>
    </w:p>
    <w:p w:rsidR="00C16D38" w:rsidRPr="00AB575D" w:rsidRDefault="00C16D38" w:rsidP="00AB575D">
      <w:pPr>
        <w:pStyle w:val="ae"/>
        <w:numPr>
          <w:ilvl w:val="0"/>
          <w:numId w:val="20"/>
        </w:numPr>
        <w:spacing w:after="0" w:line="240" w:lineRule="auto"/>
        <w:ind w:left="1134" w:hanging="567"/>
        <w:jc w:val="both"/>
        <w:rPr>
          <w:rFonts w:ascii="Times New Roman" w:hAnsi="Times New Roman"/>
          <w:sz w:val="28"/>
          <w:szCs w:val="28"/>
        </w:rPr>
      </w:pPr>
      <w:r w:rsidRPr="00AB575D">
        <w:rPr>
          <w:rFonts w:ascii="Times New Roman" w:hAnsi="Times New Roman"/>
          <w:sz w:val="28"/>
          <w:szCs w:val="28"/>
        </w:rPr>
        <w:t>на перевод жилого помещения в нежилое с проведением его пе</w:t>
      </w:r>
      <w:r w:rsidR="00AB575D">
        <w:rPr>
          <w:rFonts w:ascii="Times New Roman" w:hAnsi="Times New Roman"/>
          <w:sz w:val="28"/>
          <w:szCs w:val="28"/>
        </w:rPr>
        <w:t>репланировки и переустройства –</w:t>
      </w:r>
      <w:r w:rsidRPr="00AB575D">
        <w:rPr>
          <w:rFonts w:ascii="Times New Roman" w:hAnsi="Times New Roman"/>
          <w:sz w:val="28"/>
          <w:szCs w:val="28"/>
        </w:rPr>
        <w:t xml:space="preserve"> 4 заявления;</w:t>
      </w:r>
    </w:p>
    <w:p w:rsidR="00C16D38" w:rsidRPr="00AB575D" w:rsidRDefault="00C16D38" w:rsidP="00AB575D">
      <w:pPr>
        <w:pStyle w:val="ae"/>
        <w:numPr>
          <w:ilvl w:val="0"/>
          <w:numId w:val="20"/>
        </w:numPr>
        <w:spacing w:after="0" w:line="240" w:lineRule="auto"/>
        <w:ind w:left="1134" w:hanging="567"/>
        <w:jc w:val="both"/>
        <w:rPr>
          <w:rFonts w:ascii="Times New Roman" w:hAnsi="Times New Roman"/>
          <w:sz w:val="28"/>
          <w:szCs w:val="28"/>
        </w:rPr>
      </w:pPr>
      <w:r w:rsidRPr="00AB575D">
        <w:rPr>
          <w:rFonts w:ascii="Times New Roman" w:hAnsi="Times New Roman"/>
          <w:sz w:val="28"/>
          <w:szCs w:val="28"/>
        </w:rPr>
        <w:t>на перевод нежилого помещения в жилое с проведением его перепланировки и переустройства – 3 заявлени</w:t>
      </w:r>
      <w:r w:rsidR="00AB575D">
        <w:rPr>
          <w:rFonts w:ascii="Times New Roman" w:hAnsi="Times New Roman"/>
          <w:sz w:val="28"/>
          <w:szCs w:val="28"/>
        </w:rPr>
        <w:t>я</w:t>
      </w:r>
      <w:r w:rsidRPr="00AB575D">
        <w:rPr>
          <w:rFonts w:ascii="Times New Roman" w:hAnsi="Times New Roman"/>
          <w:sz w:val="28"/>
          <w:szCs w:val="28"/>
        </w:rPr>
        <w:t>.</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Проведено 4 заседания межведомственной комиссии по рассмотрению вопросов признания помещения непригодным для проживания и многоквартирного жилого дома аварийным и подлежащим сносу. На которых 4 многоквартирных дома признаны аварийными и подлежащими сносу, 7 жилых помещений признаны пригодным для проживания.</w:t>
      </w:r>
    </w:p>
    <w:p w:rsidR="00C16D38" w:rsidRPr="00BF3301" w:rsidRDefault="00C16D38" w:rsidP="00C16D38">
      <w:pPr>
        <w:spacing w:after="0" w:line="240" w:lineRule="auto"/>
        <w:ind w:firstLine="709"/>
        <w:jc w:val="both"/>
        <w:rPr>
          <w:rFonts w:ascii="Times New Roman" w:hAnsi="Times New Roman" w:cs="Times New Roman"/>
          <w:sz w:val="28"/>
          <w:szCs w:val="28"/>
        </w:rPr>
      </w:pPr>
      <w:r w:rsidRPr="00BF3301">
        <w:rPr>
          <w:rFonts w:ascii="Times New Roman" w:hAnsi="Times New Roman" w:cs="Times New Roman"/>
          <w:sz w:val="28"/>
          <w:szCs w:val="28"/>
        </w:rPr>
        <w:t xml:space="preserve">Направлены сведения в </w:t>
      </w:r>
      <w:r w:rsidR="00BF3301" w:rsidRPr="00BF3301">
        <w:rPr>
          <w:rFonts w:ascii="Times New Roman" w:hAnsi="Times New Roman"/>
          <w:sz w:val="28"/>
          <w:szCs w:val="28"/>
        </w:rPr>
        <w:t xml:space="preserve">инспекцию ФНС по Владимирской области    № 11 </w:t>
      </w:r>
      <w:r w:rsidRPr="00BF3301">
        <w:rPr>
          <w:rFonts w:ascii="Times New Roman" w:hAnsi="Times New Roman" w:cs="Times New Roman"/>
          <w:sz w:val="28"/>
          <w:szCs w:val="28"/>
        </w:rPr>
        <w:t>о правообладателях земельных участков, расположенных под многоквартирными жилыми домами для начисления земельного налога</w:t>
      </w:r>
      <w:r w:rsidR="00EF35A9" w:rsidRPr="00BF3301">
        <w:rPr>
          <w:rFonts w:ascii="Times New Roman" w:hAnsi="Times New Roman" w:cs="Times New Roman"/>
          <w:sz w:val="28"/>
          <w:szCs w:val="28"/>
        </w:rPr>
        <w:t>.</w:t>
      </w:r>
      <w:r w:rsidRPr="00BF3301">
        <w:rPr>
          <w:rFonts w:ascii="Times New Roman" w:hAnsi="Times New Roman" w:cs="Times New Roman"/>
          <w:sz w:val="28"/>
          <w:szCs w:val="28"/>
        </w:rPr>
        <w:t xml:space="preserve"> Количество земельных участков, поставленных на кадастровый учет для начисления налога</w:t>
      </w:r>
      <w:r w:rsidR="00EF35A9" w:rsidRPr="00BF3301">
        <w:rPr>
          <w:rFonts w:ascii="Times New Roman" w:hAnsi="Times New Roman" w:cs="Times New Roman"/>
          <w:sz w:val="28"/>
          <w:szCs w:val="28"/>
        </w:rPr>
        <w:t>,</w:t>
      </w:r>
      <w:r w:rsidRPr="00BF3301">
        <w:rPr>
          <w:rFonts w:ascii="Times New Roman" w:hAnsi="Times New Roman" w:cs="Times New Roman"/>
          <w:sz w:val="28"/>
          <w:szCs w:val="28"/>
        </w:rPr>
        <w:t xml:space="preserve"> составляет 101 земельный участок.</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Проводилась работа по определению долей правообладателей земельных участков на вновь образованные земельные участки под многоквартирными домами (9 шт.).</w:t>
      </w:r>
    </w:p>
    <w:p w:rsidR="00C16D38" w:rsidRPr="00C16D38" w:rsidRDefault="00C16D38" w:rsidP="00C16D38">
      <w:pPr>
        <w:spacing w:after="0" w:line="240" w:lineRule="auto"/>
        <w:ind w:firstLine="709"/>
        <w:jc w:val="both"/>
        <w:rPr>
          <w:rFonts w:ascii="Times New Roman" w:hAnsi="Times New Roman" w:cs="Times New Roman"/>
          <w:sz w:val="28"/>
          <w:szCs w:val="28"/>
        </w:rPr>
      </w:pPr>
      <w:r w:rsidRPr="00C16D38">
        <w:rPr>
          <w:rFonts w:ascii="Times New Roman" w:hAnsi="Times New Roman" w:cs="Times New Roman"/>
          <w:sz w:val="28"/>
          <w:szCs w:val="28"/>
        </w:rPr>
        <w:t xml:space="preserve">Проводится совместная работа с </w:t>
      </w:r>
      <w:r w:rsidR="00BF3301" w:rsidRPr="00D80056">
        <w:rPr>
          <w:rFonts w:ascii="Times New Roman" w:hAnsi="Times New Roman"/>
          <w:sz w:val="28"/>
          <w:szCs w:val="28"/>
        </w:rPr>
        <w:t>инспекци</w:t>
      </w:r>
      <w:r w:rsidR="00BF3301">
        <w:rPr>
          <w:rFonts w:ascii="Times New Roman" w:hAnsi="Times New Roman"/>
          <w:sz w:val="28"/>
          <w:szCs w:val="28"/>
        </w:rPr>
        <w:t>ей</w:t>
      </w:r>
      <w:r w:rsidR="00BF3301" w:rsidRPr="00D80056">
        <w:rPr>
          <w:rFonts w:ascii="Times New Roman" w:hAnsi="Times New Roman"/>
          <w:sz w:val="28"/>
          <w:szCs w:val="28"/>
        </w:rPr>
        <w:t xml:space="preserve"> ФНС по Владимирской области №</w:t>
      </w:r>
      <w:r w:rsidR="00BF3301">
        <w:rPr>
          <w:rFonts w:ascii="Times New Roman" w:hAnsi="Times New Roman"/>
          <w:sz w:val="28"/>
          <w:szCs w:val="28"/>
        </w:rPr>
        <w:t xml:space="preserve"> </w:t>
      </w:r>
      <w:r w:rsidR="00BF3301" w:rsidRPr="00D80056">
        <w:rPr>
          <w:rFonts w:ascii="Times New Roman" w:hAnsi="Times New Roman"/>
          <w:sz w:val="28"/>
          <w:szCs w:val="28"/>
        </w:rPr>
        <w:t>11</w:t>
      </w:r>
      <w:r w:rsidRPr="00C16D38">
        <w:rPr>
          <w:rFonts w:ascii="Times New Roman" w:hAnsi="Times New Roman" w:cs="Times New Roman"/>
          <w:sz w:val="28"/>
          <w:szCs w:val="28"/>
        </w:rPr>
        <w:t xml:space="preserve"> по выявлению объектов собственности, владельцы которых умерли, а наследники не вступили в права наследства.</w:t>
      </w:r>
    </w:p>
    <w:p w:rsidR="004C0478" w:rsidRPr="00BF3301" w:rsidRDefault="004C0478" w:rsidP="000615E6">
      <w:pPr>
        <w:spacing w:after="0" w:line="240" w:lineRule="auto"/>
        <w:ind w:firstLine="709"/>
        <w:jc w:val="both"/>
        <w:rPr>
          <w:rFonts w:ascii="Times New Roman" w:eastAsia="Times New Roman" w:hAnsi="Times New Roman" w:cs="Times New Roman"/>
        </w:rPr>
      </w:pPr>
    </w:p>
    <w:p w:rsidR="000615E6" w:rsidRPr="007567B6" w:rsidRDefault="000615E6" w:rsidP="000615E6">
      <w:pPr>
        <w:tabs>
          <w:tab w:val="left" w:pos="0"/>
        </w:tabs>
        <w:spacing w:after="0" w:line="240" w:lineRule="auto"/>
        <w:ind w:firstLine="426"/>
        <w:jc w:val="center"/>
        <w:rPr>
          <w:rFonts w:ascii="Times New Roman" w:hAnsi="Times New Roman" w:cs="Times New Roman"/>
          <w:b/>
          <w:sz w:val="28"/>
          <w:szCs w:val="28"/>
        </w:rPr>
      </w:pPr>
      <w:r w:rsidRPr="007567B6">
        <w:rPr>
          <w:rFonts w:ascii="Times New Roman" w:hAnsi="Times New Roman" w:cs="Times New Roman"/>
          <w:b/>
          <w:sz w:val="28"/>
          <w:szCs w:val="28"/>
        </w:rPr>
        <w:t>МЕРОПРИЯТИЯ ПО УЛУЧШЕНИЮ ЖИЛИЩНЫХ УСЛОВИЙ ГРАЖДАН,</w:t>
      </w:r>
    </w:p>
    <w:p w:rsidR="000615E6" w:rsidRPr="007567B6" w:rsidRDefault="000615E6" w:rsidP="000615E6">
      <w:pPr>
        <w:tabs>
          <w:tab w:val="left" w:pos="0"/>
        </w:tabs>
        <w:spacing w:after="0" w:line="240" w:lineRule="auto"/>
        <w:ind w:firstLine="426"/>
        <w:jc w:val="center"/>
        <w:rPr>
          <w:rFonts w:ascii="Times New Roman" w:hAnsi="Times New Roman" w:cs="Times New Roman"/>
          <w:b/>
          <w:sz w:val="28"/>
          <w:szCs w:val="28"/>
        </w:rPr>
      </w:pPr>
      <w:r w:rsidRPr="007567B6">
        <w:rPr>
          <w:rFonts w:ascii="Times New Roman" w:hAnsi="Times New Roman" w:cs="Times New Roman"/>
          <w:b/>
          <w:sz w:val="28"/>
          <w:szCs w:val="28"/>
        </w:rPr>
        <w:t>СОДЕРЖАНИЕ ЖИЛИЩНОГО ФОНДА</w:t>
      </w:r>
    </w:p>
    <w:p w:rsidR="000615E6" w:rsidRPr="00BF3301" w:rsidRDefault="000615E6" w:rsidP="000615E6">
      <w:pPr>
        <w:shd w:val="clear" w:color="auto" w:fill="FFFFFF"/>
        <w:tabs>
          <w:tab w:val="left" w:pos="0"/>
        </w:tabs>
        <w:spacing w:after="0" w:line="240" w:lineRule="auto"/>
        <w:ind w:firstLine="426"/>
        <w:jc w:val="both"/>
        <w:rPr>
          <w:rFonts w:ascii="Times New Roman" w:hAnsi="Times New Roman" w:cs="Times New Roman"/>
        </w:rPr>
      </w:pP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В 2014 году с января по июль в городском поселении г. Киржач проводились работы в рамках муниципальной программы</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b/>
          <w:bCs/>
          <w:color w:val="000000"/>
          <w:sz w:val="28"/>
          <w:szCs w:val="28"/>
        </w:rPr>
        <w:t>«Капитальный ремонт многоквартирных домов в муниципальном образовании городское поселение г. Киржач в 2014 году»</w:t>
      </w:r>
      <w:r w:rsidRPr="002E7DB3">
        <w:rPr>
          <w:rFonts w:ascii="Times New Roman" w:eastAsia="Times New Roman" w:hAnsi="Times New Roman" w:cs="Times New Roman"/>
          <w:color w:val="000000"/>
          <w:sz w:val="28"/>
          <w:szCs w:val="28"/>
        </w:rPr>
        <w:t>. Целью данной программы установлено обеспечение</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color w:val="000000"/>
          <w:sz w:val="28"/>
          <w:szCs w:val="28"/>
        </w:rPr>
        <w:t>сохранности многоквартирных домов и улучшение</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color w:val="000000"/>
          <w:sz w:val="28"/>
          <w:szCs w:val="28"/>
        </w:rPr>
        <w:t>комфортности проживания в них граждан.</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 xml:space="preserve">В рамках этой программы было реализовано мероприятие по капитальному ремонту мест общего пользования (подъезда) многоквартирного жилого дома после пожара. Также в рамках данной программы, в связи с утверждением на территории Владимирской области Региональной программы по капитальному ремонту многоквартирных домов, производилось перечисление денежных средств в </w:t>
      </w:r>
      <w:r w:rsidR="00C440E1">
        <w:rPr>
          <w:rFonts w:ascii="Times New Roman" w:eastAsia="Times New Roman" w:hAnsi="Times New Roman" w:cs="Times New Roman"/>
          <w:color w:val="000000"/>
          <w:sz w:val="28"/>
          <w:szCs w:val="28"/>
        </w:rPr>
        <w:t>Ф</w:t>
      </w:r>
      <w:r w:rsidRPr="002E7DB3">
        <w:rPr>
          <w:rFonts w:ascii="Times New Roman" w:eastAsia="Times New Roman" w:hAnsi="Times New Roman" w:cs="Times New Roman"/>
          <w:color w:val="000000"/>
          <w:sz w:val="28"/>
          <w:szCs w:val="28"/>
        </w:rPr>
        <w:t>онд регионального оператора на осуществление капитального ремонта многоквартирных домов, за муниципальные квартиры.</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 xml:space="preserve">В результате мониторинга муниципального жилищного фонда были выявлены жилые помещения, которые находятся в собственности муниципалитета, остро нуждающиеся в проведении капитального ремонта. С </w:t>
      </w:r>
      <w:r w:rsidRPr="002E7DB3">
        <w:rPr>
          <w:rFonts w:ascii="Times New Roman" w:eastAsia="Times New Roman" w:hAnsi="Times New Roman" w:cs="Times New Roman"/>
          <w:color w:val="000000"/>
          <w:sz w:val="28"/>
          <w:szCs w:val="28"/>
        </w:rPr>
        <w:lastRenderedPageBreak/>
        <w:t>целью обеспечения сохранности муниципального жилищного фонда, улучшения жилищных условий проживания граждан в 2014 году была утверждена муниципальная программа</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b/>
          <w:bCs/>
          <w:color w:val="000000"/>
          <w:sz w:val="28"/>
          <w:szCs w:val="28"/>
        </w:rPr>
        <w:t>«Капитальный ремонт муниципального жилищного фонда городского поселения г. Киржач в 2014 году».</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 xml:space="preserve">На реализацию данной программы было выделено </w:t>
      </w:r>
      <w:r w:rsidR="00C72401">
        <w:rPr>
          <w:rFonts w:ascii="Times New Roman" w:eastAsia="Times New Roman" w:hAnsi="Times New Roman" w:cs="Times New Roman"/>
          <w:color w:val="000000"/>
          <w:sz w:val="28"/>
          <w:szCs w:val="28"/>
        </w:rPr>
        <w:t>1391,6</w:t>
      </w:r>
      <w:r w:rsidRPr="002E7DB3">
        <w:rPr>
          <w:rFonts w:ascii="Times New Roman" w:eastAsia="Times New Roman" w:hAnsi="Times New Roman" w:cs="Times New Roman"/>
          <w:color w:val="000000"/>
          <w:sz w:val="28"/>
          <w:szCs w:val="28"/>
        </w:rPr>
        <w:t xml:space="preserve"> тыс. руб</w:t>
      </w:r>
      <w:r w:rsidR="00C72401">
        <w:rPr>
          <w:rFonts w:ascii="Times New Roman" w:eastAsia="Times New Roman" w:hAnsi="Times New Roman" w:cs="Times New Roman"/>
          <w:color w:val="000000"/>
          <w:sz w:val="28"/>
          <w:szCs w:val="28"/>
        </w:rPr>
        <w:t>.</w:t>
      </w:r>
      <w:r w:rsidRPr="002E7DB3">
        <w:rPr>
          <w:rFonts w:ascii="Times New Roman" w:eastAsia="Times New Roman" w:hAnsi="Times New Roman" w:cs="Times New Roman"/>
          <w:color w:val="000000"/>
          <w:sz w:val="28"/>
          <w:szCs w:val="28"/>
        </w:rPr>
        <w:t xml:space="preserve"> бюджетных средств. В рамках этой программы, в связи с прекращением действия предыдущей, производилось п</w:t>
      </w:r>
      <w:r w:rsidR="00660EE6">
        <w:rPr>
          <w:rFonts w:ascii="Times New Roman" w:eastAsia="Times New Roman" w:hAnsi="Times New Roman" w:cs="Times New Roman"/>
          <w:color w:val="000000"/>
          <w:sz w:val="28"/>
          <w:szCs w:val="28"/>
        </w:rPr>
        <w:t>еречисление денежных средств в Ф</w:t>
      </w:r>
      <w:r w:rsidRPr="002E7DB3">
        <w:rPr>
          <w:rFonts w:ascii="Times New Roman" w:eastAsia="Times New Roman" w:hAnsi="Times New Roman" w:cs="Times New Roman"/>
          <w:color w:val="000000"/>
          <w:sz w:val="28"/>
          <w:szCs w:val="28"/>
        </w:rPr>
        <w:t>онд капитального ремонта многоквартирных домов за муниципальные квартиры.</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Но основная деятельность по данной программе – это капитальный ремонт муниципальных жилых помещений. Проводились работы по капитальному ремонту полов, газового и сантехнического оборудования в муниципальных квартирах, был произведен ремонт кровли в муниципальном доме. В 2014 году в данной программе приняли участие 10 муниципальных объектов.</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Также на территории городского поселения г. Киржач успешно проводились работы по подпрограмме</w:t>
      </w:r>
      <w:r w:rsidR="00660EE6">
        <w:rPr>
          <w:rFonts w:ascii="Times New Roman" w:eastAsia="Times New Roman" w:hAnsi="Times New Roman" w:cs="Times New Roman"/>
          <w:color w:val="000000"/>
          <w:sz w:val="28"/>
          <w:szCs w:val="28"/>
        </w:rPr>
        <w:t xml:space="preserve"> </w:t>
      </w:r>
      <w:r w:rsidRPr="002E7DB3">
        <w:rPr>
          <w:rFonts w:ascii="Times New Roman" w:eastAsia="Times New Roman" w:hAnsi="Times New Roman" w:cs="Times New Roman"/>
          <w:b/>
          <w:bCs/>
          <w:color w:val="000000"/>
          <w:sz w:val="28"/>
          <w:szCs w:val="28"/>
        </w:rPr>
        <w:t>«Модернизация объектов коммунальной инфраструктуры»</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color w:val="000000"/>
          <w:sz w:val="28"/>
          <w:szCs w:val="28"/>
        </w:rPr>
        <w:t>программы</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b/>
          <w:bCs/>
          <w:color w:val="000000"/>
          <w:sz w:val="28"/>
          <w:szCs w:val="28"/>
        </w:rPr>
        <w:t>«Обеспечение доступным и комфортным жильем населения МО городское поселения г. Киржач»</w:t>
      </w:r>
      <w:r w:rsidRPr="00C440E1">
        <w:rPr>
          <w:rFonts w:ascii="Times New Roman" w:eastAsia="Times New Roman" w:hAnsi="Times New Roman" w:cs="Times New Roman"/>
          <w:color w:val="000000"/>
          <w:sz w:val="28"/>
          <w:szCs w:val="28"/>
        </w:rPr>
        <w:t> </w:t>
      </w:r>
      <w:r w:rsidRPr="002E7DB3">
        <w:rPr>
          <w:rFonts w:ascii="Times New Roman" w:eastAsia="Times New Roman" w:hAnsi="Times New Roman" w:cs="Times New Roman"/>
          <w:color w:val="000000"/>
          <w:sz w:val="28"/>
          <w:szCs w:val="28"/>
        </w:rPr>
        <w:t xml:space="preserve">в </w:t>
      </w:r>
      <w:r w:rsidRPr="000C03CA">
        <w:rPr>
          <w:rFonts w:ascii="Times New Roman" w:eastAsia="Times New Roman" w:hAnsi="Times New Roman" w:cs="Times New Roman"/>
          <w:sz w:val="28"/>
          <w:szCs w:val="28"/>
        </w:rPr>
        <w:t>2014 году.</w:t>
      </w:r>
      <w:r w:rsidRPr="002E7DB3">
        <w:rPr>
          <w:rFonts w:ascii="Times New Roman" w:eastAsia="Times New Roman" w:hAnsi="Times New Roman" w:cs="Times New Roman"/>
          <w:color w:val="000000"/>
          <w:sz w:val="28"/>
          <w:szCs w:val="28"/>
        </w:rPr>
        <w:t xml:space="preserve"> Целями данной подпрограммы являются:</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w:t>
      </w:r>
      <w:r w:rsidR="00660EE6">
        <w:rPr>
          <w:rFonts w:ascii="Times New Roman" w:eastAsia="Times New Roman" w:hAnsi="Times New Roman" w:cs="Times New Roman"/>
          <w:color w:val="000000"/>
          <w:sz w:val="28"/>
          <w:szCs w:val="28"/>
        </w:rPr>
        <w:t xml:space="preserve"> </w:t>
      </w:r>
      <w:r w:rsidRPr="002E7DB3">
        <w:rPr>
          <w:rFonts w:ascii="Times New Roman" w:eastAsia="Times New Roman" w:hAnsi="Times New Roman" w:cs="Times New Roman"/>
          <w:color w:val="000000"/>
          <w:sz w:val="28"/>
          <w:szCs w:val="28"/>
        </w:rPr>
        <w:t>модернизация объектов коммунальной инфраструктуры;</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w:t>
      </w:r>
      <w:r w:rsidR="00660EE6">
        <w:rPr>
          <w:rFonts w:ascii="Times New Roman" w:eastAsia="Times New Roman" w:hAnsi="Times New Roman" w:cs="Times New Roman"/>
          <w:color w:val="000000"/>
          <w:sz w:val="28"/>
          <w:szCs w:val="28"/>
        </w:rPr>
        <w:t xml:space="preserve"> </w:t>
      </w:r>
      <w:r w:rsidRPr="002E7DB3">
        <w:rPr>
          <w:rFonts w:ascii="Times New Roman" w:eastAsia="Times New Roman" w:hAnsi="Times New Roman" w:cs="Times New Roman"/>
          <w:color w:val="000000"/>
          <w:sz w:val="28"/>
          <w:szCs w:val="28"/>
        </w:rPr>
        <w:t>снижение уровня износа объектов коммунальной инфраструктуры.</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Для достижения этих целей предусматриваются такие мероприятия, как разработка проектно-сметной документации (ПСД) на различные виды работ, а также производство работ по строительству и капитальному ремонту.</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 xml:space="preserve">Объем финансовых средств на проведение мероприятий по подпрограмме «Модернизация объектов коммунальной инфраструктуры» в 2014 году составил </w:t>
      </w:r>
      <w:r w:rsidR="00E3332A">
        <w:rPr>
          <w:rFonts w:ascii="Times New Roman" w:eastAsia="Times New Roman" w:hAnsi="Times New Roman" w:cs="Times New Roman"/>
          <w:color w:val="000000"/>
          <w:sz w:val="28"/>
          <w:szCs w:val="28"/>
        </w:rPr>
        <w:t>5750,2</w:t>
      </w:r>
      <w:r w:rsidRPr="002E7DB3">
        <w:rPr>
          <w:rFonts w:ascii="Times New Roman" w:eastAsia="Times New Roman" w:hAnsi="Times New Roman" w:cs="Times New Roman"/>
          <w:color w:val="000000"/>
          <w:sz w:val="28"/>
          <w:szCs w:val="28"/>
        </w:rPr>
        <w:t xml:space="preserve"> тыс. руб.</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В рамках данной подпрограммы в 2014 году были выполнены следующие мероприятия:</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Разработка ПСД и строительство ливневой кан</w:t>
      </w:r>
      <w:r w:rsidR="00660EE6">
        <w:rPr>
          <w:rFonts w:ascii="Times New Roman" w:eastAsia="Times New Roman" w:hAnsi="Times New Roman"/>
          <w:color w:val="000000"/>
          <w:sz w:val="28"/>
          <w:szCs w:val="28"/>
        </w:rPr>
        <w:t>ализации в мкр. Красный Октябрь;</w:t>
      </w:r>
    </w:p>
    <w:p w:rsidR="002E7DB3" w:rsidRPr="005F74D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sz w:val="28"/>
          <w:szCs w:val="28"/>
        </w:rPr>
      </w:pPr>
      <w:r w:rsidRPr="005F74D6">
        <w:rPr>
          <w:rFonts w:ascii="Times New Roman" w:eastAsia="Times New Roman" w:hAnsi="Times New Roman"/>
          <w:sz w:val="28"/>
          <w:szCs w:val="28"/>
        </w:rPr>
        <w:t>Различные предпроектные работы</w:t>
      </w:r>
      <w:r w:rsidR="00660EE6" w:rsidRPr="005F74D6">
        <w:rPr>
          <w:rFonts w:ascii="Times New Roman" w:eastAsia="Times New Roman" w:hAnsi="Times New Roman"/>
          <w:sz w:val="28"/>
          <w:szCs w:val="28"/>
        </w:rPr>
        <w:t xml:space="preserve"> для последующей разработки ПСД</w:t>
      </w:r>
      <w:r w:rsidR="005F74D6">
        <w:rPr>
          <w:rFonts w:ascii="Times New Roman" w:eastAsia="Times New Roman" w:hAnsi="Times New Roman"/>
          <w:sz w:val="28"/>
          <w:szCs w:val="28"/>
        </w:rPr>
        <w:t xml:space="preserve"> (топографические и инженерно-геологические изыскания)</w:t>
      </w:r>
      <w:r w:rsidR="00660EE6" w:rsidRPr="005F74D6">
        <w:rPr>
          <w:rFonts w:ascii="Times New Roman" w:eastAsia="Times New Roman" w:hAnsi="Times New Roman"/>
          <w:sz w:val="28"/>
          <w:szCs w:val="28"/>
        </w:rPr>
        <w:t>;</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Разработка ПСД на строительс</w:t>
      </w:r>
      <w:r w:rsidR="00660EE6">
        <w:rPr>
          <w:rFonts w:ascii="Times New Roman" w:eastAsia="Times New Roman" w:hAnsi="Times New Roman"/>
          <w:color w:val="000000"/>
          <w:sz w:val="28"/>
          <w:szCs w:val="28"/>
        </w:rPr>
        <w:t>тво бани в мкр. Красный Октябрь</w:t>
      </w:r>
      <w:r w:rsidR="00414D47">
        <w:rPr>
          <w:rFonts w:ascii="Times New Roman" w:eastAsia="Times New Roman" w:hAnsi="Times New Roman"/>
          <w:color w:val="000000"/>
          <w:sz w:val="28"/>
          <w:szCs w:val="28"/>
        </w:rPr>
        <w:t xml:space="preserve"> (данная работа не была завершена из-за трудностей, возникших в результате кадастровой ошибки при оформлении земельного участка)</w:t>
      </w:r>
      <w:r w:rsidR="00660EE6">
        <w:rPr>
          <w:rFonts w:ascii="Times New Roman" w:eastAsia="Times New Roman" w:hAnsi="Times New Roman"/>
          <w:color w:val="000000"/>
          <w:sz w:val="28"/>
          <w:szCs w:val="28"/>
        </w:rPr>
        <w:t>;</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Проверка сметной документации на капитальный ремонт тепловых сетей по ул.Ф</w:t>
      </w:r>
      <w:r w:rsidR="00660EE6">
        <w:rPr>
          <w:rFonts w:ascii="Times New Roman" w:eastAsia="Times New Roman" w:hAnsi="Times New Roman"/>
          <w:color w:val="000000"/>
          <w:sz w:val="28"/>
          <w:szCs w:val="28"/>
        </w:rPr>
        <w:t>урманова в мкр. Красный Октябрь;</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Капитальный ремонт трубопровода ГВС к дому №</w:t>
      </w:r>
      <w:r w:rsidR="00660EE6">
        <w:rPr>
          <w:rFonts w:ascii="Times New Roman" w:eastAsia="Times New Roman" w:hAnsi="Times New Roman"/>
          <w:color w:val="000000"/>
          <w:sz w:val="28"/>
          <w:szCs w:val="28"/>
        </w:rPr>
        <w:t xml:space="preserve"> </w:t>
      </w:r>
      <w:r w:rsidRPr="00660EE6">
        <w:rPr>
          <w:rFonts w:ascii="Times New Roman" w:eastAsia="Times New Roman" w:hAnsi="Times New Roman"/>
          <w:color w:val="000000"/>
          <w:sz w:val="28"/>
          <w:szCs w:val="28"/>
        </w:rPr>
        <w:t xml:space="preserve">3, </w:t>
      </w:r>
      <w:r w:rsidR="00660EE6">
        <w:rPr>
          <w:rFonts w:ascii="Times New Roman" w:eastAsia="Times New Roman" w:hAnsi="Times New Roman"/>
          <w:color w:val="000000"/>
          <w:sz w:val="28"/>
          <w:szCs w:val="28"/>
        </w:rPr>
        <w:t>кв.</w:t>
      </w:r>
      <w:r w:rsidRPr="00660EE6">
        <w:rPr>
          <w:rFonts w:ascii="Times New Roman" w:eastAsia="Times New Roman" w:hAnsi="Times New Roman"/>
          <w:color w:val="000000"/>
          <w:sz w:val="28"/>
          <w:szCs w:val="28"/>
        </w:rPr>
        <w:t xml:space="preserve"> </w:t>
      </w:r>
      <w:r w:rsidR="00660EE6">
        <w:rPr>
          <w:rFonts w:ascii="Times New Roman" w:eastAsia="Times New Roman" w:hAnsi="Times New Roman"/>
          <w:color w:val="000000"/>
          <w:sz w:val="28"/>
          <w:szCs w:val="28"/>
        </w:rPr>
        <w:t>Солнечный, мкр. Красный Октябрь;</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lastRenderedPageBreak/>
        <w:t>Приведение очистных сооружений в соответствие с природоохранными и</w:t>
      </w:r>
      <w:r w:rsidR="006939DC">
        <w:rPr>
          <w:rFonts w:ascii="Times New Roman" w:eastAsia="Times New Roman" w:hAnsi="Times New Roman"/>
          <w:color w:val="000000"/>
          <w:sz w:val="28"/>
          <w:szCs w:val="28"/>
        </w:rPr>
        <w:t xml:space="preserve"> санэпидемиологическими нормами;</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Капитальный ремонт вентиляции, электроснабжения, водопровода, а также замена котла в бане в мкр. Шелко</w:t>
      </w:r>
      <w:r w:rsidR="006939DC">
        <w:rPr>
          <w:rFonts w:ascii="Times New Roman" w:eastAsia="Times New Roman" w:hAnsi="Times New Roman"/>
          <w:color w:val="000000"/>
          <w:sz w:val="28"/>
          <w:szCs w:val="28"/>
        </w:rPr>
        <w:t>вый комбинат;</w:t>
      </w:r>
    </w:p>
    <w:p w:rsidR="002E7DB3" w:rsidRPr="00660EE6" w:rsidRDefault="002E7DB3" w:rsidP="007567B6">
      <w:pPr>
        <w:pStyle w:val="ae"/>
        <w:numPr>
          <w:ilvl w:val="0"/>
          <w:numId w:val="8"/>
        </w:numPr>
        <w:shd w:val="clear" w:color="auto" w:fill="FFFFFF"/>
        <w:spacing w:after="0" w:line="240" w:lineRule="auto"/>
        <w:ind w:left="1134" w:hanging="567"/>
        <w:jc w:val="both"/>
        <w:rPr>
          <w:rFonts w:ascii="Times New Roman" w:eastAsia="Times New Roman" w:hAnsi="Times New Roman"/>
          <w:color w:val="000000"/>
          <w:sz w:val="28"/>
          <w:szCs w:val="28"/>
        </w:rPr>
      </w:pPr>
      <w:r w:rsidRPr="00660EE6">
        <w:rPr>
          <w:rFonts w:ascii="Times New Roman" w:eastAsia="Times New Roman" w:hAnsi="Times New Roman"/>
          <w:color w:val="000000"/>
          <w:sz w:val="28"/>
          <w:szCs w:val="28"/>
        </w:rPr>
        <w:t>Строительство контейнерных площадок</w:t>
      </w:r>
      <w:r w:rsidR="006939DC">
        <w:rPr>
          <w:rFonts w:ascii="Times New Roman" w:eastAsia="Times New Roman" w:hAnsi="Times New Roman"/>
          <w:color w:val="000000"/>
          <w:sz w:val="28"/>
          <w:szCs w:val="28"/>
        </w:rPr>
        <w:t>.</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Для проектирования котельных</w:t>
      </w:r>
      <w:r w:rsidR="00B9102B">
        <w:rPr>
          <w:rFonts w:ascii="Times New Roman" w:eastAsia="Times New Roman" w:hAnsi="Times New Roman" w:cs="Times New Roman"/>
          <w:color w:val="000000"/>
          <w:sz w:val="28"/>
          <w:szCs w:val="28"/>
        </w:rPr>
        <w:t xml:space="preserve"> в мкр. Красный Октябрь и мкр. Мебельная фабрика</w:t>
      </w:r>
      <w:r w:rsidRPr="002E7DB3">
        <w:rPr>
          <w:rFonts w:ascii="Times New Roman" w:eastAsia="Times New Roman" w:hAnsi="Times New Roman" w:cs="Times New Roman"/>
          <w:color w:val="000000"/>
          <w:sz w:val="28"/>
          <w:szCs w:val="28"/>
        </w:rPr>
        <w:t xml:space="preserve"> потребовалось производство большого </w:t>
      </w:r>
      <w:r w:rsidR="006939DC">
        <w:rPr>
          <w:rFonts w:ascii="Times New Roman" w:eastAsia="Times New Roman" w:hAnsi="Times New Roman" w:cs="Times New Roman"/>
          <w:color w:val="000000"/>
          <w:sz w:val="28"/>
          <w:szCs w:val="28"/>
        </w:rPr>
        <w:t xml:space="preserve">объема </w:t>
      </w:r>
      <w:r w:rsidRPr="002E7DB3">
        <w:rPr>
          <w:rFonts w:ascii="Times New Roman" w:eastAsia="Times New Roman" w:hAnsi="Times New Roman" w:cs="Times New Roman"/>
          <w:color w:val="000000"/>
          <w:sz w:val="28"/>
          <w:szCs w:val="28"/>
        </w:rPr>
        <w:t xml:space="preserve">работ по сбору исходных данных, в том числе технических условий от надзорных органов и ресурсоснабжающих организаций, </w:t>
      </w:r>
      <w:r w:rsidR="00414D47">
        <w:rPr>
          <w:rFonts w:ascii="Times New Roman" w:eastAsia="Times New Roman" w:hAnsi="Times New Roman" w:cs="Times New Roman"/>
          <w:color w:val="000000"/>
          <w:sz w:val="28"/>
          <w:szCs w:val="28"/>
        </w:rPr>
        <w:t xml:space="preserve">проведение инженерно-геологических изысканий, выполнение теплотехнического расчета, </w:t>
      </w:r>
      <w:r w:rsidRPr="002E7DB3">
        <w:rPr>
          <w:rFonts w:ascii="Times New Roman" w:eastAsia="Times New Roman" w:hAnsi="Times New Roman" w:cs="Times New Roman"/>
          <w:color w:val="000000"/>
          <w:sz w:val="28"/>
          <w:szCs w:val="28"/>
        </w:rPr>
        <w:t xml:space="preserve">поэтому данные работы </w:t>
      </w:r>
      <w:r w:rsidR="006939DC">
        <w:rPr>
          <w:rFonts w:ascii="Times New Roman" w:eastAsia="Times New Roman" w:hAnsi="Times New Roman" w:cs="Times New Roman"/>
          <w:color w:val="000000"/>
          <w:sz w:val="28"/>
          <w:szCs w:val="28"/>
        </w:rPr>
        <w:t xml:space="preserve">будут </w:t>
      </w:r>
      <w:r w:rsidRPr="002E7DB3">
        <w:rPr>
          <w:rFonts w:ascii="Times New Roman" w:eastAsia="Times New Roman" w:hAnsi="Times New Roman" w:cs="Times New Roman"/>
          <w:color w:val="000000"/>
          <w:sz w:val="28"/>
          <w:szCs w:val="28"/>
        </w:rPr>
        <w:t>продолжат</w:t>
      </w:r>
      <w:r w:rsidR="006939DC">
        <w:rPr>
          <w:rFonts w:ascii="Times New Roman" w:eastAsia="Times New Roman" w:hAnsi="Times New Roman" w:cs="Times New Roman"/>
          <w:color w:val="000000"/>
          <w:sz w:val="28"/>
          <w:szCs w:val="28"/>
        </w:rPr>
        <w:t>ь</w:t>
      </w:r>
      <w:r w:rsidRPr="002E7DB3">
        <w:rPr>
          <w:rFonts w:ascii="Times New Roman" w:eastAsia="Times New Roman" w:hAnsi="Times New Roman" w:cs="Times New Roman"/>
          <w:color w:val="000000"/>
          <w:sz w:val="28"/>
          <w:szCs w:val="28"/>
        </w:rPr>
        <w:t>ся в 2015 году.</w:t>
      </w:r>
    </w:p>
    <w:p w:rsidR="002E7DB3" w:rsidRPr="002E7DB3" w:rsidRDefault="002E7DB3" w:rsidP="00C440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7DB3">
        <w:rPr>
          <w:rFonts w:ascii="Times New Roman" w:eastAsia="Times New Roman" w:hAnsi="Times New Roman" w:cs="Times New Roman"/>
          <w:color w:val="000000"/>
          <w:sz w:val="28"/>
          <w:szCs w:val="28"/>
        </w:rPr>
        <w:t>В результате реализации мероприятий по этим трем программам в 2014 году были подведены итоги, показывающие высокую эффективность работы программ.</w:t>
      </w:r>
    </w:p>
    <w:p w:rsidR="00D94E32" w:rsidRPr="00BF3301" w:rsidRDefault="00D94E32" w:rsidP="000615E6">
      <w:pPr>
        <w:shd w:val="clear" w:color="auto" w:fill="FFFFFF"/>
        <w:tabs>
          <w:tab w:val="left" w:pos="0"/>
        </w:tabs>
        <w:spacing w:after="0" w:line="240" w:lineRule="auto"/>
        <w:ind w:firstLine="426"/>
        <w:jc w:val="both"/>
        <w:rPr>
          <w:rFonts w:ascii="Times New Roman" w:hAnsi="Times New Roman" w:cs="Times New Roman"/>
        </w:rPr>
      </w:pPr>
    </w:p>
    <w:p w:rsidR="000615E6" w:rsidRPr="008377ED" w:rsidRDefault="000615E6" w:rsidP="000615E6">
      <w:pPr>
        <w:tabs>
          <w:tab w:val="left" w:pos="0"/>
        </w:tabs>
        <w:spacing w:after="0" w:line="240" w:lineRule="auto"/>
        <w:ind w:firstLine="426"/>
        <w:jc w:val="center"/>
        <w:rPr>
          <w:rFonts w:ascii="Times New Roman" w:hAnsi="Times New Roman" w:cs="Times New Roman"/>
          <w:b/>
          <w:sz w:val="28"/>
          <w:szCs w:val="28"/>
        </w:rPr>
      </w:pPr>
      <w:r w:rsidRPr="008377ED">
        <w:rPr>
          <w:rFonts w:ascii="Times New Roman" w:hAnsi="Times New Roman" w:cs="Times New Roman"/>
          <w:b/>
          <w:sz w:val="28"/>
          <w:szCs w:val="28"/>
        </w:rPr>
        <w:t>ОРГАНИЗАЦИЯ  В ГРАНИЦАХ  ПОСЕЛЕНИЯ ЭЛЕКТРО- ТЕПЛО- ГАЗО- ВОДОСНАБЖЕНИЯ, ВОДООТВЕДЕНИЯ, БЛАГОУСТРОЙСТВО, ОЗЕЛЕНЕНИЕ, ОРГАНИЗАЦИЯ СБОРА И ВЫВОЗА МУСОРА</w:t>
      </w:r>
    </w:p>
    <w:p w:rsidR="001839F8" w:rsidRPr="00BF3301" w:rsidRDefault="001839F8" w:rsidP="000615E6">
      <w:pPr>
        <w:tabs>
          <w:tab w:val="left" w:pos="0"/>
        </w:tabs>
        <w:spacing w:after="0" w:line="240" w:lineRule="auto"/>
        <w:ind w:firstLine="426"/>
        <w:jc w:val="center"/>
        <w:rPr>
          <w:rFonts w:ascii="Times New Roman" w:hAnsi="Times New Roman" w:cs="Times New Roman"/>
          <w:b/>
          <w:color w:val="FF0000"/>
        </w:rPr>
      </w:pPr>
    </w:p>
    <w:p w:rsidR="00294543" w:rsidRPr="00294543"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Администрацией  городского поселения г. Киржач осуществлялась работа по организации в границах поселения электро-, тепло-, водоснабжения и водоотведения населения, благоустройства, организации содержания и ремонта многоквартирных домов, </w:t>
      </w:r>
      <w:r w:rsidRPr="001839F8">
        <w:rPr>
          <w:rFonts w:ascii="Times New Roman" w:hAnsi="Times New Roman" w:cs="Times New Roman"/>
          <w:sz w:val="28"/>
          <w:szCs w:val="28"/>
        </w:rPr>
        <w:t xml:space="preserve">сбора и вывоза твердых бытовых </w:t>
      </w:r>
      <w:r w:rsidR="001839F8" w:rsidRPr="001839F8">
        <w:rPr>
          <w:rFonts w:ascii="Times New Roman" w:hAnsi="Times New Roman" w:cs="Times New Roman"/>
          <w:sz w:val="28"/>
          <w:szCs w:val="28"/>
        </w:rPr>
        <w:t>отходов</w:t>
      </w:r>
      <w:r w:rsidRPr="001839F8">
        <w:rPr>
          <w:rFonts w:ascii="Times New Roman" w:hAnsi="Times New Roman" w:cs="Times New Roman"/>
          <w:sz w:val="28"/>
          <w:szCs w:val="28"/>
        </w:rPr>
        <w:t>, ритуальных услуг в границах</w:t>
      </w:r>
      <w:r w:rsidRPr="00294543">
        <w:rPr>
          <w:rFonts w:ascii="Times New Roman" w:hAnsi="Times New Roman" w:cs="Times New Roman"/>
          <w:sz w:val="28"/>
          <w:szCs w:val="28"/>
        </w:rPr>
        <w:t xml:space="preserve"> городского поселения г. Киржач. </w:t>
      </w:r>
    </w:p>
    <w:p w:rsidR="00294543" w:rsidRPr="003F3D61" w:rsidRDefault="00294543" w:rsidP="00294543">
      <w:pPr>
        <w:spacing w:after="0" w:line="240" w:lineRule="auto"/>
        <w:ind w:firstLine="709"/>
        <w:jc w:val="both"/>
        <w:rPr>
          <w:rFonts w:ascii="Times New Roman" w:hAnsi="Times New Roman" w:cs="Times New Roman"/>
          <w:b/>
          <w:sz w:val="10"/>
          <w:szCs w:val="10"/>
        </w:rPr>
      </w:pPr>
    </w:p>
    <w:p w:rsidR="00294543" w:rsidRPr="003F3D61" w:rsidRDefault="00294543" w:rsidP="003F3D61">
      <w:pPr>
        <w:spacing w:after="0" w:line="240" w:lineRule="auto"/>
        <w:jc w:val="both"/>
        <w:rPr>
          <w:rFonts w:ascii="Times New Roman" w:hAnsi="Times New Roman" w:cs="Times New Roman"/>
          <w:b/>
          <w:sz w:val="28"/>
          <w:szCs w:val="28"/>
        </w:rPr>
      </w:pPr>
      <w:r w:rsidRPr="00294543">
        <w:rPr>
          <w:rFonts w:ascii="Times New Roman" w:hAnsi="Times New Roman" w:cs="Times New Roman"/>
          <w:b/>
          <w:sz w:val="28"/>
          <w:szCs w:val="28"/>
        </w:rPr>
        <w:t>Электроснабжение</w:t>
      </w:r>
    </w:p>
    <w:p w:rsidR="00294543" w:rsidRPr="001839F8" w:rsidRDefault="00294543" w:rsidP="00294543">
      <w:pPr>
        <w:spacing w:after="0" w:line="240" w:lineRule="auto"/>
        <w:ind w:firstLine="709"/>
        <w:jc w:val="both"/>
        <w:rPr>
          <w:rFonts w:ascii="Times New Roman" w:hAnsi="Times New Roman" w:cs="Times New Roman"/>
          <w:sz w:val="28"/>
          <w:szCs w:val="28"/>
        </w:rPr>
      </w:pPr>
      <w:r w:rsidRPr="001839F8">
        <w:rPr>
          <w:rFonts w:ascii="Times New Roman" w:hAnsi="Times New Roman" w:cs="Times New Roman"/>
          <w:sz w:val="28"/>
          <w:szCs w:val="28"/>
        </w:rPr>
        <w:t>Работа администрации направлена на улучшение сост</w:t>
      </w:r>
      <w:r w:rsidR="003F3D61" w:rsidRPr="001839F8">
        <w:rPr>
          <w:rFonts w:ascii="Times New Roman" w:hAnsi="Times New Roman" w:cs="Times New Roman"/>
          <w:sz w:val="28"/>
          <w:szCs w:val="28"/>
        </w:rPr>
        <w:t>ояния сетей уличного освещения.</w:t>
      </w:r>
    </w:p>
    <w:p w:rsidR="00294543" w:rsidRPr="00294543" w:rsidRDefault="00294543" w:rsidP="0005217C">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В 2014 году проводился капитальный и текущий ремонт сетей уличного освещения на территории городского поселения город Киржач с заменой ламп, светильников, подвеской СИП, устано</w:t>
      </w:r>
      <w:r w:rsidR="0005217C">
        <w:rPr>
          <w:rFonts w:ascii="Times New Roman" w:hAnsi="Times New Roman" w:cs="Times New Roman"/>
          <w:sz w:val="28"/>
          <w:szCs w:val="28"/>
        </w:rPr>
        <w:t>вкой опор линий электропередач.</w:t>
      </w:r>
    </w:p>
    <w:p w:rsidR="00294543" w:rsidRPr="00294543"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Из бюджета городского поселения г. Киржач затрачено:</w:t>
      </w:r>
    </w:p>
    <w:p w:rsidR="00294543" w:rsidRPr="00BF3301" w:rsidRDefault="00294543" w:rsidP="00BF3301">
      <w:pPr>
        <w:pStyle w:val="ae"/>
        <w:numPr>
          <w:ilvl w:val="0"/>
          <w:numId w:val="24"/>
        </w:numPr>
        <w:spacing w:after="0" w:line="240" w:lineRule="auto"/>
        <w:ind w:left="1134" w:hanging="567"/>
        <w:jc w:val="both"/>
        <w:rPr>
          <w:rFonts w:ascii="Times New Roman" w:hAnsi="Times New Roman"/>
          <w:iCs/>
          <w:sz w:val="28"/>
          <w:szCs w:val="28"/>
        </w:rPr>
      </w:pPr>
      <w:r w:rsidRPr="00BF3301">
        <w:rPr>
          <w:rFonts w:ascii="Times New Roman" w:hAnsi="Times New Roman"/>
          <w:iCs/>
          <w:sz w:val="28"/>
          <w:szCs w:val="28"/>
        </w:rPr>
        <w:t>на оплату электроэнергии</w:t>
      </w:r>
      <w:r w:rsidR="0075517E" w:rsidRPr="00BF3301">
        <w:rPr>
          <w:rFonts w:ascii="Times New Roman" w:hAnsi="Times New Roman"/>
          <w:iCs/>
          <w:sz w:val="28"/>
          <w:szCs w:val="28"/>
        </w:rPr>
        <w:t xml:space="preserve"> за</w:t>
      </w:r>
      <w:r w:rsidRPr="00BF3301">
        <w:rPr>
          <w:rFonts w:ascii="Times New Roman" w:hAnsi="Times New Roman"/>
          <w:iCs/>
          <w:sz w:val="28"/>
          <w:szCs w:val="28"/>
        </w:rPr>
        <w:t xml:space="preserve"> уличное освещение </w:t>
      </w:r>
      <w:r w:rsidR="0075517E" w:rsidRPr="00BF3301">
        <w:rPr>
          <w:rFonts w:ascii="Times New Roman" w:hAnsi="Times New Roman"/>
          <w:iCs/>
          <w:sz w:val="28"/>
          <w:szCs w:val="28"/>
        </w:rPr>
        <w:t>–</w:t>
      </w:r>
      <w:r w:rsidRPr="00BF3301">
        <w:rPr>
          <w:rFonts w:ascii="Times New Roman" w:hAnsi="Times New Roman"/>
          <w:iCs/>
          <w:sz w:val="28"/>
          <w:szCs w:val="28"/>
        </w:rPr>
        <w:t xml:space="preserve"> </w:t>
      </w:r>
      <w:r w:rsidR="00C128A7" w:rsidRPr="00BF3301">
        <w:rPr>
          <w:rFonts w:ascii="Times New Roman" w:hAnsi="Times New Roman"/>
          <w:bCs/>
          <w:iCs/>
          <w:sz w:val="28"/>
          <w:szCs w:val="28"/>
        </w:rPr>
        <w:t>6237,6</w:t>
      </w:r>
      <w:r w:rsidRPr="00BF3301">
        <w:rPr>
          <w:rFonts w:ascii="Times New Roman" w:hAnsi="Times New Roman"/>
          <w:bCs/>
          <w:iCs/>
          <w:sz w:val="28"/>
          <w:szCs w:val="28"/>
        </w:rPr>
        <w:t xml:space="preserve">  тыс.</w:t>
      </w:r>
      <w:r w:rsidR="0005217C" w:rsidRPr="00BF3301">
        <w:rPr>
          <w:rFonts w:ascii="Times New Roman" w:hAnsi="Times New Roman"/>
          <w:bCs/>
          <w:iCs/>
          <w:sz w:val="28"/>
          <w:szCs w:val="28"/>
        </w:rPr>
        <w:t xml:space="preserve"> </w:t>
      </w:r>
      <w:r w:rsidRPr="00BF3301">
        <w:rPr>
          <w:rFonts w:ascii="Times New Roman" w:hAnsi="Times New Roman"/>
          <w:bCs/>
          <w:iCs/>
          <w:sz w:val="28"/>
          <w:szCs w:val="28"/>
        </w:rPr>
        <w:t>руб</w:t>
      </w:r>
      <w:r w:rsidRPr="00BF3301">
        <w:rPr>
          <w:rFonts w:ascii="Times New Roman" w:hAnsi="Times New Roman"/>
          <w:iCs/>
          <w:sz w:val="28"/>
          <w:szCs w:val="28"/>
        </w:rPr>
        <w:t>.</w:t>
      </w:r>
      <w:r w:rsidR="0075517E" w:rsidRPr="00BF3301">
        <w:rPr>
          <w:rFonts w:ascii="Times New Roman" w:hAnsi="Times New Roman"/>
          <w:iCs/>
          <w:sz w:val="28"/>
          <w:szCs w:val="28"/>
        </w:rPr>
        <w:t>;</w:t>
      </w:r>
    </w:p>
    <w:p w:rsidR="005007A7" w:rsidRPr="00BF3301" w:rsidRDefault="00294543" w:rsidP="00BF3301">
      <w:pPr>
        <w:pStyle w:val="ae"/>
        <w:numPr>
          <w:ilvl w:val="0"/>
          <w:numId w:val="24"/>
        </w:numPr>
        <w:spacing w:after="0" w:line="240" w:lineRule="auto"/>
        <w:ind w:left="1134" w:hanging="567"/>
        <w:jc w:val="both"/>
        <w:rPr>
          <w:rFonts w:ascii="Times New Roman" w:hAnsi="Times New Roman"/>
          <w:sz w:val="28"/>
          <w:szCs w:val="28"/>
        </w:rPr>
      </w:pPr>
      <w:r w:rsidRPr="00BF3301">
        <w:rPr>
          <w:rFonts w:ascii="Times New Roman" w:hAnsi="Times New Roman"/>
          <w:iCs/>
          <w:sz w:val="28"/>
          <w:szCs w:val="28"/>
        </w:rPr>
        <w:t xml:space="preserve">на содержание и ремонт объектов уличного освещения </w:t>
      </w:r>
      <w:r w:rsidR="0075517E" w:rsidRPr="00BF3301">
        <w:rPr>
          <w:rFonts w:ascii="Times New Roman" w:hAnsi="Times New Roman"/>
          <w:iCs/>
          <w:sz w:val="28"/>
          <w:szCs w:val="28"/>
        </w:rPr>
        <w:t>–</w:t>
      </w:r>
      <w:r w:rsidRPr="00BF3301">
        <w:rPr>
          <w:rFonts w:ascii="Times New Roman" w:hAnsi="Times New Roman"/>
          <w:iCs/>
          <w:sz w:val="28"/>
          <w:szCs w:val="28"/>
        </w:rPr>
        <w:t xml:space="preserve"> </w:t>
      </w:r>
      <w:r w:rsidR="00C346BB" w:rsidRPr="00BF3301">
        <w:rPr>
          <w:rFonts w:ascii="Times New Roman" w:hAnsi="Times New Roman"/>
          <w:iCs/>
          <w:sz w:val="28"/>
          <w:szCs w:val="28"/>
        </w:rPr>
        <w:t>6743,3</w:t>
      </w:r>
      <w:r w:rsidR="0075517E" w:rsidRPr="00BF3301">
        <w:rPr>
          <w:rFonts w:ascii="Times New Roman" w:hAnsi="Times New Roman"/>
          <w:iCs/>
          <w:sz w:val="28"/>
          <w:szCs w:val="28"/>
        </w:rPr>
        <w:t xml:space="preserve"> </w:t>
      </w:r>
      <w:r w:rsidRPr="00BF3301">
        <w:rPr>
          <w:rFonts w:ascii="Times New Roman" w:hAnsi="Times New Roman"/>
          <w:iCs/>
          <w:sz w:val="28"/>
          <w:szCs w:val="28"/>
        </w:rPr>
        <w:t>тыс. руб</w:t>
      </w:r>
      <w:r w:rsidRPr="00BF3301">
        <w:rPr>
          <w:rFonts w:ascii="Times New Roman" w:hAnsi="Times New Roman"/>
          <w:sz w:val="28"/>
          <w:szCs w:val="28"/>
        </w:rPr>
        <w:t xml:space="preserve">., из </w:t>
      </w:r>
      <w:r w:rsidR="005007A7" w:rsidRPr="00BF3301">
        <w:rPr>
          <w:rFonts w:ascii="Times New Roman" w:hAnsi="Times New Roman"/>
          <w:sz w:val="28"/>
          <w:szCs w:val="28"/>
        </w:rPr>
        <w:t>них</w:t>
      </w:r>
      <w:r w:rsidRPr="00BF3301">
        <w:rPr>
          <w:rFonts w:ascii="Times New Roman" w:hAnsi="Times New Roman"/>
          <w:sz w:val="28"/>
          <w:szCs w:val="28"/>
        </w:rPr>
        <w:t>: 34</w:t>
      </w:r>
      <w:r w:rsidR="00C346BB" w:rsidRPr="00BF3301">
        <w:rPr>
          <w:rFonts w:ascii="Times New Roman" w:hAnsi="Times New Roman"/>
          <w:sz w:val="28"/>
          <w:szCs w:val="28"/>
        </w:rPr>
        <w:t>08</w:t>
      </w:r>
      <w:r w:rsidRPr="00BF3301">
        <w:rPr>
          <w:rFonts w:ascii="Times New Roman" w:hAnsi="Times New Roman"/>
          <w:sz w:val="28"/>
          <w:szCs w:val="28"/>
        </w:rPr>
        <w:t>,</w:t>
      </w:r>
      <w:r w:rsidR="00C346BB" w:rsidRPr="00BF3301">
        <w:rPr>
          <w:rFonts w:ascii="Times New Roman" w:hAnsi="Times New Roman"/>
          <w:sz w:val="28"/>
          <w:szCs w:val="28"/>
        </w:rPr>
        <w:t>3</w:t>
      </w:r>
      <w:r w:rsidRPr="00BF3301">
        <w:rPr>
          <w:rFonts w:ascii="Times New Roman" w:hAnsi="Times New Roman"/>
          <w:sz w:val="28"/>
          <w:szCs w:val="28"/>
        </w:rPr>
        <w:t xml:space="preserve"> тыс.</w:t>
      </w:r>
      <w:r w:rsidR="0075517E" w:rsidRPr="00BF3301">
        <w:rPr>
          <w:rFonts w:ascii="Times New Roman" w:hAnsi="Times New Roman"/>
          <w:sz w:val="28"/>
          <w:szCs w:val="28"/>
        </w:rPr>
        <w:t xml:space="preserve"> </w:t>
      </w:r>
      <w:r w:rsidR="005007A7" w:rsidRPr="00BF3301">
        <w:rPr>
          <w:rFonts w:ascii="Times New Roman" w:hAnsi="Times New Roman"/>
          <w:sz w:val="28"/>
          <w:szCs w:val="28"/>
        </w:rPr>
        <w:t>руб. на капитальный ремонт,</w:t>
      </w:r>
      <w:r w:rsidRPr="00BF3301">
        <w:rPr>
          <w:rFonts w:ascii="Times New Roman" w:hAnsi="Times New Roman"/>
          <w:sz w:val="28"/>
          <w:szCs w:val="28"/>
        </w:rPr>
        <w:t xml:space="preserve"> </w:t>
      </w:r>
      <w:r w:rsidR="00C346BB" w:rsidRPr="00BF3301">
        <w:rPr>
          <w:rFonts w:ascii="Times New Roman" w:hAnsi="Times New Roman"/>
          <w:sz w:val="28"/>
          <w:szCs w:val="28"/>
        </w:rPr>
        <w:t>3335,0</w:t>
      </w:r>
      <w:r w:rsidRPr="00BF3301">
        <w:rPr>
          <w:rFonts w:ascii="Times New Roman" w:hAnsi="Times New Roman"/>
          <w:sz w:val="28"/>
          <w:szCs w:val="28"/>
        </w:rPr>
        <w:t xml:space="preserve"> тыс.</w:t>
      </w:r>
      <w:r w:rsidR="005007A7" w:rsidRPr="00BF3301">
        <w:rPr>
          <w:rFonts w:ascii="Times New Roman" w:hAnsi="Times New Roman"/>
          <w:sz w:val="28"/>
          <w:szCs w:val="28"/>
        </w:rPr>
        <w:t xml:space="preserve"> </w:t>
      </w:r>
      <w:r w:rsidR="00BF3301">
        <w:rPr>
          <w:rFonts w:ascii="Times New Roman" w:hAnsi="Times New Roman"/>
          <w:sz w:val="28"/>
          <w:szCs w:val="28"/>
        </w:rPr>
        <w:t>руб. на текущий ремонт.</w:t>
      </w:r>
    </w:p>
    <w:p w:rsidR="00294543" w:rsidRPr="00294543" w:rsidRDefault="00294543" w:rsidP="00083239">
      <w:pPr>
        <w:spacing w:after="0" w:line="240" w:lineRule="auto"/>
        <w:ind w:firstLine="709"/>
        <w:jc w:val="both"/>
        <w:rPr>
          <w:rFonts w:ascii="Times New Roman" w:hAnsi="Times New Roman" w:cs="Times New Roman"/>
          <w:sz w:val="28"/>
          <w:szCs w:val="28"/>
        </w:rPr>
      </w:pPr>
      <w:r w:rsidRPr="001839F8">
        <w:rPr>
          <w:rFonts w:ascii="Times New Roman" w:hAnsi="Times New Roman" w:cs="Times New Roman"/>
          <w:sz w:val="28"/>
          <w:szCs w:val="28"/>
        </w:rPr>
        <w:t xml:space="preserve">В результате проведения </w:t>
      </w:r>
      <w:r w:rsidR="001839F8" w:rsidRPr="001839F8">
        <w:rPr>
          <w:rFonts w:ascii="Times New Roman" w:hAnsi="Times New Roman" w:cs="Times New Roman"/>
          <w:sz w:val="28"/>
          <w:szCs w:val="28"/>
        </w:rPr>
        <w:t xml:space="preserve">данных мероприятий </w:t>
      </w:r>
      <w:r w:rsidRPr="001839F8">
        <w:rPr>
          <w:rFonts w:ascii="Times New Roman" w:hAnsi="Times New Roman" w:cs="Times New Roman"/>
          <w:sz w:val="28"/>
          <w:szCs w:val="28"/>
        </w:rPr>
        <w:t xml:space="preserve">было </w:t>
      </w:r>
      <w:r w:rsidR="001839F8" w:rsidRPr="001839F8">
        <w:rPr>
          <w:rFonts w:ascii="Times New Roman" w:hAnsi="Times New Roman" w:cs="Times New Roman"/>
          <w:sz w:val="28"/>
          <w:szCs w:val="28"/>
        </w:rPr>
        <w:t>осуществлено</w:t>
      </w:r>
      <w:r w:rsidR="001839F8">
        <w:rPr>
          <w:rFonts w:ascii="Times New Roman" w:hAnsi="Times New Roman" w:cs="Times New Roman"/>
          <w:color w:val="FF0000"/>
          <w:sz w:val="28"/>
          <w:szCs w:val="28"/>
        </w:rPr>
        <w:t xml:space="preserve"> </w:t>
      </w:r>
      <w:r w:rsidRPr="00294543">
        <w:rPr>
          <w:rFonts w:ascii="Times New Roman" w:hAnsi="Times New Roman" w:cs="Times New Roman"/>
          <w:sz w:val="28"/>
          <w:szCs w:val="28"/>
        </w:rPr>
        <w:t>строительство новых линий уличного освещения: освещение автобусного маршрута через р. Киржач (мкр.</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Кр</w:t>
      </w:r>
      <w:r w:rsidR="005007A7">
        <w:rPr>
          <w:rFonts w:ascii="Times New Roman" w:hAnsi="Times New Roman" w:cs="Times New Roman"/>
          <w:sz w:val="28"/>
          <w:szCs w:val="28"/>
        </w:rPr>
        <w:t xml:space="preserve">асный </w:t>
      </w:r>
      <w:r w:rsidRPr="00294543">
        <w:rPr>
          <w:rFonts w:ascii="Times New Roman" w:hAnsi="Times New Roman" w:cs="Times New Roman"/>
          <w:sz w:val="28"/>
          <w:szCs w:val="28"/>
        </w:rPr>
        <w:t xml:space="preserve">Октябрь) до «Вокзала», </w:t>
      </w:r>
      <w:r w:rsidRPr="001839F8">
        <w:rPr>
          <w:rFonts w:ascii="Times New Roman" w:hAnsi="Times New Roman" w:cs="Times New Roman"/>
          <w:sz w:val="28"/>
          <w:szCs w:val="28"/>
        </w:rPr>
        <w:t>освещена детская площадка на улице 40 лет Октября, освещение авт</w:t>
      </w:r>
      <w:r w:rsidRPr="00294543">
        <w:rPr>
          <w:rFonts w:ascii="Times New Roman" w:hAnsi="Times New Roman" w:cs="Times New Roman"/>
          <w:sz w:val="28"/>
          <w:szCs w:val="28"/>
        </w:rPr>
        <w:t>обусного маршрута (трасса от ул.</w:t>
      </w:r>
      <w:r w:rsidR="005007A7">
        <w:rPr>
          <w:rFonts w:ascii="Times New Roman" w:hAnsi="Times New Roman" w:cs="Times New Roman"/>
          <w:sz w:val="28"/>
          <w:szCs w:val="28"/>
        </w:rPr>
        <w:t xml:space="preserve"> Садовая м</w:t>
      </w:r>
      <w:r w:rsidRPr="00294543">
        <w:rPr>
          <w:rFonts w:ascii="Times New Roman" w:hAnsi="Times New Roman" w:cs="Times New Roman"/>
          <w:sz w:val="28"/>
          <w:szCs w:val="28"/>
        </w:rPr>
        <w:t>кр</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Красный Октябрь до поворота ул. Покровская, ул</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Космонавтов д.</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80, 82, ул</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Калинина мкр</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Красный Октябрь, </w:t>
      </w:r>
      <w:r w:rsidRPr="00294543">
        <w:rPr>
          <w:rFonts w:ascii="Times New Roman" w:hAnsi="Times New Roman" w:cs="Times New Roman"/>
          <w:sz w:val="28"/>
          <w:szCs w:val="28"/>
        </w:rPr>
        <w:lastRenderedPageBreak/>
        <w:t>ул</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Чехова, д.</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1,</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3,</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2,</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4,</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12,  ул</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Пугачева (от ул.</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Гагарина до ул.</w:t>
      </w:r>
      <w:r w:rsidR="005007A7">
        <w:rPr>
          <w:rFonts w:ascii="Times New Roman" w:hAnsi="Times New Roman" w:cs="Times New Roman"/>
          <w:sz w:val="28"/>
          <w:szCs w:val="28"/>
        </w:rPr>
        <w:t xml:space="preserve"> </w:t>
      </w:r>
      <w:r w:rsidRPr="00294543">
        <w:rPr>
          <w:rFonts w:ascii="Times New Roman" w:hAnsi="Times New Roman" w:cs="Times New Roman"/>
          <w:sz w:val="28"/>
          <w:szCs w:val="28"/>
        </w:rPr>
        <w:t>Ленинградская), ул</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Железнодорожная. Также восстановлено уличное освещение на площади Труда, мкр</w:t>
      </w:r>
      <w:r w:rsidR="005007A7">
        <w:rPr>
          <w:rFonts w:ascii="Times New Roman" w:hAnsi="Times New Roman" w:cs="Times New Roman"/>
          <w:sz w:val="28"/>
          <w:szCs w:val="28"/>
        </w:rPr>
        <w:t>.</w:t>
      </w:r>
      <w:r w:rsidRPr="00294543">
        <w:rPr>
          <w:rFonts w:ascii="Times New Roman" w:hAnsi="Times New Roman" w:cs="Times New Roman"/>
          <w:sz w:val="28"/>
          <w:szCs w:val="28"/>
        </w:rPr>
        <w:t xml:space="preserve"> Красный Октябрь. </w:t>
      </w:r>
    </w:p>
    <w:p w:rsidR="00294543" w:rsidRDefault="00294543" w:rsidP="001839F8">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bCs/>
          <w:sz w:val="28"/>
          <w:szCs w:val="28"/>
        </w:rPr>
        <w:t>Постановлением главы городского поселения г. Киржач от 14.04.2014  № 222 утверждена муниципальная программа «Энергосбережение и повышение энергетической эффективности в муниципальном образовании городское поселение г. Киржач на период до 2020 года».</w:t>
      </w:r>
      <w:r w:rsidRPr="00294543">
        <w:rPr>
          <w:rFonts w:ascii="Times New Roman" w:hAnsi="Times New Roman" w:cs="Times New Roman"/>
          <w:sz w:val="28"/>
          <w:szCs w:val="28"/>
        </w:rPr>
        <w:t xml:space="preserve"> В результате реализации данной программы и внедрения новейш</w:t>
      </w:r>
      <w:r w:rsidR="00083239">
        <w:rPr>
          <w:rFonts w:ascii="Times New Roman" w:hAnsi="Times New Roman" w:cs="Times New Roman"/>
          <w:sz w:val="28"/>
          <w:szCs w:val="28"/>
        </w:rPr>
        <w:t>их энергосберегающих технологий</w:t>
      </w:r>
      <w:r w:rsidRPr="00294543">
        <w:rPr>
          <w:rFonts w:ascii="Times New Roman" w:hAnsi="Times New Roman" w:cs="Times New Roman"/>
          <w:sz w:val="28"/>
          <w:szCs w:val="28"/>
        </w:rPr>
        <w:t xml:space="preserve"> была произведена замена ртутных и натриевых светильников на энергосберегающие светодиодные светильники в количестве 210 штук на улицах городского поселения г. Киржач (ул.</w:t>
      </w:r>
      <w:r w:rsidR="00083239">
        <w:rPr>
          <w:rFonts w:ascii="Times New Roman" w:hAnsi="Times New Roman" w:cs="Times New Roman"/>
          <w:sz w:val="28"/>
          <w:szCs w:val="28"/>
        </w:rPr>
        <w:t xml:space="preserve"> </w:t>
      </w:r>
      <w:r w:rsidRPr="00294543">
        <w:rPr>
          <w:rFonts w:ascii="Times New Roman" w:hAnsi="Times New Roman" w:cs="Times New Roman"/>
          <w:sz w:val="28"/>
          <w:szCs w:val="28"/>
        </w:rPr>
        <w:t>Б.</w:t>
      </w:r>
      <w:r w:rsidR="00083239">
        <w:rPr>
          <w:rFonts w:ascii="Times New Roman" w:hAnsi="Times New Roman" w:cs="Times New Roman"/>
          <w:sz w:val="28"/>
          <w:szCs w:val="28"/>
        </w:rPr>
        <w:t xml:space="preserve"> </w:t>
      </w:r>
      <w:r w:rsidRPr="00294543">
        <w:rPr>
          <w:rFonts w:ascii="Times New Roman" w:hAnsi="Times New Roman" w:cs="Times New Roman"/>
          <w:sz w:val="28"/>
          <w:szCs w:val="28"/>
        </w:rPr>
        <w:t>Московская, Гагарина, Ленинградская, Владимирская (от Гагарина до Ленинградской), Набережная, Текстильщиков, Мичурина (от Текстильщиков до Дзержинского), Садовая и  Пушкина мкр</w:t>
      </w:r>
      <w:r w:rsidR="00083239">
        <w:rPr>
          <w:rFonts w:ascii="Times New Roman" w:hAnsi="Times New Roman" w:cs="Times New Roman"/>
          <w:sz w:val="28"/>
          <w:szCs w:val="28"/>
        </w:rPr>
        <w:t>.</w:t>
      </w:r>
      <w:r w:rsidRPr="00294543">
        <w:rPr>
          <w:rFonts w:ascii="Times New Roman" w:hAnsi="Times New Roman" w:cs="Times New Roman"/>
          <w:sz w:val="28"/>
          <w:szCs w:val="28"/>
        </w:rPr>
        <w:t xml:space="preserve"> Красный Октябрь). Реализация </w:t>
      </w:r>
      <w:r w:rsidR="001839F8" w:rsidRPr="001839F8">
        <w:rPr>
          <w:rFonts w:ascii="Times New Roman" w:hAnsi="Times New Roman" w:cs="Times New Roman"/>
          <w:sz w:val="28"/>
          <w:szCs w:val="28"/>
        </w:rPr>
        <w:t>данной программы</w:t>
      </w:r>
      <w:r w:rsidRPr="00294543">
        <w:rPr>
          <w:rFonts w:ascii="Times New Roman" w:hAnsi="Times New Roman" w:cs="Times New Roman"/>
          <w:sz w:val="28"/>
          <w:szCs w:val="28"/>
        </w:rPr>
        <w:t xml:space="preserve"> обеспечила население городского поселения г. Киржач не только благоприятными условиями проживания, но и снизила объемы потребления энергоресурсов, появилась экономия электрической энергии и, соответственно, денежных средств городского бюджета на опла</w:t>
      </w:r>
      <w:r w:rsidR="005F74D6">
        <w:rPr>
          <w:rFonts w:ascii="Times New Roman" w:hAnsi="Times New Roman" w:cs="Times New Roman"/>
          <w:sz w:val="28"/>
          <w:szCs w:val="28"/>
        </w:rPr>
        <w:t>ту потребленного энергоресурса.</w:t>
      </w:r>
    </w:p>
    <w:p w:rsidR="00706A77" w:rsidRPr="00294543" w:rsidRDefault="00706A77" w:rsidP="005B63AF">
      <w:pPr>
        <w:spacing w:after="0" w:line="240" w:lineRule="auto"/>
        <w:ind w:firstLine="709"/>
        <w:jc w:val="both"/>
        <w:rPr>
          <w:rFonts w:ascii="Times New Roman" w:hAnsi="Times New Roman" w:cs="Times New Roman"/>
          <w:sz w:val="28"/>
          <w:szCs w:val="28"/>
        </w:rPr>
      </w:pPr>
      <w:r w:rsidRPr="00706A77">
        <w:rPr>
          <w:rFonts w:ascii="Times New Roman" w:hAnsi="Times New Roman" w:cs="Times New Roman"/>
          <w:sz w:val="28"/>
          <w:szCs w:val="28"/>
        </w:rPr>
        <w:t xml:space="preserve">Так же  были установлены индивидуальные приборы учета на ХВС, ГВС в муниципальных квартирах  на сумму – </w:t>
      </w:r>
      <w:r w:rsidRPr="00706A77">
        <w:rPr>
          <w:rFonts w:ascii="Times New Roman" w:hAnsi="Times New Roman" w:cs="Times New Roman"/>
          <w:bCs/>
          <w:sz w:val="28"/>
          <w:szCs w:val="28"/>
        </w:rPr>
        <w:t>72,2 тыс.</w:t>
      </w:r>
      <w:r w:rsidR="005B63AF">
        <w:rPr>
          <w:rFonts w:ascii="Times New Roman" w:hAnsi="Times New Roman" w:cs="Times New Roman"/>
          <w:bCs/>
          <w:sz w:val="28"/>
          <w:szCs w:val="28"/>
        </w:rPr>
        <w:t xml:space="preserve"> </w:t>
      </w:r>
      <w:r w:rsidRPr="00706A77">
        <w:rPr>
          <w:rFonts w:ascii="Times New Roman" w:hAnsi="Times New Roman" w:cs="Times New Roman"/>
          <w:bCs/>
          <w:sz w:val="28"/>
          <w:szCs w:val="28"/>
        </w:rPr>
        <w:t>руб</w:t>
      </w:r>
      <w:r w:rsidRPr="00706A77">
        <w:rPr>
          <w:rFonts w:ascii="Times New Roman" w:hAnsi="Times New Roman" w:cs="Times New Roman"/>
          <w:sz w:val="28"/>
          <w:szCs w:val="28"/>
        </w:rPr>
        <w:t>.</w:t>
      </w:r>
    </w:p>
    <w:p w:rsidR="00294543" w:rsidRPr="000B195E" w:rsidRDefault="00294543" w:rsidP="000B195E">
      <w:pPr>
        <w:tabs>
          <w:tab w:val="left" w:pos="3969"/>
        </w:tabs>
        <w:spacing w:after="0" w:line="240" w:lineRule="auto"/>
        <w:jc w:val="both"/>
        <w:rPr>
          <w:rFonts w:ascii="Times New Roman" w:hAnsi="Times New Roman" w:cs="Times New Roman"/>
          <w:bCs/>
          <w:sz w:val="10"/>
          <w:szCs w:val="10"/>
        </w:rPr>
      </w:pPr>
      <w:r w:rsidRPr="00294543">
        <w:rPr>
          <w:rFonts w:ascii="Times New Roman" w:hAnsi="Times New Roman" w:cs="Times New Roman"/>
          <w:sz w:val="28"/>
          <w:szCs w:val="28"/>
        </w:rPr>
        <w:t xml:space="preserve">        </w:t>
      </w:r>
    </w:p>
    <w:p w:rsidR="00294543" w:rsidRPr="00294543" w:rsidRDefault="00294543" w:rsidP="000B195E">
      <w:pPr>
        <w:spacing w:after="0" w:line="240" w:lineRule="auto"/>
        <w:jc w:val="both"/>
        <w:rPr>
          <w:rFonts w:ascii="Times New Roman" w:hAnsi="Times New Roman" w:cs="Times New Roman"/>
          <w:b/>
          <w:sz w:val="28"/>
          <w:szCs w:val="28"/>
        </w:rPr>
      </w:pPr>
      <w:r w:rsidRPr="00294543">
        <w:rPr>
          <w:rFonts w:ascii="Times New Roman" w:hAnsi="Times New Roman" w:cs="Times New Roman"/>
          <w:b/>
          <w:sz w:val="28"/>
          <w:szCs w:val="28"/>
        </w:rPr>
        <w:t>Теплоснабже</w:t>
      </w:r>
      <w:r w:rsidR="000B195E">
        <w:rPr>
          <w:rFonts w:ascii="Times New Roman" w:hAnsi="Times New Roman" w:cs="Times New Roman"/>
          <w:b/>
          <w:sz w:val="28"/>
          <w:szCs w:val="28"/>
        </w:rPr>
        <w:t>ние</w:t>
      </w:r>
    </w:p>
    <w:p w:rsidR="00294543" w:rsidRPr="001839F8"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Теплоснабжение города осуществлялось 6 теплоснабжающими организациями, из которых одна муниципальная. В 2014 году предельный рост тарифа на услуги теплоснабжения был установлен в размере 105 %. В целях сдерживания роста платежей граждан за холодное водоснабжение, теплоснабжение и горячее водоснабжение, в 2014 году было выплачено ресурсоснабжающим организациям</w:t>
      </w:r>
      <w:r w:rsidR="00646CAF">
        <w:rPr>
          <w:rFonts w:ascii="Times New Roman" w:hAnsi="Times New Roman" w:cs="Times New Roman"/>
          <w:sz w:val="28"/>
          <w:szCs w:val="28"/>
        </w:rPr>
        <w:t xml:space="preserve"> (ОП ООО «Технология комфорта» – </w:t>
      </w:r>
      <w:r w:rsidRPr="00294543">
        <w:rPr>
          <w:rFonts w:ascii="Times New Roman" w:hAnsi="Times New Roman" w:cs="Times New Roman"/>
          <w:sz w:val="28"/>
          <w:szCs w:val="28"/>
        </w:rPr>
        <w:t xml:space="preserve"> отоп</w:t>
      </w:r>
      <w:r w:rsidR="00646CAF">
        <w:rPr>
          <w:rFonts w:ascii="Times New Roman" w:hAnsi="Times New Roman" w:cs="Times New Roman"/>
          <w:sz w:val="28"/>
          <w:szCs w:val="28"/>
        </w:rPr>
        <w:t>ление; МУП «Красный Строитель» –</w:t>
      </w:r>
      <w:r w:rsidRPr="00294543">
        <w:rPr>
          <w:rFonts w:ascii="Times New Roman" w:hAnsi="Times New Roman" w:cs="Times New Roman"/>
          <w:sz w:val="28"/>
          <w:szCs w:val="28"/>
        </w:rPr>
        <w:t xml:space="preserve"> отопление, горячее водоснабжение, ООО «ТД Киржачская мебельная ф</w:t>
      </w:r>
      <w:r w:rsidR="00646CAF">
        <w:rPr>
          <w:rFonts w:ascii="Times New Roman" w:hAnsi="Times New Roman" w:cs="Times New Roman"/>
          <w:sz w:val="28"/>
          <w:szCs w:val="28"/>
        </w:rPr>
        <w:t>абрика» –</w:t>
      </w:r>
      <w:r w:rsidRPr="00294543">
        <w:rPr>
          <w:rFonts w:ascii="Times New Roman" w:hAnsi="Times New Roman" w:cs="Times New Roman"/>
          <w:sz w:val="28"/>
          <w:szCs w:val="28"/>
        </w:rPr>
        <w:t xml:space="preserve"> горячее </w:t>
      </w:r>
      <w:r w:rsidR="002F2393">
        <w:rPr>
          <w:rFonts w:ascii="Times New Roman" w:hAnsi="Times New Roman" w:cs="Times New Roman"/>
          <w:sz w:val="28"/>
          <w:szCs w:val="28"/>
        </w:rPr>
        <w:t>водоснабжение</w:t>
      </w:r>
      <w:r w:rsidRPr="00294543">
        <w:rPr>
          <w:rFonts w:ascii="Times New Roman" w:hAnsi="Times New Roman" w:cs="Times New Roman"/>
          <w:sz w:val="28"/>
          <w:szCs w:val="28"/>
        </w:rPr>
        <w:t xml:space="preserve">) из бюджета муниципального образования </w:t>
      </w:r>
      <w:r w:rsidR="002F2393">
        <w:rPr>
          <w:rFonts w:ascii="Times New Roman" w:hAnsi="Times New Roman" w:cs="Times New Roman"/>
          <w:sz w:val="28"/>
          <w:szCs w:val="28"/>
        </w:rPr>
        <w:t>1980,0</w:t>
      </w:r>
      <w:r w:rsidRPr="00294543">
        <w:rPr>
          <w:rFonts w:ascii="Times New Roman" w:hAnsi="Times New Roman" w:cs="Times New Roman"/>
          <w:sz w:val="28"/>
          <w:szCs w:val="28"/>
        </w:rPr>
        <w:t xml:space="preserve"> тыс.</w:t>
      </w:r>
      <w:r w:rsidR="00646CAF">
        <w:rPr>
          <w:rFonts w:ascii="Times New Roman" w:hAnsi="Times New Roman" w:cs="Times New Roman"/>
          <w:sz w:val="28"/>
          <w:szCs w:val="28"/>
        </w:rPr>
        <w:t xml:space="preserve"> </w:t>
      </w:r>
      <w:r w:rsidRPr="00294543">
        <w:rPr>
          <w:rFonts w:ascii="Times New Roman" w:hAnsi="Times New Roman" w:cs="Times New Roman"/>
          <w:sz w:val="28"/>
          <w:szCs w:val="28"/>
        </w:rPr>
        <w:t xml:space="preserve">руб. </w:t>
      </w:r>
      <w:r w:rsidRPr="001839F8">
        <w:rPr>
          <w:rFonts w:ascii="Times New Roman" w:hAnsi="Times New Roman" w:cs="Times New Roman"/>
          <w:sz w:val="28"/>
          <w:szCs w:val="28"/>
        </w:rPr>
        <w:t xml:space="preserve">в качестве мер социальной поддержки гражданам. </w:t>
      </w:r>
    </w:p>
    <w:p w:rsidR="00A75646" w:rsidRPr="00780AD6" w:rsidRDefault="00A75646" w:rsidP="00780AD6">
      <w:pPr>
        <w:spacing w:after="0" w:line="240" w:lineRule="auto"/>
        <w:ind w:firstLine="709"/>
        <w:jc w:val="both"/>
        <w:rPr>
          <w:rFonts w:ascii="Times New Roman" w:hAnsi="Times New Roman" w:cs="Times New Roman"/>
          <w:sz w:val="28"/>
          <w:szCs w:val="28"/>
        </w:rPr>
      </w:pPr>
      <w:r w:rsidRPr="00780AD6">
        <w:rPr>
          <w:rFonts w:ascii="Times New Roman" w:hAnsi="Times New Roman" w:cs="Times New Roman"/>
          <w:sz w:val="28"/>
          <w:szCs w:val="28"/>
        </w:rPr>
        <w:t>Из крупных мероприятий проведен капитальный ремонт сетей тепло -  и горячего водоснабжения по ул. Фурманова  микрорайона Красный Октябрь на общую сумму 3 202,7 тыс.</w:t>
      </w:r>
      <w:r w:rsidR="00780AD6">
        <w:rPr>
          <w:rFonts w:ascii="Times New Roman" w:hAnsi="Times New Roman" w:cs="Times New Roman"/>
          <w:sz w:val="28"/>
          <w:szCs w:val="28"/>
        </w:rPr>
        <w:t xml:space="preserve"> </w:t>
      </w:r>
      <w:r w:rsidRPr="00780AD6">
        <w:rPr>
          <w:rFonts w:ascii="Times New Roman" w:hAnsi="Times New Roman" w:cs="Times New Roman"/>
          <w:sz w:val="28"/>
          <w:szCs w:val="28"/>
        </w:rPr>
        <w:t>руб., из них:</w:t>
      </w:r>
    </w:p>
    <w:p w:rsidR="00A75646" w:rsidRPr="00D314A1" w:rsidRDefault="00A75646" w:rsidP="00780AD6">
      <w:pPr>
        <w:numPr>
          <w:ilvl w:val="0"/>
          <w:numId w:val="26"/>
        </w:numPr>
        <w:spacing w:after="0" w:line="240" w:lineRule="auto"/>
        <w:ind w:left="1134" w:hanging="567"/>
        <w:jc w:val="both"/>
        <w:rPr>
          <w:rFonts w:ascii="Times New Roman" w:hAnsi="Times New Roman" w:cs="Times New Roman"/>
          <w:sz w:val="28"/>
          <w:szCs w:val="28"/>
        </w:rPr>
      </w:pPr>
      <w:r w:rsidRPr="00780AD6">
        <w:rPr>
          <w:rFonts w:ascii="Times New Roman" w:hAnsi="Times New Roman" w:cs="Times New Roman"/>
          <w:sz w:val="28"/>
          <w:szCs w:val="28"/>
        </w:rPr>
        <w:t>2 823,5 тыс</w:t>
      </w:r>
      <w:r w:rsidR="00780AD6">
        <w:rPr>
          <w:rFonts w:ascii="Times New Roman" w:hAnsi="Times New Roman" w:cs="Times New Roman"/>
          <w:sz w:val="28"/>
          <w:szCs w:val="28"/>
        </w:rPr>
        <w:t>.</w:t>
      </w:r>
      <w:r w:rsidRPr="00780AD6">
        <w:rPr>
          <w:rFonts w:ascii="Times New Roman" w:hAnsi="Times New Roman" w:cs="Times New Roman"/>
          <w:sz w:val="28"/>
          <w:szCs w:val="28"/>
        </w:rPr>
        <w:t xml:space="preserve"> руб. </w:t>
      </w:r>
      <w:r w:rsidR="00780AD6">
        <w:rPr>
          <w:rFonts w:ascii="Times New Roman" w:hAnsi="Times New Roman" w:cs="Times New Roman"/>
          <w:sz w:val="28"/>
          <w:szCs w:val="28"/>
        </w:rPr>
        <w:t>–</w:t>
      </w:r>
      <w:r w:rsidRPr="00780AD6">
        <w:rPr>
          <w:rFonts w:ascii="Times New Roman" w:hAnsi="Times New Roman" w:cs="Times New Roman"/>
          <w:sz w:val="28"/>
          <w:szCs w:val="28"/>
        </w:rPr>
        <w:t xml:space="preserve"> дотация из </w:t>
      </w:r>
      <w:r w:rsidR="00D314A1" w:rsidRPr="00D314A1">
        <w:rPr>
          <w:rFonts w:ascii="Times New Roman" w:hAnsi="Times New Roman" w:cs="Times New Roman"/>
          <w:sz w:val="28"/>
          <w:szCs w:val="28"/>
        </w:rPr>
        <w:t>областного</w:t>
      </w:r>
      <w:r w:rsidRPr="00D314A1">
        <w:rPr>
          <w:rFonts w:ascii="Times New Roman" w:hAnsi="Times New Roman" w:cs="Times New Roman"/>
          <w:sz w:val="28"/>
          <w:szCs w:val="28"/>
        </w:rPr>
        <w:t xml:space="preserve"> бюджета администрации Владимирской области;</w:t>
      </w:r>
    </w:p>
    <w:p w:rsidR="00A75646" w:rsidRPr="00780AD6" w:rsidRDefault="00A75646" w:rsidP="00780AD6">
      <w:pPr>
        <w:numPr>
          <w:ilvl w:val="0"/>
          <w:numId w:val="26"/>
        </w:numPr>
        <w:spacing w:after="0" w:line="240" w:lineRule="auto"/>
        <w:ind w:left="1134" w:hanging="567"/>
        <w:jc w:val="both"/>
        <w:rPr>
          <w:rFonts w:ascii="Times New Roman" w:hAnsi="Times New Roman" w:cs="Times New Roman"/>
          <w:sz w:val="28"/>
          <w:szCs w:val="28"/>
        </w:rPr>
      </w:pPr>
      <w:r w:rsidRPr="00780AD6">
        <w:rPr>
          <w:rFonts w:ascii="Times New Roman" w:hAnsi="Times New Roman" w:cs="Times New Roman"/>
          <w:sz w:val="28"/>
          <w:szCs w:val="28"/>
        </w:rPr>
        <w:t xml:space="preserve">379,2 тыс. руб. </w:t>
      </w:r>
      <w:r w:rsidR="00780AD6">
        <w:rPr>
          <w:rFonts w:ascii="Times New Roman" w:hAnsi="Times New Roman" w:cs="Times New Roman"/>
          <w:sz w:val="28"/>
          <w:szCs w:val="28"/>
        </w:rPr>
        <w:t>–</w:t>
      </w:r>
      <w:r w:rsidRPr="00780AD6">
        <w:rPr>
          <w:rFonts w:ascii="Times New Roman" w:hAnsi="Times New Roman" w:cs="Times New Roman"/>
          <w:sz w:val="28"/>
          <w:szCs w:val="28"/>
        </w:rPr>
        <w:t xml:space="preserve"> из бюджета муниципального образования городское поселение г.</w:t>
      </w:r>
      <w:r w:rsidR="00780AD6">
        <w:rPr>
          <w:rFonts w:ascii="Times New Roman" w:hAnsi="Times New Roman" w:cs="Times New Roman"/>
          <w:sz w:val="28"/>
          <w:szCs w:val="28"/>
        </w:rPr>
        <w:t xml:space="preserve"> </w:t>
      </w:r>
      <w:r w:rsidRPr="00780AD6">
        <w:rPr>
          <w:rFonts w:ascii="Times New Roman" w:hAnsi="Times New Roman" w:cs="Times New Roman"/>
          <w:sz w:val="28"/>
          <w:szCs w:val="28"/>
        </w:rPr>
        <w:t>Киржач.</w:t>
      </w:r>
    </w:p>
    <w:p w:rsidR="00A75646" w:rsidRPr="00780AD6" w:rsidRDefault="00780AD6" w:rsidP="00780AD6">
      <w:pPr>
        <w:spacing w:after="0" w:line="240" w:lineRule="auto"/>
        <w:ind w:firstLine="709"/>
        <w:jc w:val="both"/>
        <w:rPr>
          <w:rFonts w:ascii="Times New Roman" w:hAnsi="Times New Roman" w:cs="Times New Roman"/>
          <w:sz w:val="28"/>
          <w:szCs w:val="28"/>
        </w:rPr>
      </w:pPr>
      <w:r w:rsidRPr="00780AD6">
        <w:rPr>
          <w:rFonts w:ascii="Times New Roman" w:hAnsi="Times New Roman" w:cs="Times New Roman"/>
          <w:sz w:val="28"/>
          <w:szCs w:val="28"/>
        </w:rPr>
        <w:t>В результате прекратились регулярные аварии на данном участке,   количество утечек воды по квартальной котельной снизилось на 4 тонны в час, что снизило убытки ресурсоснабжающей организации.</w:t>
      </w:r>
    </w:p>
    <w:p w:rsidR="00294543" w:rsidRPr="00BD58C2" w:rsidRDefault="00294543" w:rsidP="00294543">
      <w:pPr>
        <w:spacing w:after="0" w:line="240" w:lineRule="auto"/>
        <w:ind w:firstLine="709"/>
        <w:jc w:val="both"/>
        <w:rPr>
          <w:rFonts w:ascii="Times New Roman" w:hAnsi="Times New Roman" w:cs="Times New Roman"/>
          <w:sz w:val="10"/>
          <w:szCs w:val="10"/>
        </w:rPr>
      </w:pPr>
    </w:p>
    <w:p w:rsidR="00294543" w:rsidRPr="00294543" w:rsidRDefault="00294543" w:rsidP="00BD58C2">
      <w:pPr>
        <w:spacing w:after="0" w:line="240" w:lineRule="auto"/>
        <w:jc w:val="both"/>
        <w:rPr>
          <w:rFonts w:ascii="Times New Roman" w:hAnsi="Times New Roman" w:cs="Times New Roman"/>
          <w:sz w:val="28"/>
          <w:szCs w:val="28"/>
        </w:rPr>
      </w:pPr>
      <w:r w:rsidRPr="00294543">
        <w:rPr>
          <w:rFonts w:ascii="Times New Roman" w:hAnsi="Times New Roman" w:cs="Times New Roman"/>
          <w:b/>
          <w:sz w:val="28"/>
          <w:szCs w:val="28"/>
        </w:rPr>
        <w:t>Водоснабжение и водоотведение, содержание ГТС</w:t>
      </w:r>
    </w:p>
    <w:p w:rsidR="00294543" w:rsidRPr="00294543"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Водоснабжение и водоотведение осуществлялось 3 организациями: МУП «Водоканал», ООО «КО «ВодСток»,  ООО «КИЗ». </w:t>
      </w:r>
    </w:p>
    <w:p w:rsidR="00294543" w:rsidRPr="00294543" w:rsidRDefault="00294543" w:rsidP="00294543">
      <w:pPr>
        <w:spacing w:after="0" w:line="240" w:lineRule="auto"/>
        <w:ind w:firstLine="709"/>
        <w:jc w:val="both"/>
        <w:rPr>
          <w:rFonts w:ascii="Times New Roman" w:hAnsi="Times New Roman" w:cs="Times New Roman"/>
          <w:bCs/>
          <w:sz w:val="28"/>
          <w:szCs w:val="28"/>
        </w:rPr>
      </w:pPr>
      <w:r w:rsidRPr="00294543">
        <w:rPr>
          <w:rFonts w:ascii="Times New Roman" w:hAnsi="Times New Roman" w:cs="Times New Roman"/>
          <w:sz w:val="28"/>
          <w:szCs w:val="28"/>
        </w:rPr>
        <w:lastRenderedPageBreak/>
        <w:t>Г</w:t>
      </w:r>
      <w:r w:rsidRPr="00294543">
        <w:rPr>
          <w:rFonts w:ascii="Times New Roman" w:hAnsi="Times New Roman" w:cs="Times New Roman"/>
          <w:bCs/>
          <w:sz w:val="28"/>
          <w:szCs w:val="28"/>
        </w:rPr>
        <w:t xml:space="preserve">лавная проблема, негативно влияющая на качество и надежность предоставляемых услуг по водоснабжению и водоотведению </w:t>
      </w:r>
      <w:r w:rsidR="00BD58C2">
        <w:rPr>
          <w:rFonts w:ascii="Times New Roman" w:hAnsi="Times New Roman" w:cs="Times New Roman"/>
          <w:bCs/>
          <w:sz w:val="28"/>
          <w:szCs w:val="28"/>
        </w:rPr>
        <w:t>–</w:t>
      </w:r>
      <w:r w:rsidRPr="00294543">
        <w:rPr>
          <w:rFonts w:ascii="Times New Roman" w:hAnsi="Times New Roman" w:cs="Times New Roman"/>
          <w:bCs/>
          <w:sz w:val="28"/>
          <w:szCs w:val="28"/>
        </w:rPr>
        <w:t xml:space="preserve"> это высокая степень физического износа сетей водоснабжения и водоотведения.</w:t>
      </w:r>
    </w:p>
    <w:p w:rsidR="00294543" w:rsidRPr="00294543" w:rsidRDefault="00294543" w:rsidP="00294543">
      <w:pPr>
        <w:spacing w:after="0" w:line="240" w:lineRule="auto"/>
        <w:ind w:firstLine="709"/>
        <w:jc w:val="both"/>
        <w:rPr>
          <w:rFonts w:ascii="Times New Roman" w:hAnsi="Times New Roman" w:cs="Times New Roman"/>
          <w:sz w:val="28"/>
          <w:szCs w:val="28"/>
        </w:rPr>
      </w:pPr>
      <w:r w:rsidRPr="00EB3AD1">
        <w:rPr>
          <w:rFonts w:ascii="Times New Roman" w:hAnsi="Times New Roman" w:cs="Times New Roman"/>
          <w:bCs/>
          <w:sz w:val="28"/>
          <w:szCs w:val="28"/>
        </w:rPr>
        <w:t>Для решения этих проблем в</w:t>
      </w:r>
      <w:r w:rsidRPr="00EB3AD1">
        <w:rPr>
          <w:rFonts w:ascii="Times New Roman" w:hAnsi="Times New Roman" w:cs="Times New Roman"/>
          <w:sz w:val="28"/>
          <w:szCs w:val="28"/>
        </w:rPr>
        <w:t xml:space="preserve"> городском поселении г. Киржач  утверждены  инвестиционные программы  МУП «Водоканал» г. Киржач</w:t>
      </w:r>
      <w:r w:rsidRPr="00EB3AD1">
        <w:rPr>
          <w:rFonts w:ascii="Times New Roman" w:hAnsi="Times New Roman" w:cs="Times New Roman"/>
          <w:bCs/>
          <w:sz w:val="28"/>
          <w:szCs w:val="28"/>
        </w:rPr>
        <w:t xml:space="preserve"> по развитию, реконструкции и модернизации системы коммунального водоснабжения и водоотведения г. Киржач на 2014-2017 годы. </w:t>
      </w:r>
      <w:r w:rsidRPr="00294543">
        <w:rPr>
          <w:rFonts w:ascii="Times New Roman" w:hAnsi="Times New Roman" w:cs="Times New Roman"/>
          <w:bCs/>
          <w:sz w:val="28"/>
          <w:szCs w:val="28"/>
        </w:rPr>
        <w:t xml:space="preserve"> В результате этого появилась возможность осуществления реконструкции и строительства новых объектов водоснабжения и водоотведения и привлечения дополнительных бюджетных средств.</w:t>
      </w:r>
    </w:p>
    <w:p w:rsidR="00294543" w:rsidRPr="00294543"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Большая работа в 2014 году была уделена содержа</w:t>
      </w:r>
      <w:r w:rsidR="00B03968">
        <w:rPr>
          <w:rFonts w:ascii="Times New Roman" w:hAnsi="Times New Roman" w:cs="Times New Roman"/>
          <w:sz w:val="28"/>
          <w:szCs w:val="28"/>
        </w:rPr>
        <w:t>нию гидротехнических сооружений.</w:t>
      </w:r>
      <w:r w:rsidRPr="00294543">
        <w:rPr>
          <w:rFonts w:ascii="Times New Roman" w:hAnsi="Times New Roman" w:cs="Times New Roman"/>
          <w:sz w:val="28"/>
          <w:szCs w:val="28"/>
        </w:rPr>
        <w:t xml:space="preserve"> Из бюджета городского поселения г. Киржач на эти цели з</w:t>
      </w:r>
      <w:r w:rsidRPr="00294543">
        <w:rPr>
          <w:rFonts w:ascii="Times New Roman" w:hAnsi="Times New Roman" w:cs="Times New Roman"/>
          <w:bCs/>
          <w:iCs/>
          <w:sz w:val="28"/>
          <w:szCs w:val="28"/>
        </w:rPr>
        <w:t>атрачено 1 </w:t>
      </w:r>
      <w:r w:rsidR="000565D1">
        <w:rPr>
          <w:rFonts w:ascii="Times New Roman" w:hAnsi="Times New Roman" w:cs="Times New Roman"/>
          <w:bCs/>
          <w:iCs/>
          <w:sz w:val="28"/>
          <w:szCs w:val="28"/>
        </w:rPr>
        <w:t>134</w:t>
      </w:r>
      <w:r w:rsidRPr="00294543">
        <w:rPr>
          <w:rFonts w:ascii="Times New Roman" w:hAnsi="Times New Roman" w:cs="Times New Roman"/>
          <w:bCs/>
          <w:iCs/>
          <w:sz w:val="28"/>
          <w:szCs w:val="28"/>
        </w:rPr>
        <w:t>,</w:t>
      </w:r>
      <w:r w:rsidR="000565D1">
        <w:rPr>
          <w:rFonts w:ascii="Times New Roman" w:hAnsi="Times New Roman" w:cs="Times New Roman"/>
          <w:bCs/>
          <w:iCs/>
          <w:sz w:val="28"/>
          <w:szCs w:val="28"/>
        </w:rPr>
        <w:t>6</w:t>
      </w:r>
      <w:r w:rsidRPr="00294543">
        <w:rPr>
          <w:rFonts w:ascii="Times New Roman" w:hAnsi="Times New Roman" w:cs="Times New Roman"/>
          <w:bCs/>
          <w:iCs/>
          <w:sz w:val="28"/>
          <w:szCs w:val="28"/>
        </w:rPr>
        <w:t xml:space="preserve"> тыс.</w:t>
      </w:r>
      <w:r w:rsidR="00B03968">
        <w:rPr>
          <w:rFonts w:ascii="Times New Roman" w:hAnsi="Times New Roman" w:cs="Times New Roman"/>
          <w:bCs/>
          <w:iCs/>
          <w:sz w:val="28"/>
          <w:szCs w:val="28"/>
        </w:rPr>
        <w:t xml:space="preserve"> </w:t>
      </w:r>
      <w:r w:rsidRPr="00294543">
        <w:rPr>
          <w:rFonts w:ascii="Times New Roman" w:hAnsi="Times New Roman" w:cs="Times New Roman"/>
          <w:bCs/>
          <w:iCs/>
          <w:sz w:val="28"/>
          <w:szCs w:val="28"/>
        </w:rPr>
        <w:t>руб</w:t>
      </w:r>
      <w:r w:rsidRPr="00294543">
        <w:rPr>
          <w:rFonts w:ascii="Times New Roman" w:hAnsi="Times New Roman" w:cs="Times New Roman"/>
          <w:sz w:val="28"/>
          <w:szCs w:val="28"/>
        </w:rPr>
        <w:t>., в том числе:</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на выполнение работ по </w:t>
      </w:r>
      <w:r w:rsidR="00E640B4">
        <w:rPr>
          <w:rFonts w:ascii="Times New Roman" w:hAnsi="Times New Roman" w:cs="Times New Roman"/>
          <w:sz w:val="28"/>
          <w:szCs w:val="28"/>
        </w:rPr>
        <w:t>очистке дренажной канавы, расположенной</w:t>
      </w:r>
      <w:r w:rsidRPr="00294543">
        <w:rPr>
          <w:rFonts w:ascii="Times New Roman" w:hAnsi="Times New Roman" w:cs="Times New Roman"/>
          <w:sz w:val="28"/>
          <w:szCs w:val="28"/>
        </w:rPr>
        <w:t xml:space="preserve"> на участке д. 58 ул. Комсомольская по пожарному проезду до ул. Калинина от дома № 63 до дома № 65, мкр. Красный Октябрь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69,4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на выполнение работ по очистке дренажной канавы по ул. Чапаева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8</w:t>
      </w:r>
      <w:r w:rsidR="00E640B4">
        <w:rPr>
          <w:rFonts w:ascii="Times New Roman" w:hAnsi="Times New Roman" w:cs="Times New Roman"/>
          <w:sz w:val="28"/>
          <w:szCs w:val="28"/>
        </w:rPr>
        <w:t>9,4</w:t>
      </w:r>
      <w:r w:rsidRPr="00294543">
        <w:rPr>
          <w:rFonts w:ascii="Times New Roman" w:hAnsi="Times New Roman" w:cs="Times New Roman"/>
          <w:sz w:val="28"/>
          <w:szCs w:val="28"/>
        </w:rPr>
        <w:t xml:space="preserve">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на выполнение работ по очистке пруда на ул. Коммунальная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w:t>
      </w:r>
      <w:r w:rsidR="00DD320D">
        <w:rPr>
          <w:rFonts w:ascii="Times New Roman" w:hAnsi="Times New Roman" w:cs="Times New Roman"/>
          <w:sz w:val="28"/>
          <w:szCs w:val="28"/>
        </w:rPr>
        <w:t xml:space="preserve">   </w:t>
      </w:r>
      <w:r w:rsidRPr="00294543">
        <w:rPr>
          <w:rFonts w:ascii="Times New Roman" w:hAnsi="Times New Roman" w:cs="Times New Roman"/>
          <w:sz w:val="28"/>
          <w:szCs w:val="28"/>
        </w:rPr>
        <w:t>50,1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на выполнение работ по обслуживанию (очистке) ливневой канализации кв. Южный, ул. Пушкина, кв. Солнечный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34,2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промывка ливневой канализации по ул. Октябрьская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324,1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строительство мостика для полоскания в районе Мебельной фабрики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58,9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294543" w:rsidRDefault="00294543" w:rsidP="00A12DA9">
      <w:pPr>
        <w:numPr>
          <w:ilvl w:val="0"/>
          <w:numId w:val="12"/>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ремонт мостов на территории городского поселения (мост д. Фёдоровское, пешеходный мост к мкр. Мебельная фабрика) </w:t>
      </w:r>
      <w:r w:rsidR="00A12DA9">
        <w:rPr>
          <w:rFonts w:ascii="Times New Roman" w:hAnsi="Times New Roman" w:cs="Times New Roman"/>
          <w:sz w:val="28"/>
          <w:szCs w:val="28"/>
        </w:rPr>
        <w:t>–</w:t>
      </w:r>
      <w:r w:rsidRPr="00294543">
        <w:rPr>
          <w:rFonts w:ascii="Times New Roman" w:hAnsi="Times New Roman" w:cs="Times New Roman"/>
          <w:sz w:val="28"/>
          <w:szCs w:val="28"/>
        </w:rPr>
        <w:t xml:space="preserve"> 181,0 тыс.</w:t>
      </w:r>
      <w:r w:rsidR="00A12DA9">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A12DA9">
        <w:rPr>
          <w:rFonts w:ascii="Times New Roman" w:hAnsi="Times New Roman" w:cs="Times New Roman"/>
          <w:sz w:val="28"/>
          <w:szCs w:val="28"/>
        </w:rPr>
        <w:t>;</w:t>
      </w:r>
    </w:p>
    <w:p w:rsidR="00294543" w:rsidRPr="001914D2" w:rsidRDefault="00294543" w:rsidP="00A12DA9">
      <w:pPr>
        <w:numPr>
          <w:ilvl w:val="0"/>
          <w:numId w:val="12"/>
        </w:numPr>
        <w:spacing w:after="0" w:line="240" w:lineRule="auto"/>
        <w:ind w:left="1134" w:hanging="567"/>
        <w:rPr>
          <w:rFonts w:ascii="Times New Roman" w:hAnsi="Times New Roman" w:cs="Times New Roman"/>
          <w:sz w:val="28"/>
          <w:szCs w:val="28"/>
        </w:rPr>
      </w:pPr>
      <w:r w:rsidRPr="001914D2">
        <w:rPr>
          <w:rFonts w:ascii="Times New Roman" w:hAnsi="Times New Roman" w:cs="Times New Roman"/>
          <w:sz w:val="28"/>
          <w:szCs w:val="28"/>
        </w:rPr>
        <w:t>содержани</w:t>
      </w:r>
      <w:r w:rsidR="00A12DA9" w:rsidRPr="001914D2">
        <w:rPr>
          <w:rFonts w:ascii="Times New Roman" w:hAnsi="Times New Roman" w:cs="Times New Roman"/>
          <w:sz w:val="28"/>
          <w:szCs w:val="28"/>
        </w:rPr>
        <w:t>е гидротехнических сооружений –</w:t>
      </w:r>
      <w:r w:rsidRPr="001914D2">
        <w:rPr>
          <w:rFonts w:ascii="Times New Roman" w:hAnsi="Times New Roman" w:cs="Times New Roman"/>
          <w:sz w:val="28"/>
          <w:szCs w:val="28"/>
        </w:rPr>
        <w:t xml:space="preserve"> 255,3 тыс.</w:t>
      </w:r>
      <w:r w:rsidR="00A12DA9" w:rsidRPr="001914D2">
        <w:rPr>
          <w:rFonts w:ascii="Times New Roman" w:hAnsi="Times New Roman" w:cs="Times New Roman"/>
          <w:sz w:val="28"/>
          <w:szCs w:val="28"/>
        </w:rPr>
        <w:t xml:space="preserve"> </w:t>
      </w:r>
      <w:r w:rsidRPr="001914D2">
        <w:rPr>
          <w:rFonts w:ascii="Times New Roman" w:hAnsi="Times New Roman" w:cs="Times New Roman"/>
          <w:sz w:val="28"/>
          <w:szCs w:val="28"/>
        </w:rPr>
        <w:t xml:space="preserve">руб.  </w:t>
      </w:r>
    </w:p>
    <w:p w:rsidR="00294543" w:rsidRPr="00294543" w:rsidRDefault="00294543" w:rsidP="00294543">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Так же  были установлены индивидуальные приборы учета на ХВС, ГВС в муниципальных квартирах  на сумму – </w:t>
      </w:r>
      <w:r w:rsidRPr="00294543">
        <w:rPr>
          <w:rFonts w:ascii="Times New Roman" w:hAnsi="Times New Roman" w:cs="Times New Roman"/>
          <w:bCs/>
          <w:sz w:val="28"/>
          <w:szCs w:val="28"/>
        </w:rPr>
        <w:t>72,2 тыс.</w:t>
      </w:r>
      <w:r w:rsidR="00A36794">
        <w:rPr>
          <w:rFonts w:ascii="Times New Roman" w:hAnsi="Times New Roman" w:cs="Times New Roman"/>
          <w:bCs/>
          <w:sz w:val="28"/>
          <w:szCs w:val="28"/>
        </w:rPr>
        <w:t xml:space="preserve"> </w:t>
      </w:r>
      <w:r w:rsidRPr="00294543">
        <w:rPr>
          <w:rFonts w:ascii="Times New Roman" w:hAnsi="Times New Roman" w:cs="Times New Roman"/>
          <w:bCs/>
          <w:sz w:val="28"/>
          <w:szCs w:val="28"/>
        </w:rPr>
        <w:t>руб</w:t>
      </w:r>
      <w:r w:rsidRPr="00294543">
        <w:rPr>
          <w:rFonts w:ascii="Times New Roman" w:hAnsi="Times New Roman" w:cs="Times New Roman"/>
          <w:sz w:val="28"/>
          <w:szCs w:val="28"/>
        </w:rPr>
        <w:t>.</w:t>
      </w:r>
    </w:p>
    <w:p w:rsidR="00294543" w:rsidRPr="00A36794" w:rsidRDefault="00294543" w:rsidP="00294543">
      <w:pPr>
        <w:spacing w:after="0" w:line="240" w:lineRule="auto"/>
        <w:ind w:firstLine="709"/>
        <w:jc w:val="both"/>
        <w:rPr>
          <w:rFonts w:ascii="Times New Roman" w:hAnsi="Times New Roman" w:cs="Times New Roman"/>
          <w:sz w:val="10"/>
          <w:szCs w:val="10"/>
          <w:highlight w:val="yellow"/>
        </w:rPr>
      </w:pPr>
    </w:p>
    <w:p w:rsidR="00294543" w:rsidRPr="00A36794" w:rsidRDefault="00294543" w:rsidP="00A36794">
      <w:pPr>
        <w:spacing w:after="0" w:line="240" w:lineRule="auto"/>
        <w:jc w:val="both"/>
        <w:rPr>
          <w:rFonts w:ascii="Times New Roman" w:hAnsi="Times New Roman" w:cs="Times New Roman"/>
          <w:b/>
          <w:sz w:val="28"/>
          <w:szCs w:val="28"/>
        </w:rPr>
      </w:pPr>
      <w:r w:rsidRPr="00294543">
        <w:rPr>
          <w:rFonts w:ascii="Times New Roman" w:hAnsi="Times New Roman" w:cs="Times New Roman"/>
          <w:b/>
          <w:sz w:val="28"/>
          <w:szCs w:val="28"/>
        </w:rPr>
        <w:t>Газификация</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В 2014 году из бюджета городского поселения г. Киржач израсходовано на работы по установке индивидуальных газовых счётчиков в муниципальных квартирах </w:t>
      </w:r>
      <w:r w:rsidRPr="00294543">
        <w:rPr>
          <w:rFonts w:ascii="Times New Roman" w:hAnsi="Times New Roman" w:cs="Times New Roman"/>
          <w:bCs/>
          <w:sz w:val="28"/>
          <w:szCs w:val="28"/>
        </w:rPr>
        <w:t>15,5 тыс.  руб</w:t>
      </w:r>
      <w:r w:rsidRPr="00294543">
        <w:rPr>
          <w:rFonts w:ascii="Times New Roman" w:hAnsi="Times New Roman" w:cs="Times New Roman"/>
          <w:sz w:val="28"/>
          <w:szCs w:val="28"/>
        </w:rPr>
        <w:t>.</w:t>
      </w:r>
    </w:p>
    <w:p w:rsidR="00294543" w:rsidRPr="00A36794" w:rsidRDefault="00294543" w:rsidP="00A36794">
      <w:pPr>
        <w:spacing w:after="0" w:line="240" w:lineRule="auto"/>
        <w:ind w:firstLine="709"/>
        <w:jc w:val="center"/>
        <w:rPr>
          <w:rFonts w:ascii="Times New Roman" w:hAnsi="Times New Roman" w:cs="Times New Roman"/>
          <w:sz w:val="10"/>
          <w:szCs w:val="10"/>
        </w:rPr>
      </w:pPr>
    </w:p>
    <w:p w:rsidR="00294543" w:rsidRPr="00294543" w:rsidRDefault="00294543" w:rsidP="00A36794">
      <w:pPr>
        <w:spacing w:after="0" w:line="240" w:lineRule="auto"/>
        <w:rPr>
          <w:rFonts w:ascii="Times New Roman" w:hAnsi="Times New Roman" w:cs="Times New Roman"/>
          <w:b/>
          <w:sz w:val="28"/>
          <w:szCs w:val="28"/>
        </w:rPr>
      </w:pPr>
      <w:r w:rsidRPr="00294543">
        <w:rPr>
          <w:rFonts w:ascii="Times New Roman" w:hAnsi="Times New Roman" w:cs="Times New Roman"/>
          <w:b/>
          <w:sz w:val="28"/>
          <w:szCs w:val="28"/>
        </w:rPr>
        <w:t>Капитальный ремонт многоквартирного жилищного фонда г. Киржач</w:t>
      </w:r>
    </w:p>
    <w:p w:rsidR="009C2163" w:rsidRPr="009C2163" w:rsidRDefault="009C2163" w:rsidP="00A36794">
      <w:pPr>
        <w:spacing w:after="0" w:line="240" w:lineRule="auto"/>
        <w:ind w:firstLine="709"/>
        <w:jc w:val="both"/>
        <w:rPr>
          <w:rFonts w:ascii="Times New Roman" w:hAnsi="Times New Roman" w:cs="Times New Roman"/>
          <w:sz w:val="28"/>
          <w:szCs w:val="28"/>
        </w:rPr>
      </w:pPr>
      <w:r w:rsidRPr="009C2163">
        <w:rPr>
          <w:rFonts w:ascii="Times New Roman" w:hAnsi="Times New Roman" w:cs="Times New Roman"/>
          <w:sz w:val="28"/>
          <w:szCs w:val="28"/>
        </w:rPr>
        <w:t>Согласно п</w:t>
      </w:r>
      <w:r>
        <w:rPr>
          <w:rFonts w:ascii="Times New Roman" w:hAnsi="Times New Roman" w:cs="Times New Roman"/>
          <w:sz w:val="28"/>
          <w:szCs w:val="28"/>
        </w:rPr>
        <w:t>ункту 3</w:t>
      </w:r>
      <w:r w:rsidRPr="009C2163">
        <w:rPr>
          <w:rFonts w:ascii="Times New Roman" w:hAnsi="Times New Roman" w:cs="Times New Roman"/>
          <w:sz w:val="28"/>
          <w:szCs w:val="28"/>
        </w:rPr>
        <w:t xml:space="preserve"> статьи 169  Жилищного кодекса РФ обязанность по уплате взносов на капитальный ремонт возникла у собственников помещений в многоквартирном доме с апреля 2014 года.        </w:t>
      </w:r>
    </w:p>
    <w:p w:rsidR="00294543" w:rsidRPr="009C2163" w:rsidRDefault="00294543" w:rsidP="00A36794">
      <w:pPr>
        <w:spacing w:after="0" w:line="240" w:lineRule="auto"/>
        <w:ind w:firstLine="709"/>
        <w:jc w:val="both"/>
        <w:rPr>
          <w:rFonts w:ascii="Times New Roman" w:hAnsi="Times New Roman" w:cs="Times New Roman"/>
          <w:sz w:val="28"/>
          <w:szCs w:val="28"/>
        </w:rPr>
      </w:pPr>
      <w:r w:rsidRPr="009C2163">
        <w:rPr>
          <w:rFonts w:ascii="Times New Roman" w:hAnsi="Times New Roman" w:cs="Times New Roman"/>
          <w:sz w:val="28"/>
          <w:szCs w:val="28"/>
        </w:rPr>
        <w:lastRenderedPageBreak/>
        <w:t>В соответствии с постановлением администрации Владимирской области от 29.07.2014 № 783 «Об утверждении сводного краткосрочного плана реализации региональной программы капитального ремонта общего имущества в многоквартирных домах на 2014 год» в программу капитального ремонта многоквартирных домов городского поселения г. Киржач включены 1</w:t>
      </w:r>
      <w:r w:rsidR="00C911B0">
        <w:rPr>
          <w:rFonts w:ascii="Times New Roman" w:hAnsi="Times New Roman" w:cs="Times New Roman"/>
          <w:sz w:val="28"/>
          <w:szCs w:val="28"/>
        </w:rPr>
        <w:t>2</w:t>
      </w:r>
      <w:r w:rsidRPr="009C2163">
        <w:rPr>
          <w:rFonts w:ascii="Times New Roman" w:hAnsi="Times New Roman" w:cs="Times New Roman"/>
          <w:sz w:val="28"/>
          <w:szCs w:val="28"/>
        </w:rPr>
        <w:t xml:space="preserve"> многоквартирных домов, расположенных на территории городского поселения г. Киржач (вид ремонта </w:t>
      </w:r>
      <w:r w:rsidR="003C7656" w:rsidRPr="009C2163">
        <w:rPr>
          <w:rFonts w:ascii="Times New Roman" w:hAnsi="Times New Roman" w:cs="Times New Roman"/>
          <w:sz w:val="28"/>
          <w:szCs w:val="28"/>
        </w:rPr>
        <w:t>–</w:t>
      </w:r>
      <w:r w:rsidRPr="009C2163">
        <w:rPr>
          <w:rFonts w:ascii="Times New Roman" w:hAnsi="Times New Roman" w:cs="Times New Roman"/>
          <w:sz w:val="28"/>
          <w:szCs w:val="28"/>
        </w:rPr>
        <w:t xml:space="preserve"> кровля). На ремонт этих домов было выделено 12</w:t>
      </w:r>
      <w:r w:rsidR="00847471" w:rsidRPr="009C2163">
        <w:rPr>
          <w:rFonts w:ascii="Times New Roman" w:hAnsi="Times New Roman" w:cs="Times New Roman"/>
          <w:sz w:val="28"/>
          <w:szCs w:val="28"/>
        </w:rPr>
        <w:t> </w:t>
      </w:r>
      <w:r w:rsidRPr="009C2163">
        <w:rPr>
          <w:rFonts w:ascii="Times New Roman" w:hAnsi="Times New Roman" w:cs="Times New Roman"/>
          <w:sz w:val="28"/>
          <w:szCs w:val="28"/>
        </w:rPr>
        <w:t>703</w:t>
      </w:r>
      <w:r w:rsidR="00847471" w:rsidRPr="009C2163">
        <w:rPr>
          <w:rFonts w:ascii="Times New Roman" w:hAnsi="Times New Roman" w:cs="Times New Roman"/>
          <w:sz w:val="28"/>
          <w:szCs w:val="28"/>
        </w:rPr>
        <w:t>,</w:t>
      </w:r>
      <w:r w:rsidRPr="009C2163">
        <w:rPr>
          <w:rFonts w:ascii="Times New Roman" w:hAnsi="Times New Roman" w:cs="Times New Roman"/>
          <w:sz w:val="28"/>
          <w:szCs w:val="28"/>
        </w:rPr>
        <w:t xml:space="preserve"> 8</w:t>
      </w:r>
      <w:r w:rsidR="00847471" w:rsidRPr="009C2163">
        <w:rPr>
          <w:rFonts w:ascii="Times New Roman" w:hAnsi="Times New Roman" w:cs="Times New Roman"/>
          <w:sz w:val="28"/>
          <w:szCs w:val="28"/>
        </w:rPr>
        <w:t xml:space="preserve"> тыс.</w:t>
      </w:r>
      <w:r w:rsidRPr="009C2163">
        <w:rPr>
          <w:rFonts w:ascii="Times New Roman" w:hAnsi="Times New Roman" w:cs="Times New Roman"/>
          <w:sz w:val="28"/>
          <w:szCs w:val="28"/>
        </w:rPr>
        <w:t xml:space="preserve"> руб. </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В связи с недостаточным количеством денежных средств, в настоящий момент определен подрядчик по ремонту только </w:t>
      </w:r>
      <w:r w:rsidR="00623C84" w:rsidRPr="00623C84">
        <w:rPr>
          <w:rFonts w:ascii="Times New Roman" w:hAnsi="Times New Roman" w:cs="Times New Roman"/>
          <w:sz w:val="28"/>
          <w:szCs w:val="28"/>
        </w:rPr>
        <w:t>6</w:t>
      </w:r>
      <w:r w:rsidRPr="00623C84">
        <w:rPr>
          <w:rFonts w:ascii="Times New Roman" w:hAnsi="Times New Roman" w:cs="Times New Roman"/>
          <w:sz w:val="28"/>
          <w:szCs w:val="28"/>
        </w:rPr>
        <w:t xml:space="preserve"> </w:t>
      </w:r>
      <w:r w:rsidRPr="00294543">
        <w:rPr>
          <w:rFonts w:ascii="Times New Roman" w:hAnsi="Times New Roman" w:cs="Times New Roman"/>
          <w:sz w:val="28"/>
          <w:szCs w:val="28"/>
        </w:rPr>
        <w:t>домов:</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 ул. Чайкиной, д. 6 </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ул. Магистральная, д. 3</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ул. Некрасовская, д. 18</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мкр. Красный Октябрь, ул. Пушкина, д. 26</w:t>
      </w:r>
    </w:p>
    <w:p w:rsidR="00294543" w:rsidRPr="00294543" w:rsidRDefault="00294543" w:rsidP="00A36794">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мкр. Красный Октябрь, ул. Свердлова, д. 7</w:t>
      </w:r>
    </w:p>
    <w:p w:rsidR="00E16DB8" w:rsidRDefault="00623C84" w:rsidP="009C2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543" w:rsidRPr="00294543">
        <w:rPr>
          <w:rFonts w:ascii="Times New Roman" w:hAnsi="Times New Roman" w:cs="Times New Roman"/>
          <w:sz w:val="28"/>
          <w:szCs w:val="28"/>
        </w:rPr>
        <w:t xml:space="preserve"> ул. </w:t>
      </w:r>
      <w:r>
        <w:rPr>
          <w:rFonts w:ascii="Times New Roman" w:hAnsi="Times New Roman" w:cs="Times New Roman"/>
          <w:sz w:val="28"/>
          <w:szCs w:val="28"/>
        </w:rPr>
        <w:t>Пугачева</w:t>
      </w:r>
      <w:r w:rsidR="00294543" w:rsidRPr="00294543">
        <w:rPr>
          <w:rFonts w:ascii="Times New Roman" w:hAnsi="Times New Roman" w:cs="Times New Roman"/>
          <w:sz w:val="28"/>
          <w:szCs w:val="28"/>
        </w:rPr>
        <w:t>, д.</w:t>
      </w:r>
      <w:r w:rsidR="004A2242">
        <w:rPr>
          <w:rFonts w:ascii="Times New Roman" w:hAnsi="Times New Roman" w:cs="Times New Roman"/>
          <w:sz w:val="28"/>
          <w:szCs w:val="28"/>
        </w:rPr>
        <w:t xml:space="preserve"> </w:t>
      </w:r>
      <w:r>
        <w:rPr>
          <w:rFonts w:ascii="Times New Roman" w:hAnsi="Times New Roman" w:cs="Times New Roman"/>
          <w:sz w:val="28"/>
          <w:szCs w:val="28"/>
        </w:rPr>
        <w:t>14</w:t>
      </w:r>
      <w:r w:rsidR="00294543" w:rsidRPr="00294543">
        <w:rPr>
          <w:rFonts w:ascii="Times New Roman" w:hAnsi="Times New Roman" w:cs="Times New Roman"/>
          <w:sz w:val="28"/>
          <w:szCs w:val="28"/>
        </w:rPr>
        <w:t>.</w:t>
      </w:r>
    </w:p>
    <w:p w:rsidR="00E16DB8" w:rsidRPr="00294543" w:rsidRDefault="00E16DB8" w:rsidP="009C2163">
      <w:pPr>
        <w:spacing w:after="0"/>
        <w:jc w:val="both"/>
        <w:rPr>
          <w:rFonts w:ascii="Times New Roman" w:hAnsi="Times New Roman" w:cs="Times New Roman"/>
          <w:sz w:val="28"/>
          <w:szCs w:val="28"/>
        </w:rPr>
      </w:pPr>
      <w:r w:rsidRPr="009C2163">
        <w:rPr>
          <w:rFonts w:ascii="Times New Roman" w:hAnsi="Times New Roman" w:cs="Times New Roman"/>
          <w:sz w:val="28"/>
          <w:szCs w:val="28"/>
        </w:rPr>
        <w:t>Проведен капитальный ремонт кровли дома №</w:t>
      </w:r>
      <w:r w:rsidR="009C2163">
        <w:rPr>
          <w:rFonts w:ascii="Times New Roman" w:hAnsi="Times New Roman" w:cs="Times New Roman"/>
          <w:sz w:val="28"/>
          <w:szCs w:val="28"/>
        </w:rPr>
        <w:t xml:space="preserve"> 7 </w:t>
      </w:r>
      <w:r w:rsidRPr="009C2163">
        <w:rPr>
          <w:rFonts w:ascii="Times New Roman" w:hAnsi="Times New Roman" w:cs="Times New Roman"/>
          <w:sz w:val="28"/>
          <w:szCs w:val="28"/>
        </w:rPr>
        <w:t>ул. Свердлова.</w:t>
      </w:r>
    </w:p>
    <w:p w:rsidR="00294543" w:rsidRPr="00294543" w:rsidRDefault="005276E9" w:rsidP="009C2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94543" w:rsidRPr="00294543">
        <w:rPr>
          <w:rFonts w:ascii="Times New Roman" w:hAnsi="Times New Roman" w:cs="Times New Roman"/>
          <w:sz w:val="28"/>
          <w:szCs w:val="28"/>
        </w:rPr>
        <w:t>еренес</w:t>
      </w:r>
      <w:r>
        <w:rPr>
          <w:rFonts w:ascii="Times New Roman" w:hAnsi="Times New Roman" w:cs="Times New Roman"/>
          <w:sz w:val="28"/>
          <w:szCs w:val="28"/>
        </w:rPr>
        <w:t>ен</w:t>
      </w:r>
      <w:r w:rsidR="00294543" w:rsidRPr="00294543">
        <w:rPr>
          <w:rFonts w:ascii="Times New Roman" w:hAnsi="Times New Roman" w:cs="Times New Roman"/>
          <w:sz w:val="28"/>
          <w:szCs w:val="28"/>
        </w:rPr>
        <w:t xml:space="preserve"> капитальный ремонт на поздний срок</w:t>
      </w:r>
      <w:r w:rsidR="00623C84">
        <w:rPr>
          <w:rFonts w:ascii="Times New Roman" w:hAnsi="Times New Roman" w:cs="Times New Roman"/>
          <w:sz w:val="28"/>
          <w:szCs w:val="28"/>
        </w:rPr>
        <w:t xml:space="preserve"> (ориентировочно – 2016)</w:t>
      </w:r>
      <w:r w:rsidR="00294543" w:rsidRPr="00294543">
        <w:rPr>
          <w:rFonts w:ascii="Times New Roman" w:hAnsi="Times New Roman" w:cs="Times New Roman"/>
          <w:sz w:val="28"/>
          <w:szCs w:val="28"/>
        </w:rPr>
        <w:t xml:space="preserve"> МКД, расположенн</w:t>
      </w:r>
      <w:r w:rsidR="00623C84">
        <w:rPr>
          <w:rFonts w:ascii="Times New Roman" w:hAnsi="Times New Roman" w:cs="Times New Roman"/>
          <w:sz w:val="28"/>
          <w:szCs w:val="28"/>
        </w:rPr>
        <w:t>ых</w:t>
      </w:r>
      <w:r w:rsidR="00294543" w:rsidRPr="00294543">
        <w:rPr>
          <w:rFonts w:ascii="Times New Roman" w:hAnsi="Times New Roman" w:cs="Times New Roman"/>
          <w:sz w:val="28"/>
          <w:szCs w:val="28"/>
        </w:rPr>
        <w:t xml:space="preserve"> по адресу: ул. Островского, д. 19</w:t>
      </w:r>
      <w:r w:rsidR="00623C84">
        <w:rPr>
          <w:rFonts w:ascii="Times New Roman" w:hAnsi="Times New Roman" w:cs="Times New Roman"/>
          <w:sz w:val="28"/>
          <w:szCs w:val="28"/>
        </w:rPr>
        <w:t>; ул. Чехова, д. 1</w:t>
      </w:r>
      <w:r w:rsidR="00294543" w:rsidRPr="00294543">
        <w:rPr>
          <w:rFonts w:ascii="Times New Roman" w:hAnsi="Times New Roman" w:cs="Times New Roman"/>
          <w:sz w:val="28"/>
          <w:szCs w:val="28"/>
        </w:rPr>
        <w:t>, денежные средства</w:t>
      </w:r>
      <w:r w:rsidR="004A2242">
        <w:rPr>
          <w:rFonts w:ascii="Times New Roman" w:hAnsi="Times New Roman" w:cs="Times New Roman"/>
          <w:sz w:val="28"/>
          <w:szCs w:val="28"/>
        </w:rPr>
        <w:t>,</w:t>
      </w:r>
      <w:r w:rsidR="00294543" w:rsidRPr="00294543">
        <w:rPr>
          <w:rFonts w:ascii="Times New Roman" w:hAnsi="Times New Roman" w:cs="Times New Roman"/>
          <w:sz w:val="28"/>
          <w:szCs w:val="28"/>
        </w:rPr>
        <w:t xml:space="preserve"> выделенные на ремонт эт</w:t>
      </w:r>
      <w:r w:rsidR="00623C84">
        <w:rPr>
          <w:rFonts w:ascii="Times New Roman" w:hAnsi="Times New Roman" w:cs="Times New Roman"/>
          <w:sz w:val="28"/>
          <w:szCs w:val="28"/>
        </w:rPr>
        <w:t>их домов</w:t>
      </w:r>
      <w:r w:rsidR="00294543" w:rsidRPr="00294543">
        <w:rPr>
          <w:rFonts w:ascii="Times New Roman" w:hAnsi="Times New Roman" w:cs="Times New Roman"/>
          <w:sz w:val="28"/>
          <w:szCs w:val="28"/>
        </w:rPr>
        <w:t xml:space="preserve"> </w:t>
      </w:r>
      <w:r w:rsidR="00294543" w:rsidRPr="00513D45">
        <w:rPr>
          <w:rFonts w:ascii="Times New Roman" w:hAnsi="Times New Roman" w:cs="Times New Roman"/>
          <w:sz w:val="28"/>
          <w:szCs w:val="28"/>
        </w:rPr>
        <w:t>(1</w:t>
      </w:r>
      <w:r w:rsidR="00513D45" w:rsidRPr="00513D45">
        <w:rPr>
          <w:rFonts w:ascii="Times New Roman" w:hAnsi="Times New Roman" w:cs="Times New Roman"/>
          <w:sz w:val="28"/>
          <w:szCs w:val="28"/>
        </w:rPr>
        <w:t> </w:t>
      </w:r>
      <w:r w:rsidR="00623C84">
        <w:rPr>
          <w:rFonts w:ascii="Times New Roman" w:hAnsi="Times New Roman" w:cs="Times New Roman"/>
          <w:sz w:val="28"/>
          <w:szCs w:val="28"/>
        </w:rPr>
        <w:t>972</w:t>
      </w:r>
      <w:r w:rsidR="00513D45" w:rsidRPr="00513D45">
        <w:rPr>
          <w:rFonts w:ascii="Times New Roman" w:hAnsi="Times New Roman" w:cs="Times New Roman"/>
          <w:sz w:val="28"/>
          <w:szCs w:val="28"/>
        </w:rPr>
        <w:t>,</w:t>
      </w:r>
      <w:r w:rsidR="00294543" w:rsidRPr="00513D45">
        <w:rPr>
          <w:rFonts w:ascii="Times New Roman" w:hAnsi="Times New Roman" w:cs="Times New Roman"/>
          <w:sz w:val="28"/>
          <w:szCs w:val="28"/>
        </w:rPr>
        <w:t>0</w:t>
      </w:r>
      <w:r w:rsidR="00513D45" w:rsidRPr="00513D45">
        <w:rPr>
          <w:rFonts w:ascii="Times New Roman" w:hAnsi="Times New Roman" w:cs="Times New Roman"/>
          <w:sz w:val="28"/>
          <w:szCs w:val="28"/>
        </w:rPr>
        <w:t xml:space="preserve"> тыс.</w:t>
      </w:r>
      <w:r w:rsidR="00294543" w:rsidRPr="00513D45">
        <w:rPr>
          <w:rFonts w:ascii="Times New Roman" w:hAnsi="Times New Roman" w:cs="Times New Roman"/>
          <w:sz w:val="28"/>
          <w:szCs w:val="28"/>
        </w:rPr>
        <w:t xml:space="preserve"> руб.),</w:t>
      </w:r>
      <w:r w:rsidR="00294543" w:rsidRPr="00294543">
        <w:rPr>
          <w:rFonts w:ascii="Times New Roman" w:hAnsi="Times New Roman" w:cs="Times New Roman"/>
          <w:sz w:val="28"/>
          <w:szCs w:val="28"/>
        </w:rPr>
        <w:t xml:space="preserve"> распределены между другими домами, конкурс по которым не состоялся:</w:t>
      </w:r>
    </w:p>
    <w:p w:rsidR="00294543" w:rsidRPr="00294543" w:rsidRDefault="00294543" w:rsidP="00B13AD5">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ул. Чехова, д.4</w:t>
      </w:r>
    </w:p>
    <w:p w:rsidR="00294543" w:rsidRPr="00294543" w:rsidRDefault="004A2242" w:rsidP="00B13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 Привокзальная, д. 1</w:t>
      </w:r>
      <w:r w:rsidR="00294543" w:rsidRPr="00294543">
        <w:rPr>
          <w:rFonts w:ascii="Times New Roman" w:hAnsi="Times New Roman" w:cs="Times New Roman"/>
          <w:sz w:val="28"/>
          <w:szCs w:val="28"/>
        </w:rPr>
        <w:t>а</w:t>
      </w:r>
    </w:p>
    <w:p w:rsidR="00294543" w:rsidRPr="00294543" w:rsidRDefault="00294543" w:rsidP="00B13AD5">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 </w:t>
      </w:r>
      <w:r w:rsidR="004A2242">
        <w:rPr>
          <w:rFonts w:ascii="Times New Roman" w:hAnsi="Times New Roman" w:cs="Times New Roman"/>
          <w:sz w:val="28"/>
          <w:szCs w:val="28"/>
        </w:rPr>
        <w:t>кв.</w:t>
      </w:r>
      <w:r w:rsidRPr="00294543">
        <w:rPr>
          <w:rFonts w:ascii="Times New Roman" w:hAnsi="Times New Roman" w:cs="Times New Roman"/>
          <w:sz w:val="28"/>
          <w:szCs w:val="28"/>
        </w:rPr>
        <w:t xml:space="preserve"> Прибрежный, д. 7а</w:t>
      </w:r>
    </w:p>
    <w:p w:rsidR="00294543" w:rsidRDefault="00623C84" w:rsidP="00B13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 Большая Московская, д. 2а</w:t>
      </w:r>
    </w:p>
    <w:p w:rsidR="00623C84" w:rsidRDefault="00623C84" w:rsidP="00B13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 Десантников, д. 9</w:t>
      </w:r>
    </w:p>
    <w:p w:rsidR="00623C84" w:rsidRPr="00294543" w:rsidRDefault="00623C84" w:rsidP="00B13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 Гайдара, д. 35.</w:t>
      </w:r>
    </w:p>
    <w:p w:rsidR="00E16DB8" w:rsidRPr="00294543" w:rsidRDefault="00294543" w:rsidP="00BA1CFA">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Капитальный ремонт в многоквартирных домах, вошедших в программу капитального ремонта в 2014 году</w:t>
      </w:r>
      <w:r w:rsidR="004A2242">
        <w:rPr>
          <w:rFonts w:ascii="Times New Roman" w:hAnsi="Times New Roman" w:cs="Times New Roman"/>
          <w:sz w:val="28"/>
          <w:szCs w:val="28"/>
        </w:rPr>
        <w:t>,</w:t>
      </w:r>
      <w:r w:rsidRPr="00294543">
        <w:rPr>
          <w:rFonts w:ascii="Times New Roman" w:hAnsi="Times New Roman" w:cs="Times New Roman"/>
          <w:sz w:val="28"/>
          <w:szCs w:val="28"/>
        </w:rPr>
        <w:t xml:space="preserve"> планируется завершить </w:t>
      </w:r>
      <w:r w:rsidR="00D848C0">
        <w:rPr>
          <w:rFonts w:ascii="Times New Roman" w:hAnsi="Times New Roman" w:cs="Times New Roman"/>
          <w:sz w:val="28"/>
          <w:szCs w:val="28"/>
        </w:rPr>
        <w:t xml:space="preserve">         </w:t>
      </w:r>
      <w:r w:rsidRPr="00294543">
        <w:rPr>
          <w:rFonts w:ascii="Times New Roman" w:hAnsi="Times New Roman" w:cs="Times New Roman"/>
          <w:sz w:val="28"/>
          <w:szCs w:val="28"/>
        </w:rPr>
        <w:t xml:space="preserve">до </w:t>
      </w:r>
      <w:r w:rsidR="005276E9">
        <w:rPr>
          <w:rFonts w:ascii="Times New Roman" w:hAnsi="Times New Roman" w:cs="Times New Roman"/>
          <w:sz w:val="28"/>
          <w:szCs w:val="28"/>
        </w:rPr>
        <w:t>01 сентября</w:t>
      </w:r>
      <w:r w:rsidRPr="00294543">
        <w:rPr>
          <w:rFonts w:ascii="Times New Roman" w:hAnsi="Times New Roman" w:cs="Times New Roman"/>
          <w:sz w:val="28"/>
          <w:szCs w:val="28"/>
        </w:rPr>
        <w:t xml:space="preserve"> 2015 года.</w:t>
      </w:r>
    </w:p>
    <w:p w:rsidR="00294543" w:rsidRPr="004A2242" w:rsidRDefault="00294543" w:rsidP="00294543">
      <w:pPr>
        <w:spacing w:after="0" w:line="240" w:lineRule="auto"/>
        <w:rPr>
          <w:rFonts w:ascii="Times New Roman" w:hAnsi="Times New Roman" w:cs="Times New Roman"/>
          <w:sz w:val="10"/>
          <w:szCs w:val="10"/>
        </w:rPr>
      </w:pPr>
    </w:p>
    <w:p w:rsidR="00294543" w:rsidRPr="00EE5551" w:rsidRDefault="00294543" w:rsidP="00EE5551">
      <w:pPr>
        <w:spacing w:after="0" w:line="240" w:lineRule="auto"/>
        <w:jc w:val="both"/>
        <w:rPr>
          <w:rFonts w:ascii="Times New Roman" w:hAnsi="Times New Roman" w:cs="Times New Roman"/>
          <w:sz w:val="28"/>
          <w:szCs w:val="28"/>
        </w:rPr>
      </w:pPr>
      <w:r w:rsidRPr="00294543">
        <w:rPr>
          <w:rFonts w:ascii="Times New Roman" w:hAnsi="Times New Roman" w:cs="Times New Roman"/>
          <w:b/>
          <w:sz w:val="28"/>
          <w:szCs w:val="28"/>
        </w:rPr>
        <w:t>Благоустройство</w:t>
      </w:r>
    </w:p>
    <w:p w:rsidR="00294543" w:rsidRPr="00294543" w:rsidRDefault="00294543" w:rsidP="00EE5551">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Работы были организованы согласно Плану работ по благоустройству территории города Киржач на 2014 год.</w:t>
      </w:r>
    </w:p>
    <w:p w:rsidR="00294543" w:rsidRDefault="00294543" w:rsidP="00EE5551">
      <w:pPr>
        <w:spacing w:after="0" w:line="240" w:lineRule="auto"/>
        <w:ind w:firstLine="709"/>
        <w:jc w:val="both"/>
        <w:rPr>
          <w:rFonts w:ascii="Times New Roman" w:hAnsi="Times New Roman" w:cs="Times New Roman"/>
          <w:sz w:val="28"/>
          <w:szCs w:val="28"/>
        </w:rPr>
      </w:pPr>
      <w:r w:rsidRPr="00294543">
        <w:rPr>
          <w:rFonts w:ascii="Times New Roman" w:hAnsi="Times New Roman" w:cs="Times New Roman"/>
          <w:sz w:val="28"/>
          <w:szCs w:val="28"/>
        </w:rPr>
        <w:t xml:space="preserve">Затраты бюджета на выполнение мероприятий </w:t>
      </w:r>
      <w:r w:rsidRPr="00294543">
        <w:rPr>
          <w:rFonts w:ascii="Times New Roman" w:hAnsi="Times New Roman" w:cs="Times New Roman"/>
          <w:iCs/>
          <w:sz w:val="28"/>
          <w:szCs w:val="28"/>
        </w:rPr>
        <w:t>по благоустройству</w:t>
      </w:r>
      <w:r w:rsidRPr="00294543">
        <w:rPr>
          <w:rFonts w:ascii="Times New Roman" w:hAnsi="Times New Roman" w:cs="Times New Roman"/>
          <w:sz w:val="28"/>
          <w:szCs w:val="28"/>
        </w:rPr>
        <w:t xml:space="preserve"> составили </w:t>
      </w:r>
      <w:r w:rsidR="00DD320D">
        <w:rPr>
          <w:rFonts w:ascii="Times New Roman" w:hAnsi="Times New Roman" w:cs="Times New Roman"/>
          <w:bCs/>
          <w:iCs/>
          <w:sz w:val="28"/>
          <w:szCs w:val="28"/>
        </w:rPr>
        <w:t>8996,8</w:t>
      </w:r>
      <w:r w:rsidRPr="00294543">
        <w:rPr>
          <w:rFonts w:ascii="Times New Roman" w:hAnsi="Times New Roman" w:cs="Times New Roman"/>
          <w:bCs/>
          <w:iCs/>
          <w:sz w:val="28"/>
          <w:szCs w:val="28"/>
        </w:rPr>
        <w:t xml:space="preserve"> тыс.</w:t>
      </w:r>
      <w:r w:rsidR="006003A5">
        <w:rPr>
          <w:rFonts w:ascii="Times New Roman" w:hAnsi="Times New Roman" w:cs="Times New Roman"/>
          <w:bCs/>
          <w:iCs/>
          <w:sz w:val="28"/>
          <w:szCs w:val="28"/>
        </w:rPr>
        <w:t xml:space="preserve"> </w:t>
      </w:r>
      <w:r w:rsidRPr="00294543">
        <w:rPr>
          <w:rFonts w:ascii="Times New Roman" w:hAnsi="Times New Roman" w:cs="Times New Roman"/>
          <w:bCs/>
          <w:iCs/>
          <w:sz w:val="28"/>
          <w:szCs w:val="28"/>
        </w:rPr>
        <w:t>руб</w:t>
      </w:r>
      <w:r w:rsidRPr="00294543">
        <w:rPr>
          <w:rFonts w:ascii="Times New Roman" w:hAnsi="Times New Roman" w:cs="Times New Roman"/>
          <w:sz w:val="28"/>
          <w:szCs w:val="28"/>
        </w:rPr>
        <w:t>. и распределились следующим образом:</w:t>
      </w:r>
    </w:p>
    <w:p w:rsidR="00E12275" w:rsidRPr="006003A5" w:rsidRDefault="00E12275" w:rsidP="006003A5">
      <w:pPr>
        <w:numPr>
          <w:ilvl w:val="1"/>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Уборка территории (уборка площадей, тротуаров, газонов)</w:t>
      </w:r>
      <w:r w:rsidR="006003A5" w:rsidRPr="006003A5">
        <w:rPr>
          <w:rFonts w:ascii="Times New Roman" w:hAnsi="Times New Roman" w:cs="Times New Roman"/>
          <w:sz w:val="28"/>
          <w:szCs w:val="28"/>
        </w:rPr>
        <w:t xml:space="preserve"> – </w:t>
      </w:r>
      <w:r w:rsidRPr="006003A5">
        <w:rPr>
          <w:rFonts w:ascii="Times New Roman" w:hAnsi="Times New Roman" w:cs="Times New Roman"/>
          <w:sz w:val="28"/>
          <w:szCs w:val="28"/>
        </w:rPr>
        <w:t>5 557,4  тыс. руб.</w:t>
      </w:r>
      <w:r w:rsidR="006003A5">
        <w:rPr>
          <w:rFonts w:ascii="Times New Roman" w:hAnsi="Times New Roman" w:cs="Times New Roman"/>
          <w:sz w:val="28"/>
          <w:szCs w:val="28"/>
        </w:rPr>
        <w:t xml:space="preserve"> </w:t>
      </w:r>
      <w:r w:rsidR="006003A5">
        <w:rPr>
          <w:rFonts w:ascii="Times New Roman" w:hAnsi="Times New Roman" w:cs="Times New Roman"/>
          <w:bCs/>
          <w:sz w:val="28"/>
          <w:szCs w:val="27"/>
        </w:rPr>
        <w:t>(в т.ч. –</w:t>
      </w:r>
      <w:r w:rsidRPr="006003A5">
        <w:rPr>
          <w:rFonts w:ascii="Times New Roman" w:hAnsi="Times New Roman" w:cs="Times New Roman"/>
          <w:bCs/>
          <w:sz w:val="28"/>
          <w:szCs w:val="27"/>
        </w:rPr>
        <w:t xml:space="preserve"> ликвидация стихийных свалок – 577,1 тыс. руб.)</w:t>
      </w:r>
      <w:r w:rsidR="006003A5">
        <w:rPr>
          <w:rFonts w:ascii="Times New Roman" w:hAnsi="Times New Roman" w:cs="Times New Roman"/>
          <w:bCs/>
          <w:sz w:val="28"/>
          <w:szCs w:val="27"/>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озеленение (посадка и уход за цветниками, уход за газонами, валка и формовочная обрезка деревьев) – 394, 0 тыс. руб.</w:t>
      </w:r>
      <w:r w:rsidR="006003A5">
        <w:rPr>
          <w:rFonts w:ascii="Times New Roman" w:hAnsi="Times New Roman" w:cs="Times New Roman"/>
          <w:sz w:val="28"/>
          <w:szCs w:val="28"/>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 xml:space="preserve">кронирование, валка деревьев и корчёвке пней (с уборкой, вывозом спиленных фрагментов деревьев) </w:t>
      </w:r>
      <w:r w:rsidR="006003A5">
        <w:rPr>
          <w:rFonts w:ascii="Times New Roman" w:hAnsi="Times New Roman" w:cs="Times New Roman"/>
          <w:sz w:val="28"/>
          <w:szCs w:val="28"/>
        </w:rPr>
        <w:t>–</w:t>
      </w:r>
      <w:r w:rsidRPr="006003A5">
        <w:rPr>
          <w:rFonts w:ascii="Times New Roman" w:hAnsi="Times New Roman" w:cs="Times New Roman"/>
          <w:sz w:val="28"/>
          <w:szCs w:val="28"/>
        </w:rPr>
        <w:t xml:space="preserve"> 1955,1 тыс. руб.</w:t>
      </w:r>
      <w:r w:rsidR="006003A5">
        <w:rPr>
          <w:rFonts w:ascii="Times New Roman" w:hAnsi="Times New Roman" w:cs="Times New Roman"/>
          <w:sz w:val="28"/>
          <w:szCs w:val="28"/>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уборка упавших фрагментов деревьев – 134,8 тыс. руб.</w:t>
      </w:r>
      <w:r w:rsidR="006003A5">
        <w:rPr>
          <w:rFonts w:ascii="Times New Roman" w:hAnsi="Times New Roman" w:cs="Times New Roman"/>
          <w:sz w:val="28"/>
          <w:szCs w:val="28"/>
        </w:rPr>
        <w:t>;</w:t>
      </w:r>
    </w:p>
    <w:p w:rsidR="00857996"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857996">
        <w:rPr>
          <w:rFonts w:ascii="Times New Roman" w:hAnsi="Times New Roman" w:cs="Times New Roman"/>
          <w:sz w:val="28"/>
          <w:szCs w:val="28"/>
        </w:rPr>
        <w:t>ремонт памятников – 198,8 тыс. руб.</w:t>
      </w:r>
      <w:r w:rsidR="006003A5" w:rsidRPr="00857996">
        <w:rPr>
          <w:rFonts w:ascii="Times New Roman" w:hAnsi="Times New Roman" w:cs="Times New Roman"/>
          <w:sz w:val="28"/>
          <w:szCs w:val="28"/>
        </w:rPr>
        <w:t>;</w:t>
      </w:r>
    </w:p>
    <w:p w:rsidR="00E12275" w:rsidRPr="00857996"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857996">
        <w:rPr>
          <w:rFonts w:ascii="Times New Roman" w:hAnsi="Times New Roman" w:cs="Times New Roman"/>
          <w:sz w:val="28"/>
          <w:szCs w:val="28"/>
        </w:rPr>
        <w:t>содержание общественных туалетов</w:t>
      </w:r>
      <w:r w:rsidR="006003A5" w:rsidRPr="00857996">
        <w:rPr>
          <w:rFonts w:ascii="Times New Roman" w:hAnsi="Times New Roman" w:cs="Times New Roman"/>
          <w:sz w:val="28"/>
          <w:szCs w:val="28"/>
        </w:rPr>
        <w:t xml:space="preserve"> –</w:t>
      </w:r>
      <w:r w:rsidRPr="00857996">
        <w:rPr>
          <w:rFonts w:ascii="Times New Roman" w:hAnsi="Times New Roman" w:cs="Times New Roman"/>
          <w:sz w:val="28"/>
          <w:szCs w:val="28"/>
        </w:rPr>
        <w:t xml:space="preserve"> 240,0 тыс. руб.</w:t>
      </w:r>
      <w:r w:rsidR="006003A5" w:rsidRPr="00857996">
        <w:rPr>
          <w:rFonts w:ascii="Times New Roman" w:hAnsi="Times New Roman" w:cs="Times New Roman"/>
          <w:sz w:val="28"/>
          <w:szCs w:val="28"/>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lastRenderedPageBreak/>
        <w:t xml:space="preserve">отлов безнадзорных животных </w:t>
      </w:r>
      <w:r w:rsidR="00B32B2E">
        <w:rPr>
          <w:rFonts w:ascii="Times New Roman" w:hAnsi="Times New Roman" w:cs="Times New Roman"/>
          <w:sz w:val="28"/>
          <w:szCs w:val="28"/>
        </w:rPr>
        <w:t>–</w:t>
      </w:r>
      <w:r w:rsidRPr="006003A5">
        <w:rPr>
          <w:rFonts w:ascii="Times New Roman" w:hAnsi="Times New Roman" w:cs="Times New Roman"/>
          <w:sz w:val="28"/>
          <w:szCs w:val="28"/>
        </w:rPr>
        <w:t xml:space="preserve"> 197,8 тыс. руб.</w:t>
      </w:r>
      <w:r w:rsidR="00857996">
        <w:rPr>
          <w:rFonts w:ascii="Times New Roman" w:hAnsi="Times New Roman" w:cs="Times New Roman"/>
          <w:sz w:val="28"/>
          <w:szCs w:val="28"/>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премия «Самый благоустроенный дом, двор, ул</w:t>
      </w:r>
      <w:r w:rsidR="00DD320D">
        <w:rPr>
          <w:rFonts w:ascii="Times New Roman" w:hAnsi="Times New Roman" w:cs="Times New Roman"/>
          <w:sz w:val="28"/>
          <w:szCs w:val="28"/>
        </w:rPr>
        <w:t>ица</w:t>
      </w:r>
      <w:r w:rsidRPr="006003A5">
        <w:rPr>
          <w:rFonts w:ascii="Times New Roman" w:hAnsi="Times New Roman" w:cs="Times New Roman"/>
          <w:sz w:val="28"/>
          <w:szCs w:val="28"/>
        </w:rPr>
        <w:t xml:space="preserve"> г</w:t>
      </w:r>
      <w:r w:rsidR="00DD320D">
        <w:rPr>
          <w:rFonts w:ascii="Times New Roman" w:hAnsi="Times New Roman" w:cs="Times New Roman"/>
          <w:sz w:val="28"/>
          <w:szCs w:val="28"/>
        </w:rPr>
        <w:t>орода</w:t>
      </w:r>
      <w:r w:rsidRPr="006003A5">
        <w:rPr>
          <w:rFonts w:ascii="Times New Roman" w:hAnsi="Times New Roman" w:cs="Times New Roman"/>
          <w:sz w:val="28"/>
          <w:szCs w:val="28"/>
        </w:rPr>
        <w:t xml:space="preserve"> Киржач»</w:t>
      </w:r>
      <w:r w:rsidR="00B32B2E">
        <w:rPr>
          <w:rFonts w:ascii="Times New Roman" w:hAnsi="Times New Roman" w:cs="Times New Roman"/>
          <w:sz w:val="28"/>
          <w:szCs w:val="28"/>
        </w:rPr>
        <w:t xml:space="preserve"> – </w:t>
      </w:r>
      <w:r w:rsidRPr="006003A5">
        <w:rPr>
          <w:rFonts w:ascii="Times New Roman" w:hAnsi="Times New Roman" w:cs="Times New Roman"/>
          <w:sz w:val="28"/>
          <w:szCs w:val="28"/>
        </w:rPr>
        <w:t>30 тыс. руб.</w:t>
      </w:r>
      <w:r w:rsidR="00B32B2E">
        <w:rPr>
          <w:rFonts w:ascii="Times New Roman" w:hAnsi="Times New Roman" w:cs="Times New Roman"/>
          <w:sz w:val="28"/>
          <w:szCs w:val="28"/>
        </w:rPr>
        <w:t>;</w:t>
      </w:r>
    </w:p>
    <w:p w:rsidR="00E12275" w:rsidRPr="006003A5" w:rsidRDefault="00E12275" w:rsidP="006003A5">
      <w:pPr>
        <w:numPr>
          <w:ilvl w:val="0"/>
          <w:numId w:val="27"/>
        </w:numPr>
        <w:spacing w:after="0" w:line="240" w:lineRule="auto"/>
        <w:ind w:left="1134" w:hanging="567"/>
        <w:jc w:val="both"/>
        <w:rPr>
          <w:rFonts w:ascii="Times New Roman" w:hAnsi="Times New Roman" w:cs="Times New Roman"/>
          <w:sz w:val="28"/>
          <w:szCs w:val="28"/>
        </w:rPr>
      </w:pPr>
      <w:r w:rsidRPr="006003A5">
        <w:rPr>
          <w:rFonts w:ascii="Times New Roman" w:hAnsi="Times New Roman" w:cs="Times New Roman"/>
          <w:sz w:val="28"/>
          <w:szCs w:val="28"/>
        </w:rPr>
        <w:t>изготовление проекта благоуст</w:t>
      </w:r>
      <w:r w:rsidR="00B32B2E">
        <w:rPr>
          <w:rFonts w:ascii="Times New Roman" w:hAnsi="Times New Roman" w:cs="Times New Roman"/>
          <w:sz w:val="28"/>
          <w:szCs w:val="28"/>
        </w:rPr>
        <w:t xml:space="preserve">ройства центральной части города – </w:t>
      </w:r>
      <w:r w:rsidRPr="006003A5">
        <w:rPr>
          <w:rFonts w:ascii="Times New Roman" w:hAnsi="Times New Roman" w:cs="Times New Roman"/>
          <w:sz w:val="28"/>
          <w:szCs w:val="28"/>
        </w:rPr>
        <w:t>288,9 тыс. руб.</w:t>
      </w:r>
    </w:p>
    <w:p w:rsidR="00294543" w:rsidRPr="000E2F0A" w:rsidRDefault="00294543" w:rsidP="000E2F0A">
      <w:pPr>
        <w:spacing w:after="0" w:line="240" w:lineRule="auto"/>
        <w:ind w:firstLine="708"/>
        <w:jc w:val="both"/>
        <w:rPr>
          <w:rFonts w:ascii="Times New Roman" w:hAnsi="Times New Roman" w:cs="Times New Roman"/>
          <w:sz w:val="28"/>
          <w:szCs w:val="28"/>
        </w:rPr>
      </w:pPr>
      <w:r w:rsidRPr="00294543">
        <w:rPr>
          <w:rFonts w:ascii="Times New Roman" w:hAnsi="Times New Roman" w:cs="Times New Roman"/>
          <w:sz w:val="28"/>
          <w:szCs w:val="28"/>
        </w:rPr>
        <w:t>Говоря о благоустройстве, следует отметить, что в 2014 году были проведены</w:t>
      </w:r>
      <w:r w:rsidR="003B0C65">
        <w:rPr>
          <w:rFonts w:ascii="Times New Roman" w:hAnsi="Times New Roman" w:cs="Times New Roman"/>
          <w:sz w:val="28"/>
          <w:szCs w:val="28"/>
        </w:rPr>
        <w:t xml:space="preserve"> следующие</w:t>
      </w:r>
      <w:r w:rsidRPr="00294543">
        <w:rPr>
          <w:rFonts w:ascii="Times New Roman" w:hAnsi="Times New Roman" w:cs="Times New Roman"/>
          <w:sz w:val="28"/>
          <w:szCs w:val="28"/>
        </w:rPr>
        <w:t xml:space="preserve"> </w:t>
      </w:r>
      <w:r w:rsidR="00353451">
        <w:rPr>
          <w:rFonts w:ascii="Times New Roman" w:hAnsi="Times New Roman" w:cs="Times New Roman"/>
          <w:sz w:val="28"/>
          <w:szCs w:val="28"/>
        </w:rPr>
        <w:t xml:space="preserve">массовые </w:t>
      </w:r>
      <w:r w:rsidRPr="00294543">
        <w:rPr>
          <w:rFonts w:ascii="Times New Roman" w:hAnsi="Times New Roman" w:cs="Times New Roman"/>
          <w:sz w:val="28"/>
          <w:szCs w:val="28"/>
        </w:rPr>
        <w:t xml:space="preserve">мероприятия: </w:t>
      </w:r>
      <w:r w:rsidR="003B0C65">
        <w:rPr>
          <w:rFonts w:ascii="Times New Roman" w:hAnsi="Times New Roman" w:cs="Times New Roman"/>
          <w:sz w:val="28"/>
          <w:szCs w:val="28"/>
        </w:rPr>
        <w:t>м</w:t>
      </w:r>
      <w:r w:rsidRPr="00294543">
        <w:rPr>
          <w:rFonts w:ascii="Times New Roman" w:hAnsi="Times New Roman" w:cs="Times New Roman"/>
          <w:sz w:val="28"/>
          <w:szCs w:val="28"/>
        </w:rPr>
        <w:t xml:space="preserve">есячник по санитарной очистке, акция «Всероссийский экологический субботник </w:t>
      </w:r>
      <w:r w:rsidR="003B0C65">
        <w:rPr>
          <w:rFonts w:ascii="Times New Roman" w:hAnsi="Times New Roman" w:cs="Times New Roman"/>
          <w:sz w:val="28"/>
          <w:szCs w:val="28"/>
        </w:rPr>
        <w:t>–</w:t>
      </w:r>
      <w:r w:rsidRPr="00294543">
        <w:rPr>
          <w:rFonts w:ascii="Times New Roman" w:hAnsi="Times New Roman" w:cs="Times New Roman"/>
          <w:sz w:val="28"/>
          <w:szCs w:val="28"/>
        </w:rPr>
        <w:t xml:space="preserve"> Зеленая Россия», 2 общегородских субботника</w:t>
      </w:r>
      <w:r w:rsidR="003B0C65">
        <w:rPr>
          <w:rFonts w:ascii="Times New Roman" w:hAnsi="Times New Roman" w:cs="Times New Roman"/>
          <w:sz w:val="28"/>
          <w:szCs w:val="28"/>
        </w:rPr>
        <w:t xml:space="preserve">, </w:t>
      </w:r>
      <w:r w:rsidRPr="00294543">
        <w:rPr>
          <w:rFonts w:ascii="Times New Roman" w:hAnsi="Times New Roman" w:cs="Times New Roman"/>
          <w:sz w:val="28"/>
          <w:szCs w:val="28"/>
        </w:rPr>
        <w:t>проведен конкурс «Самый благоустроенный дом, двор, улица».</w:t>
      </w:r>
    </w:p>
    <w:p w:rsidR="00294543" w:rsidRPr="00294543" w:rsidRDefault="00294543" w:rsidP="00294543">
      <w:pPr>
        <w:spacing w:after="0" w:line="240" w:lineRule="auto"/>
        <w:ind w:firstLine="708"/>
        <w:jc w:val="both"/>
        <w:rPr>
          <w:rFonts w:ascii="Times New Roman" w:hAnsi="Times New Roman" w:cs="Times New Roman"/>
          <w:bCs/>
          <w:sz w:val="28"/>
          <w:szCs w:val="28"/>
        </w:rPr>
      </w:pPr>
      <w:r w:rsidRPr="00294543">
        <w:rPr>
          <w:rFonts w:ascii="Times New Roman" w:hAnsi="Times New Roman" w:cs="Times New Roman"/>
          <w:bCs/>
          <w:sz w:val="28"/>
          <w:szCs w:val="28"/>
        </w:rPr>
        <w:t>Проведены работы по украшению города:</w:t>
      </w:r>
    </w:p>
    <w:p w:rsidR="00294543" w:rsidRPr="00294543" w:rsidRDefault="00294543" w:rsidP="00294543">
      <w:pPr>
        <w:spacing w:after="0" w:line="240" w:lineRule="auto"/>
        <w:ind w:firstLine="708"/>
        <w:jc w:val="both"/>
        <w:rPr>
          <w:rFonts w:ascii="Times New Roman" w:hAnsi="Times New Roman" w:cs="Times New Roman"/>
          <w:bCs/>
          <w:sz w:val="28"/>
          <w:szCs w:val="28"/>
        </w:rPr>
      </w:pPr>
      <w:r w:rsidRPr="00294543">
        <w:rPr>
          <w:rFonts w:ascii="Times New Roman" w:hAnsi="Times New Roman" w:cs="Times New Roman"/>
          <w:bCs/>
          <w:sz w:val="28"/>
          <w:szCs w:val="28"/>
        </w:rPr>
        <w:t xml:space="preserve">- к празднованию Дня города на сумму  </w:t>
      </w:r>
      <w:r w:rsidRPr="00294543">
        <w:rPr>
          <w:rFonts w:ascii="Times New Roman" w:hAnsi="Times New Roman" w:cs="Times New Roman"/>
          <w:sz w:val="28"/>
          <w:szCs w:val="28"/>
        </w:rPr>
        <w:t>170,1 тыс.</w:t>
      </w:r>
      <w:r w:rsidR="000E2F0A">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0E2F0A">
        <w:rPr>
          <w:rFonts w:ascii="Times New Roman" w:hAnsi="Times New Roman" w:cs="Times New Roman"/>
          <w:sz w:val="28"/>
          <w:szCs w:val="28"/>
        </w:rPr>
        <w:t>;</w:t>
      </w:r>
    </w:p>
    <w:p w:rsidR="00294543" w:rsidRDefault="00294543" w:rsidP="00294543">
      <w:pPr>
        <w:spacing w:after="0" w:line="240" w:lineRule="auto"/>
        <w:ind w:firstLine="708"/>
        <w:jc w:val="both"/>
        <w:rPr>
          <w:rFonts w:ascii="Times New Roman" w:hAnsi="Times New Roman" w:cs="Times New Roman"/>
          <w:bCs/>
          <w:sz w:val="28"/>
          <w:szCs w:val="28"/>
        </w:rPr>
      </w:pPr>
      <w:r w:rsidRPr="00294543">
        <w:rPr>
          <w:rFonts w:ascii="Times New Roman" w:hAnsi="Times New Roman" w:cs="Times New Roman"/>
          <w:bCs/>
          <w:sz w:val="28"/>
          <w:szCs w:val="28"/>
        </w:rPr>
        <w:t xml:space="preserve">- к празднованию Дня Победы на сумму </w:t>
      </w:r>
      <w:r w:rsidRPr="00294543">
        <w:rPr>
          <w:rFonts w:ascii="Times New Roman" w:hAnsi="Times New Roman" w:cs="Times New Roman"/>
          <w:sz w:val="28"/>
          <w:szCs w:val="28"/>
        </w:rPr>
        <w:t>195,0 тыс.</w:t>
      </w:r>
      <w:r w:rsidR="000E2F0A">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Pr="00294543">
        <w:rPr>
          <w:rFonts w:ascii="Times New Roman" w:hAnsi="Times New Roman" w:cs="Times New Roman"/>
          <w:bCs/>
          <w:sz w:val="28"/>
          <w:szCs w:val="28"/>
        </w:rPr>
        <w:t>.</w:t>
      </w:r>
    </w:p>
    <w:p w:rsidR="00232912" w:rsidRPr="00232912" w:rsidRDefault="00232912" w:rsidP="00232912">
      <w:pPr>
        <w:spacing w:after="0" w:line="240" w:lineRule="auto"/>
        <w:ind w:firstLine="708"/>
        <w:jc w:val="both"/>
        <w:rPr>
          <w:rFonts w:ascii="Times New Roman" w:hAnsi="Times New Roman" w:cs="Times New Roman"/>
          <w:sz w:val="30"/>
          <w:szCs w:val="30"/>
        </w:rPr>
      </w:pPr>
      <w:r w:rsidRPr="00232912">
        <w:rPr>
          <w:rFonts w:ascii="Times New Roman" w:hAnsi="Times New Roman" w:cs="Times New Roman"/>
          <w:sz w:val="30"/>
          <w:szCs w:val="30"/>
        </w:rPr>
        <w:t>Силами МУП «Водоканал» произведена масштабная уборка в парке 36 Гвардейской дивизии с кронированием деревьев, подрезкой кустарника, окашиванием травы и вывозом мусора. А вслед за ними завод по производству бытовой техники «БЕКО» установил в этом парке детский спортивно-игровой городок.</w:t>
      </w:r>
    </w:p>
    <w:p w:rsidR="00232912" w:rsidRPr="00232912" w:rsidRDefault="00232912" w:rsidP="00232912">
      <w:pPr>
        <w:spacing w:after="0" w:line="240" w:lineRule="auto"/>
        <w:ind w:firstLine="708"/>
        <w:jc w:val="both"/>
        <w:rPr>
          <w:rFonts w:ascii="Times New Roman" w:hAnsi="Times New Roman" w:cs="Times New Roman"/>
          <w:sz w:val="30"/>
          <w:szCs w:val="30"/>
        </w:rPr>
      </w:pPr>
      <w:r w:rsidRPr="00232912">
        <w:rPr>
          <w:rFonts w:ascii="Times New Roman" w:hAnsi="Times New Roman" w:cs="Times New Roman"/>
          <w:sz w:val="30"/>
          <w:szCs w:val="30"/>
        </w:rPr>
        <w:t>В 2014 году по 16 адресам города установлены новые формы детского игрового оборудования (всего 52 штуки)</w:t>
      </w:r>
      <w:r w:rsidR="00D21238">
        <w:rPr>
          <w:rFonts w:ascii="Times New Roman" w:hAnsi="Times New Roman" w:cs="Times New Roman"/>
          <w:sz w:val="30"/>
          <w:szCs w:val="30"/>
        </w:rPr>
        <w:t xml:space="preserve"> на сумму 743,6 тыс. руб</w:t>
      </w:r>
      <w:r w:rsidRPr="00232912">
        <w:rPr>
          <w:rFonts w:ascii="Times New Roman" w:hAnsi="Times New Roman" w:cs="Times New Roman"/>
          <w:sz w:val="30"/>
          <w:szCs w:val="30"/>
        </w:rPr>
        <w:t xml:space="preserve">. </w:t>
      </w:r>
      <w:r w:rsidR="00D21238">
        <w:rPr>
          <w:rFonts w:ascii="Times New Roman" w:hAnsi="Times New Roman" w:cs="Times New Roman"/>
          <w:sz w:val="30"/>
          <w:szCs w:val="30"/>
        </w:rPr>
        <w:t xml:space="preserve">Администрация города продолжит в 2015 году </w:t>
      </w:r>
      <w:r w:rsidRPr="00232912">
        <w:rPr>
          <w:rFonts w:ascii="Times New Roman" w:hAnsi="Times New Roman" w:cs="Times New Roman"/>
          <w:sz w:val="30"/>
          <w:szCs w:val="30"/>
        </w:rPr>
        <w:t>работу по установке детского игрового обо</w:t>
      </w:r>
      <w:r w:rsidR="00961D01">
        <w:rPr>
          <w:rFonts w:ascii="Times New Roman" w:hAnsi="Times New Roman" w:cs="Times New Roman"/>
          <w:sz w:val="30"/>
          <w:szCs w:val="30"/>
        </w:rPr>
        <w:t>рудования на территории города.</w:t>
      </w:r>
    </w:p>
    <w:p w:rsidR="004B5B2E" w:rsidRPr="004B5B2E" w:rsidRDefault="004B5B2E" w:rsidP="00294543">
      <w:pPr>
        <w:spacing w:after="0" w:line="240" w:lineRule="auto"/>
        <w:ind w:firstLine="708"/>
        <w:jc w:val="both"/>
        <w:rPr>
          <w:rFonts w:ascii="Times New Roman" w:hAnsi="Times New Roman" w:cs="Times New Roman"/>
          <w:bCs/>
          <w:sz w:val="10"/>
          <w:szCs w:val="10"/>
        </w:rPr>
      </w:pPr>
    </w:p>
    <w:p w:rsidR="00294543" w:rsidRPr="00B16868" w:rsidRDefault="00294543" w:rsidP="00294543">
      <w:pPr>
        <w:spacing w:after="0" w:line="240" w:lineRule="auto"/>
        <w:jc w:val="both"/>
        <w:rPr>
          <w:rFonts w:ascii="Times New Roman" w:hAnsi="Times New Roman" w:cs="Times New Roman"/>
          <w:b/>
          <w:bCs/>
          <w:sz w:val="28"/>
          <w:szCs w:val="28"/>
        </w:rPr>
      </w:pPr>
      <w:r w:rsidRPr="00B16868">
        <w:rPr>
          <w:rFonts w:ascii="Times New Roman" w:hAnsi="Times New Roman" w:cs="Times New Roman"/>
          <w:b/>
          <w:bCs/>
          <w:sz w:val="28"/>
          <w:szCs w:val="28"/>
        </w:rPr>
        <w:t>Организация сбора и вывоза твердых бытовых отходов</w:t>
      </w:r>
      <w:r w:rsidR="004B5B2E" w:rsidRPr="00B16868">
        <w:rPr>
          <w:rFonts w:ascii="Times New Roman" w:hAnsi="Times New Roman" w:cs="Times New Roman"/>
          <w:bCs/>
          <w:sz w:val="28"/>
          <w:szCs w:val="28"/>
        </w:rPr>
        <w:t xml:space="preserve">  </w:t>
      </w:r>
    </w:p>
    <w:p w:rsidR="00294543" w:rsidRPr="00CB05BB" w:rsidRDefault="003E7D2B" w:rsidP="004B5B2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2014 году было построено еще 10 контейнерных площадок для сбора ТБО</w:t>
      </w:r>
      <w:r w:rsidR="00B16868">
        <w:rPr>
          <w:rFonts w:ascii="Times New Roman" w:hAnsi="Times New Roman" w:cs="Times New Roman"/>
          <w:bCs/>
          <w:sz w:val="28"/>
          <w:szCs w:val="28"/>
        </w:rPr>
        <w:t xml:space="preserve"> (к уже построенным 12)</w:t>
      </w:r>
      <w:r>
        <w:rPr>
          <w:rFonts w:ascii="Times New Roman" w:hAnsi="Times New Roman" w:cs="Times New Roman"/>
          <w:bCs/>
          <w:sz w:val="28"/>
          <w:szCs w:val="28"/>
        </w:rPr>
        <w:t xml:space="preserve">. </w:t>
      </w:r>
      <w:r w:rsidR="00294543" w:rsidRPr="00CB05BB">
        <w:rPr>
          <w:rFonts w:ascii="Times New Roman" w:hAnsi="Times New Roman" w:cs="Times New Roman"/>
          <w:bCs/>
          <w:sz w:val="28"/>
          <w:szCs w:val="28"/>
        </w:rPr>
        <w:t>Организация контейнерного сбора ТБО обеспечила улучшение экологической ситуации в г. Киржач, территория города стала более чище, но ликвидировать появление несанкционированных свалок не удалось. В связи с этим данную работу необходимо продолжать.</w:t>
      </w:r>
    </w:p>
    <w:p w:rsidR="00294543" w:rsidRPr="00D92A1F" w:rsidRDefault="00294543" w:rsidP="00294543">
      <w:pPr>
        <w:spacing w:after="0" w:line="240" w:lineRule="auto"/>
        <w:ind w:firstLine="708"/>
        <w:jc w:val="both"/>
        <w:rPr>
          <w:rFonts w:ascii="Times New Roman" w:hAnsi="Times New Roman" w:cs="Times New Roman"/>
          <w:bCs/>
        </w:rPr>
      </w:pPr>
      <w:r w:rsidRPr="00294543">
        <w:rPr>
          <w:rFonts w:ascii="Times New Roman" w:hAnsi="Times New Roman" w:cs="Times New Roman"/>
          <w:bCs/>
          <w:sz w:val="28"/>
          <w:szCs w:val="28"/>
        </w:rPr>
        <w:t xml:space="preserve">   </w:t>
      </w:r>
    </w:p>
    <w:p w:rsidR="00342D26" w:rsidRPr="00861437" w:rsidRDefault="00342D26" w:rsidP="00342D26">
      <w:pPr>
        <w:tabs>
          <w:tab w:val="left" w:pos="0"/>
        </w:tabs>
        <w:spacing w:after="0" w:line="240" w:lineRule="auto"/>
        <w:jc w:val="center"/>
        <w:rPr>
          <w:rFonts w:ascii="Times New Roman" w:hAnsi="Times New Roman" w:cs="Times New Roman"/>
          <w:b/>
          <w:sz w:val="28"/>
          <w:szCs w:val="28"/>
        </w:rPr>
      </w:pPr>
      <w:r w:rsidRPr="00861437">
        <w:rPr>
          <w:rFonts w:ascii="Times New Roman" w:hAnsi="Times New Roman" w:cs="Times New Roman"/>
          <w:b/>
          <w:sz w:val="28"/>
          <w:szCs w:val="28"/>
        </w:rPr>
        <w:t>ОРГАНИЗАЦИЯ ПРЕДОСТАВЛЕНИЯ РИТУАЛЬНЫХ УСЛУГ</w:t>
      </w:r>
    </w:p>
    <w:p w:rsidR="00342D26" w:rsidRPr="00861437" w:rsidRDefault="00342D26" w:rsidP="00342D26">
      <w:pPr>
        <w:spacing w:after="0" w:line="240" w:lineRule="auto"/>
        <w:jc w:val="center"/>
        <w:rPr>
          <w:rFonts w:ascii="Times New Roman" w:hAnsi="Times New Roman" w:cs="Times New Roman"/>
          <w:b/>
          <w:bCs/>
          <w:sz w:val="28"/>
          <w:szCs w:val="28"/>
        </w:rPr>
      </w:pPr>
      <w:r w:rsidRPr="00861437">
        <w:rPr>
          <w:rFonts w:ascii="Times New Roman" w:hAnsi="Times New Roman" w:cs="Times New Roman"/>
          <w:b/>
          <w:sz w:val="28"/>
          <w:szCs w:val="28"/>
        </w:rPr>
        <w:t>И СОДЕРЖАНИЕ МЕСТ ЗАХОРОНЕНИЯ</w:t>
      </w:r>
    </w:p>
    <w:p w:rsidR="00294543" w:rsidRPr="00D92A1F" w:rsidRDefault="00294543" w:rsidP="00294543">
      <w:pPr>
        <w:spacing w:after="0" w:line="240" w:lineRule="auto"/>
        <w:jc w:val="both"/>
        <w:rPr>
          <w:rFonts w:ascii="Times New Roman" w:hAnsi="Times New Roman" w:cs="Times New Roman"/>
          <w:bCs/>
        </w:rPr>
      </w:pPr>
    </w:p>
    <w:p w:rsidR="00294543" w:rsidRPr="005164E5" w:rsidRDefault="00294543" w:rsidP="00294543">
      <w:pPr>
        <w:spacing w:after="0" w:line="240" w:lineRule="auto"/>
        <w:ind w:firstLine="708"/>
        <w:jc w:val="both"/>
        <w:rPr>
          <w:rFonts w:ascii="Times New Roman" w:hAnsi="Times New Roman" w:cs="Times New Roman"/>
          <w:bCs/>
          <w:sz w:val="28"/>
          <w:szCs w:val="28"/>
        </w:rPr>
      </w:pPr>
      <w:r w:rsidRPr="00294543">
        <w:rPr>
          <w:rFonts w:ascii="Times New Roman" w:hAnsi="Times New Roman" w:cs="Times New Roman"/>
          <w:bCs/>
          <w:sz w:val="28"/>
          <w:szCs w:val="28"/>
        </w:rPr>
        <w:t>В ведении администрации</w:t>
      </w:r>
      <w:r w:rsidR="00342D26">
        <w:rPr>
          <w:rFonts w:ascii="Times New Roman" w:hAnsi="Times New Roman" w:cs="Times New Roman"/>
          <w:bCs/>
          <w:sz w:val="28"/>
          <w:szCs w:val="28"/>
        </w:rPr>
        <w:t xml:space="preserve"> городского поселения г. Киржач</w:t>
      </w:r>
      <w:r w:rsidRPr="00294543">
        <w:rPr>
          <w:rFonts w:ascii="Times New Roman" w:hAnsi="Times New Roman" w:cs="Times New Roman"/>
          <w:bCs/>
          <w:sz w:val="28"/>
          <w:szCs w:val="28"/>
        </w:rPr>
        <w:t xml:space="preserve"> находятся 2 </w:t>
      </w:r>
      <w:r w:rsidR="00342D26">
        <w:rPr>
          <w:rFonts w:ascii="Times New Roman" w:hAnsi="Times New Roman" w:cs="Times New Roman"/>
          <w:bCs/>
          <w:sz w:val="28"/>
          <w:szCs w:val="28"/>
        </w:rPr>
        <w:t>кладбища</w:t>
      </w:r>
      <w:r w:rsidR="00342D26" w:rsidRPr="005164E5">
        <w:rPr>
          <w:rFonts w:ascii="Times New Roman" w:hAnsi="Times New Roman" w:cs="Times New Roman"/>
          <w:bCs/>
          <w:sz w:val="28"/>
          <w:szCs w:val="28"/>
        </w:rPr>
        <w:t xml:space="preserve">. </w:t>
      </w:r>
      <w:r w:rsidR="005164E5" w:rsidRPr="005164E5">
        <w:rPr>
          <w:rFonts w:ascii="Times New Roman" w:hAnsi="Times New Roman" w:cs="Times New Roman"/>
          <w:bCs/>
          <w:sz w:val="28"/>
          <w:szCs w:val="28"/>
        </w:rPr>
        <w:t>З</w:t>
      </w:r>
      <w:r w:rsidRPr="005164E5">
        <w:rPr>
          <w:rFonts w:ascii="Times New Roman" w:hAnsi="Times New Roman" w:cs="Times New Roman"/>
          <w:bCs/>
          <w:sz w:val="28"/>
          <w:szCs w:val="28"/>
        </w:rPr>
        <w:t>ахоронения на этих 2-х объектах осуществляет ООО «РусКо»</w:t>
      </w:r>
      <w:r w:rsidR="005164E5" w:rsidRPr="005164E5">
        <w:rPr>
          <w:rFonts w:ascii="Times New Roman" w:hAnsi="Times New Roman" w:cs="Times New Roman"/>
          <w:bCs/>
          <w:sz w:val="28"/>
          <w:szCs w:val="28"/>
        </w:rPr>
        <w:t xml:space="preserve"> –</w:t>
      </w:r>
      <w:r w:rsidRPr="005164E5">
        <w:rPr>
          <w:rFonts w:ascii="Times New Roman" w:hAnsi="Times New Roman" w:cs="Times New Roman"/>
          <w:bCs/>
          <w:sz w:val="28"/>
          <w:szCs w:val="28"/>
        </w:rPr>
        <w:t xml:space="preserve"> кладбище у Никольской церкви в Заболотье и</w:t>
      </w:r>
      <w:r w:rsidR="00342D26" w:rsidRPr="005164E5">
        <w:rPr>
          <w:rFonts w:ascii="Times New Roman" w:hAnsi="Times New Roman" w:cs="Times New Roman"/>
          <w:bCs/>
          <w:sz w:val="28"/>
          <w:szCs w:val="28"/>
        </w:rPr>
        <w:t xml:space="preserve"> кладбище у д. Арефино.</w:t>
      </w:r>
      <w:r w:rsidRPr="005164E5">
        <w:rPr>
          <w:rFonts w:ascii="Times New Roman" w:hAnsi="Times New Roman" w:cs="Times New Roman"/>
          <w:bCs/>
          <w:sz w:val="28"/>
          <w:szCs w:val="28"/>
        </w:rPr>
        <w:t xml:space="preserve"> </w:t>
      </w:r>
    </w:p>
    <w:p w:rsidR="00294543" w:rsidRPr="00294543" w:rsidRDefault="00294543" w:rsidP="00294543">
      <w:pPr>
        <w:spacing w:after="0" w:line="240" w:lineRule="auto"/>
        <w:ind w:firstLine="708"/>
        <w:jc w:val="both"/>
        <w:rPr>
          <w:rFonts w:ascii="Times New Roman" w:hAnsi="Times New Roman" w:cs="Times New Roman"/>
          <w:bCs/>
          <w:sz w:val="28"/>
          <w:szCs w:val="28"/>
        </w:rPr>
      </w:pPr>
      <w:r w:rsidRPr="00294543">
        <w:rPr>
          <w:rFonts w:ascii="Times New Roman" w:hAnsi="Times New Roman" w:cs="Times New Roman"/>
          <w:bCs/>
          <w:iCs/>
          <w:sz w:val="28"/>
          <w:szCs w:val="28"/>
        </w:rPr>
        <w:t>На содержание кладбищ</w:t>
      </w:r>
      <w:r w:rsidRPr="00294543">
        <w:rPr>
          <w:rFonts w:ascii="Times New Roman" w:hAnsi="Times New Roman" w:cs="Times New Roman"/>
          <w:bCs/>
          <w:sz w:val="28"/>
          <w:szCs w:val="28"/>
        </w:rPr>
        <w:t xml:space="preserve"> (уборка мусора, расчистка проездов от снега, посыпка дорожек, грейдирование в летний период, уборка поваленных деревьев) согласно заключенны</w:t>
      </w:r>
      <w:r w:rsidR="00342D26">
        <w:rPr>
          <w:rFonts w:ascii="Times New Roman" w:hAnsi="Times New Roman" w:cs="Times New Roman"/>
          <w:bCs/>
          <w:sz w:val="28"/>
          <w:szCs w:val="28"/>
        </w:rPr>
        <w:t>м</w:t>
      </w:r>
      <w:r w:rsidRPr="00294543">
        <w:rPr>
          <w:rFonts w:ascii="Times New Roman" w:hAnsi="Times New Roman" w:cs="Times New Roman"/>
          <w:bCs/>
          <w:sz w:val="28"/>
          <w:szCs w:val="28"/>
        </w:rPr>
        <w:t xml:space="preserve"> договор</w:t>
      </w:r>
      <w:r w:rsidR="00342D26">
        <w:rPr>
          <w:rFonts w:ascii="Times New Roman" w:hAnsi="Times New Roman" w:cs="Times New Roman"/>
          <w:bCs/>
          <w:sz w:val="28"/>
          <w:szCs w:val="28"/>
        </w:rPr>
        <w:t>ам</w:t>
      </w:r>
      <w:r w:rsidRPr="00294543">
        <w:rPr>
          <w:rFonts w:ascii="Times New Roman" w:hAnsi="Times New Roman" w:cs="Times New Roman"/>
          <w:bCs/>
          <w:sz w:val="28"/>
          <w:szCs w:val="28"/>
        </w:rPr>
        <w:t xml:space="preserve"> израсходовано </w:t>
      </w:r>
      <w:r w:rsidRPr="00294543">
        <w:rPr>
          <w:rFonts w:ascii="Times New Roman" w:hAnsi="Times New Roman" w:cs="Times New Roman"/>
          <w:iCs/>
          <w:sz w:val="28"/>
          <w:szCs w:val="28"/>
        </w:rPr>
        <w:t>580</w:t>
      </w:r>
      <w:r w:rsidRPr="00294543">
        <w:rPr>
          <w:rFonts w:ascii="Times New Roman" w:hAnsi="Times New Roman" w:cs="Times New Roman"/>
          <w:i/>
          <w:iCs/>
          <w:sz w:val="28"/>
          <w:szCs w:val="28"/>
        </w:rPr>
        <w:t>,</w:t>
      </w:r>
      <w:r w:rsidRPr="00342D26">
        <w:rPr>
          <w:rFonts w:ascii="Times New Roman" w:hAnsi="Times New Roman" w:cs="Times New Roman"/>
          <w:iCs/>
          <w:sz w:val="28"/>
          <w:szCs w:val="28"/>
        </w:rPr>
        <w:t>0</w:t>
      </w:r>
      <w:r w:rsidRPr="00294543">
        <w:rPr>
          <w:rFonts w:ascii="Times New Roman" w:hAnsi="Times New Roman" w:cs="Times New Roman"/>
          <w:i/>
          <w:iCs/>
          <w:sz w:val="28"/>
          <w:szCs w:val="28"/>
        </w:rPr>
        <w:t xml:space="preserve"> </w:t>
      </w:r>
      <w:r w:rsidRPr="00294543">
        <w:rPr>
          <w:rFonts w:ascii="Times New Roman" w:hAnsi="Times New Roman" w:cs="Times New Roman"/>
          <w:iCs/>
          <w:sz w:val="28"/>
          <w:szCs w:val="28"/>
        </w:rPr>
        <w:t>тыс.</w:t>
      </w:r>
      <w:r w:rsidR="00342D26">
        <w:rPr>
          <w:rFonts w:ascii="Times New Roman" w:hAnsi="Times New Roman" w:cs="Times New Roman"/>
          <w:iCs/>
          <w:sz w:val="28"/>
          <w:szCs w:val="28"/>
        </w:rPr>
        <w:t xml:space="preserve"> </w:t>
      </w:r>
      <w:r w:rsidRPr="00294543">
        <w:rPr>
          <w:rFonts w:ascii="Times New Roman" w:hAnsi="Times New Roman" w:cs="Times New Roman"/>
          <w:iCs/>
          <w:sz w:val="28"/>
          <w:szCs w:val="28"/>
        </w:rPr>
        <w:t>руб</w:t>
      </w:r>
      <w:r w:rsidR="00342D26">
        <w:rPr>
          <w:rFonts w:ascii="Times New Roman" w:hAnsi="Times New Roman" w:cs="Times New Roman"/>
          <w:sz w:val="28"/>
          <w:szCs w:val="28"/>
        </w:rPr>
        <w:t xml:space="preserve">., </w:t>
      </w:r>
      <w:r w:rsidRPr="00294543">
        <w:rPr>
          <w:rFonts w:ascii="Times New Roman" w:hAnsi="Times New Roman" w:cs="Times New Roman"/>
          <w:bCs/>
          <w:sz w:val="28"/>
          <w:szCs w:val="28"/>
        </w:rPr>
        <w:t>в том числе:</w:t>
      </w:r>
    </w:p>
    <w:p w:rsidR="00294543" w:rsidRPr="00294543" w:rsidRDefault="00294543" w:rsidP="00342D26">
      <w:pPr>
        <w:numPr>
          <w:ilvl w:val="0"/>
          <w:numId w:val="14"/>
        </w:numPr>
        <w:spacing w:after="0" w:line="240" w:lineRule="auto"/>
        <w:ind w:left="1134" w:hanging="567"/>
        <w:rPr>
          <w:rFonts w:ascii="Times New Roman" w:hAnsi="Times New Roman" w:cs="Times New Roman"/>
          <w:sz w:val="28"/>
          <w:szCs w:val="28"/>
        </w:rPr>
      </w:pPr>
      <w:r w:rsidRPr="00294543">
        <w:rPr>
          <w:rFonts w:ascii="Times New Roman" w:hAnsi="Times New Roman" w:cs="Times New Roman"/>
          <w:sz w:val="28"/>
          <w:szCs w:val="28"/>
        </w:rPr>
        <w:t xml:space="preserve">организация и содержание мест захоронения </w:t>
      </w:r>
      <w:r w:rsidR="00342D26">
        <w:rPr>
          <w:rFonts w:ascii="Times New Roman" w:hAnsi="Times New Roman" w:cs="Times New Roman"/>
          <w:sz w:val="28"/>
          <w:szCs w:val="28"/>
        </w:rPr>
        <w:t>–</w:t>
      </w:r>
      <w:r w:rsidRPr="00294543">
        <w:rPr>
          <w:rFonts w:ascii="Times New Roman" w:hAnsi="Times New Roman" w:cs="Times New Roman"/>
          <w:sz w:val="28"/>
          <w:szCs w:val="28"/>
        </w:rPr>
        <w:t xml:space="preserve"> 300,0 тыс.</w:t>
      </w:r>
      <w:r w:rsidR="00342D26">
        <w:rPr>
          <w:rFonts w:ascii="Times New Roman" w:hAnsi="Times New Roman" w:cs="Times New Roman"/>
          <w:sz w:val="28"/>
          <w:szCs w:val="28"/>
        </w:rPr>
        <w:t xml:space="preserve"> </w:t>
      </w:r>
      <w:r w:rsidRPr="00294543">
        <w:rPr>
          <w:rFonts w:ascii="Times New Roman" w:hAnsi="Times New Roman" w:cs="Times New Roman"/>
          <w:sz w:val="28"/>
          <w:szCs w:val="28"/>
        </w:rPr>
        <w:t>руб.</w:t>
      </w:r>
      <w:r w:rsidR="00342D26">
        <w:rPr>
          <w:rFonts w:ascii="Times New Roman" w:hAnsi="Times New Roman" w:cs="Times New Roman"/>
          <w:sz w:val="28"/>
          <w:szCs w:val="28"/>
        </w:rPr>
        <w:t>;</w:t>
      </w:r>
    </w:p>
    <w:p w:rsidR="00294543" w:rsidRPr="00294543" w:rsidRDefault="00294543" w:rsidP="00342D26">
      <w:pPr>
        <w:numPr>
          <w:ilvl w:val="0"/>
          <w:numId w:val="14"/>
        </w:numPr>
        <w:spacing w:after="0" w:line="240" w:lineRule="auto"/>
        <w:ind w:left="1134" w:hanging="567"/>
        <w:jc w:val="both"/>
        <w:rPr>
          <w:rFonts w:ascii="Times New Roman" w:hAnsi="Times New Roman" w:cs="Times New Roman"/>
          <w:sz w:val="28"/>
          <w:szCs w:val="28"/>
        </w:rPr>
      </w:pPr>
      <w:r w:rsidRPr="00294543">
        <w:rPr>
          <w:rFonts w:ascii="Times New Roman" w:hAnsi="Times New Roman" w:cs="Times New Roman"/>
          <w:sz w:val="28"/>
          <w:szCs w:val="28"/>
        </w:rPr>
        <w:t xml:space="preserve">работы по организации нового городского кладбища (изготовление и установка металлических ворот, щебенение дороги) </w:t>
      </w:r>
      <w:r w:rsidR="00342D26">
        <w:rPr>
          <w:rFonts w:ascii="Times New Roman" w:hAnsi="Times New Roman" w:cs="Times New Roman"/>
          <w:sz w:val="28"/>
          <w:szCs w:val="28"/>
        </w:rPr>
        <w:t>–</w:t>
      </w:r>
      <w:r w:rsidRPr="00294543">
        <w:rPr>
          <w:rFonts w:ascii="Times New Roman" w:hAnsi="Times New Roman" w:cs="Times New Roman"/>
          <w:sz w:val="28"/>
          <w:szCs w:val="28"/>
        </w:rPr>
        <w:t xml:space="preserve"> 280,0 тыс.</w:t>
      </w:r>
      <w:r w:rsidR="00342D26">
        <w:rPr>
          <w:rFonts w:ascii="Times New Roman" w:hAnsi="Times New Roman" w:cs="Times New Roman"/>
          <w:sz w:val="28"/>
          <w:szCs w:val="28"/>
        </w:rPr>
        <w:t xml:space="preserve"> </w:t>
      </w:r>
      <w:r w:rsidRPr="00294543">
        <w:rPr>
          <w:rFonts w:ascii="Times New Roman" w:hAnsi="Times New Roman" w:cs="Times New Roman"/>
          <w:sz w:val="28"/>
          <w:szCs w:val="28"/>
        </w:rPr>
        <w:t xml:space="preserve">руб. </w:t>
      </w:r>
    </w:p>
    <w:p w:rsidR="000615E6" w:rsidRPr="004F5EDF" w:rsidRDefault="000615E6" w:rsidP="00342D26">
      <w:pPr>
        <w:tabs>
          <w:tab w:val="left" w:pos="0"/>
        </w:tabs>
        <w:spacing w:after="0" w:line="240" w:lineRule="auto"/>
        <w:ind w:left="1134" w:hanging="567"/>
        <w:jc w:val="both"/>
        <w:rPr>
          <w:rFonts w:ascii="Times New Roman" w:hAnsi="Times New Roman" w:cs="Times New Roman"/>
          <w:b/>
          <w:u w:val="single"/>
        </w:rPr>
      </w:pPr>
    </w:p>
    <w:p w:rsidR="000615E6" w:rsidRPr="00A36E1C" w:rsidRDefault="000615E6" w:rsidP="004359C1">
      <w:pPr>
        <w:tabs>
          <w:tab w:val="left" w:pos="0"/>
        </w:tabs>
        <w:spacing w:after="0" w:line="240" w:lineRule="auto"/>
        <w:ind w:firstLine="709"/>
        <w:jc w:val="center"/>
        <w:rPr>
          <w:rFonts w:ascii="Times New Roman" w:hAnsi="Times New Roman" w:cs="Times New Roman"/>
          <w:b/>
          <w:sz w:val="28"/>
          <w:szCs w:val="28"/>
        </w:rPr>
      </w:pPr>
      <w:r w:rsidRPr="00A36E1C">
        <w:rPr>
          <w:rFonts w:ascii="Times New Roman" w:hAnsi="Times New Roman" w:cs="Times New Roman"/>
          <w:b/>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A067D4" w:rsidRDefault="00A067D4" w:rsidP="007255B3">
      <w:pPr>
        <w:pStyle w:val="p2"/>
        <w:shd w:val="clear" w:color="auto" w:fill="FFFFFF"/>
        <w:spacing w:after="0" w:afterAutospacing="0"/>
        <w:ind w:firstLine="707"/>
        <w:jc w:val="both"/>
        <w:rPr>
          <w:color w:val="000000"/>
          <w:sz w:val="28"/>
          <w:szCs w:val="28"/>
        </w:rPr>
      </w:pPr>
      <w:r>
        <w:rPr>
          <w:color w:val="000000"/>
          <w:sz w:val="28"/>
          <w:szCs w:val="28"/>
        </w:rPr>
        <w:t>На территории городского поселения г. Киржач сформирована автобусная маршрутная сеть, протяженностью 94,8 километров. Автобусами общего пользования обслуживаются 12 маршрутов.</w:t>
      </w:r>
    </w:p>
    <w:p w:rsidR="00A067D4" w:rsidRDefault="00A067D4" w:rsidP="007255B3">
      <w:pPr>
        <w:pStyle w:val="p2"/>
        <w:shd w:val="clear" w:color="auto" w:fill="FFFFFF"/>
        <w:spacing w:before="0" w:beforeAutospacing="0" w:after="0" w:afterAutospacing="0"/>
        <w:ind w:firstLine="707"/>
        <w:jc w:val="both"/>
        <w:rPr>
          <w:color w:val="000000"/>
          <w:sz w:val="28"/>
          <w:szCs w:val="28"/>
        </w:rPr>
      </w:pPr>
      <w:r>
        <w:rPr>
          <w:color w:val="000000"/>
          <w:sz w:val="28"/>
          <w:szCs w:val="28"/>
        </w:rPr>
        <w:t>В целях удовлетворения потребностей населения в пассажирских перевозках, работа по организации транспортного обслуживания населения направлена на создание условий для предоставления транспортных услуг и обеспечение контроля за работой автобусов на маршрутах. Работа автобусов контролируется отделом транспорта и дорожного хозяйства МКУ «Управление городским хозяйством» и контрольной - ревизионной службой, созданной перевозчиками. В соответствии с Федеральным законом</w:t>
      </w:r>
      <w:r w:rsidR="00632638">
        <w:rPr>
          <w:color w:val="000000"/>
          <w:sz w:val="28"/>
          <w:szCs w:val="28"/>
        </w:rPr>
        <w:t xml:space="preserve"> «О навигационной деятельности»</w:t>
      </w:r>
      <w:r>
        <w:rPr>
          <w:color w:val="000000"/>
          <w:sz w:val="28"/>
          <w:szCs w:val="28"/>
        </w:rPr>
        <w:t xml:space="preserve">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p>
    <w:p w:rsidR="00A067D4" w:rsidRDefault="00A067D4" w:rsidP="0082450E">
      <w:pPr>
        <w:pStyle w:val="p3"/>
        <w:shd w:val="clear" w:color="auto" w:fill="FFFFFF"/>
        <w:spacing w:before="0" w:beforeAutospacing="0" w:after="0" w:afterAutospacing="0"/>
        <w:ind w:firstLine="540"/>
        <w:jc w:val="both"/>
        <w:rPr>
          <w:color w:val="000000"/>
          <w:sz w:val="28"/>
          <w:szCs w:val="28"/>
        </w:rPr>
      </w:pPr>
      <w:r>
        <w:rPr>
          <w:color w:val="000000"/>
          <w:sz w:val="28"/>
          <w:szCs w:val="28"/>
        </w:rPr>
        <w:t>По результатам конкурса на право заключения договора на осуществление перевозок пассажиров автомобильным транспортом общего пользования на городских маршрутах регулярных перевозок на территории муниципального образования городское поселение город Киржач заключены догово</w:t>
      </w:r>
      <w:r w:rsidR="00632638">
        <w:rPr>
          <w:color w:val="000000"/>
          <w:sz w:val="28"/>
          <w:szCs w:val="28"/>
        </w:rPr>
        <w:t>ры</w:t>
      </w:r>
      <w:r>
        <w:rPr>
          <w:color w:val="000000"/>
          <w:sz w:val="28"/>
          <w:szCs w:val="28"/>
        </w:rPr>
        <w:t xml:space="preserve"> с 7 предпринимателями.</w:t>
      </w:r>
    </w:p>
    <w:p w:rsidR="00A067D4" w:rsidRDefault="00A067D4" w:rsidP="0082450E">
      <w:pPr>
        <w:pStyle w:val="p3"/>
        <w:shd w:val="clear" w:color="auto" w:fill="FFFFFF"/>
        <w:spacing w:before="0" w:beforeAutospacing="0" w:after="0" w:afterAutospacing="0"/>
        <w:ind w:firstLine="540"/>
        <w:jc w:val="both"/>
        <w:rPr>
          <w:color w:val="000000"/>
          <w:sz w:val="28"/>
          <w:szCs w:val="28"/>
        </w:rPr>
      </w:pPr>
      <w:r>
        <w:rPr>
          <w:color w:val="000000"/>
          <w:sz w:val="28"/>
          <w:szCs w:val="28"/>
        </w:rPr>
        <w:t>В части организации транспортного обслуживания населения города транспортом общего пользования в 2014 году были достигнуты следующие результаты:</w:t>
      </w:r>
    </w:p>
    <w:p w:rsidR="00A067D4" w:rsidRDefault="00A067D4" w:rsidP="0082450E">
      <w:pPr>
        <w:pStyle w:val="p3"/>
        <w:shd w:val="clear" w:color="auto" w:fill="FFFFFF"/>
        <w:spacing w:before="0" w:beforeAutospacing="0" w:after="0" w:afterAutospacing="0"/>
        <w:ind w:firstLine="540"/>
        <w:jc w:val="both"/>
        <w:rPr>
          <w:color w:val="000000"/>
          <w:sz w:val="28"/>
          <w:szCs w:val="28"/>
        </w:rPr>
      </w:pPr>
      <w:r>
        <w:rPr>
          <w:color w:val="000000"/>
          <w:sz w:val="28"/>
          <w:szCs w:val="28"/>
        </w:rPr>
        <w:t>Объем пассажирских перевозок составил 1795,4 тыс. пасс. (94,5% к 2013г.). Пассажирским транспортом общего пользования в 2014 году выполнено 76442 рейсов (99,7% к плановому показателю). Для реализации утвержденного расписания движения на территории города используется 26 автобусов.</w:t>
      </w:r>
    </w:p>
    <w:p w:rsidR="00A067D4" w:rsidRDefault="00A067D4" w:rsidP="0082450E">
      <w:pPr>
        <w:pStyle w:val="p2"/>
        <w:shd w:val="clear" w:color="auto" w:fill="FFFFFF"/>
        <w:spacing w:before="0" w:beforeAutospacing="0" w:after="0" w:afterAutospacing="0"/>
        <w:ind w:firstLine="567"/>
        <w:jc w:val="both"/>
        <w:rPr>
          <w:color w:val="000000"/>
          <w:sz w:val="28"/>
          <w:szCs w:val="28"/>
        </w:rPr>
      </w:pPr>
      <w:r>
        <w:rPr>
          <w:color w:val="000000"/>
          <w:sz w:val="28"/>
          <w:szCs w:val="28"/>
        </w:rPr>
        <w:t>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w:t>
      </w:r>
    </w:p>
    <w:p w:rsidR="00A067D4" w:rsidRDefault="00A067D4" w:rsidP="0082450E">
      <w:pPr>
        <w:pStyle w:val="p3"/>
        <w:shd w:val="clear" w:color="auto" w:fill="FFFFFF"/>
        <w:spacing w:before="0" w:beforeAutospacing="0" w:after="0" w:afterAutospacing="0"/>
        <w:ind w:firstLine="540"/>
        <w:jc w:val="both"/>
        <w:rPr>
          <w:color w:val="000000"/>
          <w:sz w:val="28"/>
          <w:szCs w:val="28"/>
        </w:rPr>
      </w:pPr>
      <w:r>
        <w:rPr>
          <w:color w:val="000000"/>
          <w:sz w:val="28"/>
          <w:szCs w:val="28"/>
        </w:rPr>
        <w:t>За 2014 год реализовано 6,7 тысяч</w:t>
      </w:r>
      <w:r w:rsidR="00632638">
        <w:rPr>
          <w:color w:val="000000"/>
          <w:sz w:val="28"/>
          <w:szCs w:val="28"/>
        </w:rPr>
        <w:t>и</w:t>
      </w:r>
      <w:r>
        <w:rPr>
          <w:color w:val="000000"/>
          <w:sz w:val="28"/>
          <w:szCs w:val="28"/>
        </w:rPr>
        <w:t xml:space="preserve"> социальных проездных билет</w:t>
      </w:r>
      <w:r w:rsidR="00632638">
        <w:rPr>
          <w:color w:val="000000"/>
          <w:sz w:val="28"/>
          <w:szCs w:val="28"/>
        </w:rPr>
        <w:t>ов</w:t>
      </w:r>
      <w:r>
        <w:rPr>
          <w:color w:val="000000"/>
          <w:sz w:val="28"/>
          <w:szCs w:val="28"/>
        </w:rPr>
        <w:t>, компенсация по которым составила 1645,8 тыс. руб., из них 88,8 тыс. рублей средства городского бюджета.</w:t>
      </w:r>
    </w:p>
    <w:p w:rsidR="00A067D4" w:rsidRDefault="00A067D4" w:rsidP="0082450E">
      <w:pPr>
        <w:pStyle w:val="p3"/>
        <w:shd w:val="clear" w:color="auto" w:fill="FFFFFF"/>
        <w:spacing w:before="0" w:beforeAutospacing="0" w:after="0" w:afterAutospacing="0"/>
        <w:ind w:firstLine="540"/>
        <w:jc w:val="both"/>
        <w:rPr>
          <w:color w:val="000000"/>
          <w:sz w:val="28"/>
          <w:szCs w:val="28"/>
        </w:rPr>
      </w:pPr>
      <w:r>
        <w:rPr>
          <w:color w:val="000000"/>
          <w:sz w:val="28"/>
          <w:szCs w:val="28"/>
        </w:rPr>
        <w:t xml:space="preserve">Ежеквартально проводятся совещания с перевозчиками городского пассажирского транспорта, на которых подводятся итоги работы за отчетный </w:t>
      </w:r>
      <w:r>
        <w:rPr>
          <w:color w:val="000000"/>
          <w:sz w:val="28"/>
          <w:szCs w:val="28"/>
        </w:rPr>
        <w:lastRenderedPageBreak/>
        <w:t>период, рассматриваются жалобы и предложения пассажиров, решаются вопросы по организации работы городского пассажирского транспорта. За добросовестное исполнение должностных обязанностей и в связи с профессиональным праздником – Днем работников автомобильного транспорта водители и кондуктор</w:t>
      </w:r>
      <w:r w:rsidR="006067E8">
        <w:rPr>
          <w:color w:val="000000"/>
          <w:sz w:val="28"/>
          <w:szCs w:val="28"/>
        </w:rPr>
        <w:t>ы</w:t>
      </w:r>
      <w:r>
        <w:rPr>
          <w:color w:val="000000"/>
          <w:sz w:val="28"/>
          <w:szCs w:val="28"/>
        </w:rPr>
        <w:t xml:space="preserve"> пассажирского транспорта, руководители транспортных предприятий были награждены грамотами администрации.</w:t>
      </w:r>
    </w:p>
    <w:p w:rsidR="00A067D4" w:rsidRDefault="00A067D4" w:rsidP="0082450E">
      <w:pPr>
        <w:pStyle w:val="p3"/>
        <w:shd w:val="clear" w:color="auto" w:fill="FFFFFF"/>
        <w:spacing w:before="0" w:beforeAutospacing="0" w:after="240" w:afterAutospacing="0"/>
        <w:ind w:firstLine="540"/>
        <w:jc w:val="both"/>
        <w:rPr>
          <w:color w:val="000000"/>
          <w:sz w:val="28"/>
          <w:szCs w:val="28"/>
        </w:rPr>
      </w:pPr>
      <w:r>
        <w:rPr>
          <w:color w:val="000000"/>
          <w:sz w:val="28"/>
          <w:szCs w:val="28"/>
        </w:rPr>
        <w:t>Ведется работа по созданию условий и организации транспортного обслуживания населения легковыми такси. Заключены договор</w:t>
      </w:r>
      <w:r w:rsidR="006067E8">
        <w:rPr>
          <w:color w:val="000000"/>
          <w:sz w:val="28"/>
          <w:szCs w:val="28"/>
        </w:rPr>
        <w:t>ы</w:t>
      </w:r>
      <w:r>
        <w:rPr>
          <w:color w:val="000000"/>
          <w:sz w:val="28"/>
          <w:szCs w:val="28"/>
        </w:rPr>
        <w:t xml:space="preserve"> на осуществление пассажирских перевозок легковыми такси индивидуального пользования с </w:t>
      </w:r>
      <w:r w:rsidR="006067E8">
        <w:rPr>
          <w:color w:val="000000"/>
          <w:sz w:val="28"/>
          <w:szCs w:val="28"/>
        </w:rPr>
        <w:t>8</w:t>
      </w:r>
      <w:r>
        <w:rPr>
          <w:color w:val="000000"/>
          <w:sz w:val="28"/>
          <w:szCs w:val="28"/>
        </w:rPr>
        <w:t xml:space="preserve"> перевозчиками. Совместно с департаментом транспорта и дорожного хозяйства администрации </w:t>
      </w:r>
      <w:r w:rsidR="006067E8">
        <w:rPr>
          <w:color w:val="000000"/>
          <w:sz w:val="28"/>
          <w:szCs w:val="28"/>
        </w:rPr>
        <w:t xml:space="preserve">Владимирской </w:t>
      </w:r>
      <w:r>
        <w:rPr>
          <w:color w:val="000000"/>
          <w:sz w:val="28"/>
          <w:szCs w:val="28"/>
        </w:rPr>
        <w:t>области проведены рейды по выявлению фактов нарушения законодательства по организации перевозок пассажиров легковыми такси.</w:t>
      </w:r>
    </w:p>
    <w:p w:rsidR="000615E6" w:rsidRPr="00A36E1C" w:rsidRDefault="000615E6" w:rsidP="0082450E">
      <w:pPr>
        <w:tabs>
          <w:tab w:val="left" w:pos="0"/>
        </w:tabs>
        <w:spacing w:after="240"/>
        <w:ind w:firstLine="426"/>
        <w:jc w:val="center"/>
        <w:rPr>
          <w:rFonts w:ascii="Times New Roman" w:hAnsi="Times New Roman" w:cs="Times New Roman"/>
          <w:b/>
          <w:sz w:val="28"/>
          <w:szCs w:val="28"/>
        </w:rPr>
      </w:pPr>
      <w:r w:rsidRPr="00A36E1C">
        <w:rPr>
          <w:rFonts w:ascii="Times New Roman" w:hAnsi="Times New Roman" w:cs="Times New Roman"/>
          <w:b/>
          <w:sz w:val="28"/>
          <w:szCs w:val="28"/>
        </w:rPr>
        <w:t>ДОРОЖНАЯ ДЕЯТЕЛЬНОСТЬ В ОТНОШЕНИИ АВТОМОБИЛЬНЫХ ДОРОГ МЕСТНОГО ЗНАЧЕНИЯ В ГРАНИЦАХ ГОРОДСКОГО ПОСЕЛЕНИЯ</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По сведениям ОГИБДД ОМВД России по</w:t>
      </w:r>
      <w:r w:rsidR="006067E8">
        <w:rPr>
          <w:color w:val="000000"/>
          <w:sz w:val="28"/>
          <w:szCs w:val="28"/>
        </w:rPr>
        <w:t xml:space="preserve"> Киржачскому району</w:t>
      </w:r>
      <w:r>
        <w:rPr>
          <w:color w:val="000000"/>
          <w:sz w:val="28"/>
          <w:szCs w:val="28"/>
        </w:rPr>
        <w:t xml:space="preserve"> ежегодный прирост транспортных средств в районе составляет около тысячи единиц. Кроме этого, в выходные дни многократно увеличивается количество легкового транспорта, и это связано с приездом иногородних дачников на отдых. Увеличение количества транспорт</w:t>
      </w:r>
      <w:r w:rsidR="006067E8">
        <w:rPr>
          <w:color w:val="000000"/>
          <w:sz w:val="28"/>
          <w:szCs w:val="28"/>
        </w:rPr>
        <w:t>ных средств</w:t>
      </w:r>
      <w:r>
        <w:rPr>
          <w:color w:val="000000"/>
          <w:sz w:val="28"/>
          <w:szCs w:val="28"/>
        </w:rPr>
        <w:t xml:space="preserve"> на улицах города в сочетании с недостатками эксплуатационног</w:t>
      </w:r>
      <w:r w:rsidR="006067E8">
        <w:rPr>
          <w:color w:val="000000"/>
          <w:sz w:val="28"/>
          <w:szCs w:val="28"/>
        </w:rPr>
        <w:t>о состояния автомобильных дорог требует комплексного подхода</w:t>
      </w:r>
      <w:r>
        <w:rPr>
          <w:color w:val="000000"/>
          <w:sz w:val="28"/>
          <w:szCs w:val="28"/>
        </w:rPr>
        <w:t xml:space="preserve"> и приняти</w:t>
      </w:r>
      <w:r w:rsidR="006067E8">
        <w:rPr>
          <w:color w:val="000000"/>
          <w:sz w:val="28"/>
          <w:szCs w:val="28"/>
        </w:rPr>
        <w:t>я</w:t>
      </w:r>
      <w:r>
        <w:rPr>
          <w:color w:val="000000"/>
          <w:sz w:val="28"/>
          <w:szCs w:val="28"/>
        </w:rPr>
        <w:t xml:space="preserve"> неотложных мер по ремонту дорог. В целях решения указанных проблем разработана и утверждена муниципальная программа «Дорожное хозяйство муниципального образования городское поселение город Киржач на 2014-2025 годы». В бюджете городского поселения г. Киржач на 2014 год предусматривались денежные средства в сумме 37,7 млн. руб. на реализацию программных мероприятий. Мероприятиями программы предусмотрены текущий ремонт и содержание автомобильных дорог на сумму 13,7 млн. руб., ремонт объектов дорожного хозяйства на сумму 20,1 млн. руб., из которых 4,2 млн. руб.</w:t>
      </w:r>
      <w:r w:rsidR="006067E8">
        <w:rPr>
          <w:color w:val="000000"/>
          <w:sz w:val="28"/>
          <w:szCs w:val="28"/>
        </w:rPr>
        <w:t xml:space="preserve"> –</w:t>
      </w:r>
      <w:r>
        <w:rPr>
          <w:color w:val="000000"/>
          <w:sz w:val="28"/>
          <w:szCs w:val="28"/>
        </w:rPr>
        <w:t xml:space="preserve"> средства бюджета г. Москва, полученные по соглаше</w:t>
      </w:r>
      <w:r w:rsidR="006067E8">
        <w:rPr>
          <w:color w:val="000000"/>
          <w:sz w:val="28"/>
          <w:szCs w:val="28"/>
        </w:rPr>
        <w:t>нию между П</w:t>
      </w:r>
      <w:r>
        <w:rPr>
          <w:color w:val="000000"/>
          <w:sz w:val="28"/>
          <w:szCs w:val="28"/>
        </w:rPr>
        <w:t>равительством г. Москва и администраци</w:t>
      </w:r>
      <w:r w:rsidR="006067E8">
        <w:rPr>
          <w:color w:val="000000"/>
          <w:sz w:val="28"/>
          <w:szCs w:val="28"/>
        </w:rPr>
        <w:t>ей</w:t>
      </w:r>
      <w:r>
        <w:rPr>
          <w:color w:val="000000"/>
          <w:sz w:val="28"/>
          <w:szCs w:val="28"/>
        </w:rPr>
        <w:t xml:space="preserve"> Владимирской области, а также ремонт дворовых территорий многоквартирных домов на сумму 2,2 млн.</w:t>
      </w:r>
      <w:r>
        <w:rPr>
          <w:rStyle w:val="apple-converted-space"/>
          <w:color w:val="FF0000"/>
          <w:sz w:val="28"/>
          <w:szCs w:val="28"/>
        </w:rPr>
        <w:t> </w:t>
      </w:r>
      <w:r>
        <w:rPr>
          <w:color w:val="000000"/>
          <w:sz w:val="28"/>
          <w:szCs w:val="28"/>
        </w:rPr>
        <w:t>руб.,</w:t>
      </w:r>
      <w:r w:rsidR="006067E8">
        <w:rPr>
          <w:color w:val="000000"/>
          <w:sz w:val="28"/>
          <w:szCs w:val="28"/>
        </w:rPr>
        <w:t xml:space="preserve"> </w:t>
      </w:r>
      <w:r>
        <w:rPr>
          <w:color w:val="000000"/>
          <w:sz w:val="28"/>
          <w:szCs w:val="28"/>
        </w:rPr>
        <w:t>разработка ПСД на сумму 1 млн. руб. и технический надзор за производством работ на сумму 0,7 млн. руб.</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 xml:space="preserve">В рамках данных средств проведены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мостов и павильонов остановок общественного транспорта, содержание автомобильных дорог в зимний период времени, устройство щебеночного покрытия на ул. Больничный проезд и ул. Чехова (подъезд к </w:t>
      </w:r>
      <w:r>
        <w:rPr>
          <w:color w:val="000000"/>
          <w:sz w:val="28"/>
          <w:szCs w:val="28"/>
        </w:rPr>
        <w:lastRenderedPageBreak/>
        <w:t>школе № 3).</w:t>
      </w:r>
      <w:r>
        <w:rPr>
          <w:rStyle w:val="apple-converted-space"/>
          <w:color w:val="FF0000"/>
          <w:sz w:val="28"/>
          <w:szCs w:val="28"/>
        </w:rPr>
        <w:t> </w:t>
      </w:r>
      <w:r>
        <w:rPr>
          <w:color w:val="000000"/>
          <w:sz w:val="28"/>
          <w:szCs w:val="28"/>
        </w:rPr>
        <w:t xml:space="preserve">В рамках сотрудничества с предприятием ООО «ВинербергерКирпич» проводились работы по укреплению оснований дорог отходами данного производства. Указанные работы проводись в большей части на грунтовых дорогах по заявкам </w:t>
      </w:r>
      <w:r w:rsidR="00917A52">
        <w:rPr>
          <w:color w:val="000000"/>
          <w:sz w:val="28"/>
          <w:szCs w:val="28"/>
        </w:rPr>
        <w:t xml:space="preserve">председателей </w:t>
      </w:r>
      <w:r>
        <w:rPr>
          <w:color w:val="000000"/>
          <w:sz w:val="28"/>
          <w:szCs w:val="28"/>
        </w:rPr>
        <w:t>улич</w:t>
      </w:r>
      <w:r w:rsidR="00917A52">
        <w:rPr>
          <w:color w:val="000000"/>
          <w:sz w:val="28"/>
          <w:szCs w:val="28"/>
        </w:rPr>
        <w:t>ных комитетов</w:t>
      </w:r>
      <w:r>
        <w:rPr>
          <w:color w:val="000000"/>
          <w:sz w:val="28"/>
          <w:szCs w:val="28"/>
        </w:rPr>
        <w:t>. В целях обеспечения безопасности дорожного движения была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w:t>
      </w:r>
      <w:r>
        <w:rPr>
          <w:rStyle w:val="apple-converted-space"/>
          <w:color w:val="000000"/>
          <w:sz w:val="28"/>
          <w:szCs w:val="28"/>
        </w:rPr>
        <w:t> </w:t>
      </w:r>
      <w:r>
        <w:rPr>
          <w:color w:val="000000"/>
          <w:sz w:val="28"/>
          <w:szCs w:val="28"/>
        </w:rPr>
        <w:t>В соответствии с планом работ проведен ремонт дворовых территорий квартала Солнечный общей площадью 2914 кв.м., ремонт автомобильных дорог общей площадью 29569 кв.м. на ул. Второй проезд, ул. Павловского, ул. Магистральная, ул. Дзержинского, ул. Октябрьская (мкр. Красный Октябрь), ул. Серегина, в том числе территория площади города, ул. Вокзальная, ул. М. Расковой, ул. Привокзальная, ремонт тротуаров на ул. Гагарина и ул. Текстильщиков. Проведены работы по обустройству водоотводных труб на автомобильных дорогах ул. Лесная (мкр. Красный Октябрь) и ул. Бехтерева. Обустроены заездные карманы остановочных пунктов транспорта общего пользования на ул. Первый проезд (место высадки пассажиров на конечной остановке мкр. Красный Октябрь), ул. Свердлова (остановка «Заводская») и на ул. Денисенко (остановка «мкр. Киз»).</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В соответствии с планом мероприятий муниципальной программы «Повышение безопасности дорожного движения в муниципальном образовании городское поселение город Киржач в 2014-2016 годах» проведены работы по установке пешеходных ограждений на ул. Гагарина (вблизи школы № 2), протяженностью 210 п.м. на сумму 439 тыс. руб.</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В соответствии с нормативными требованиями проводился технический надзор за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 В 2014 году не приняты и соответственно не оплачены работы по устройству асфальтового покрытия на тротуаре ул. Текстильщиков, отдельных участков дорог ул. Павловского и ул. Дзержинского.</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С целью выявления недостатков в содержании и обустройстве дорожных объектов ежегодно проводятся сезонные обследования автомобильных дорог города, в том числе автобусных маршрутов. По результатам обследования дорог проводятся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 xml:space="preserve">Ежеквартально проводятся заседания комиссии по безопасности дорожного движения, на которых рассматриваются мероприятия по профилактике ДТП на дорогах города. Одними из наболевших вопросов, </w:t>
      </w:r>
      <w:r>
        <w:rPr>
          <w:color w:val="000000"/>
          <w:sz w:val="28"/>
          <w:szCs w:val="28"/>
        </w:rPr>
        <w:lastRenderedPageBreak/>
        <w:t xml:space="preserve">существующих на протяжении многих лет это: обустройство тротуаров на ул. Садовая мкр. Красный Октябрь, ул. Лесная мкр. Селиваново, </w:t>
      </w:r>
      <w:r w:rsidRPr="000F6EF8">
        <w:rPr>
          <w:sz w:val="28"/>
          <w:szCs w:val="28"/>
        </w:rPr>
        <w:t>ул. Гагарина в районе магазина «Пятёрочка», ул. Набережная, устройство</w:t>
      </w:r>
      <w:r>
        <w:rPr>
          <w:color w:val="000000"/>
          <w:sz w:val="28"/>
          <w:szCs w:val="28"/>
        </w:rPr>
        <w:t xml:space="preserve"> светофорных объектов на ул. Гагарина на пересечении ул. Пугачева и ул. Привокзальная, установка барьерных ограждений на мостах через реку Киржач в мкр. Шелковый комбинат и мкр. Красный Октябрь для безопасного движения пешеходов и другие вопросы в области обеспечения безопасности дорожного движения.</w:t>
      </w:r>
      <w:r>
        <w:rPr>
          <w:rStyle w:val="apple-converted-space"/>
          <w:color w:val="FF0000"/>
          <w:sz w:val="28"/>
          <w:szCs w:val="28"/>
        </w:rPr>
        <w:t> </w:t>
      </w:r>
      <w:r>
        <w:rPr>
          <w:color w:val="000000"/>
          <w:sz w:val="28"/>
          <w:szCs w:val="28"/>
        </w:rPr>
        <w:t>В 2014 году за счет средств городского бюджета решена одна из этих проблем – обустроен тротуар на ул. Гагарина в районе магазина «Пятерочка».</w:t>
      </w:r>
    </w:p>
    <w:p w:rsidR="00B932BC" w:rsidRDefault="00B932BC" w:rsidP="008C3A2E">
      <w:pPr>
        <w:pStyle w:val="p2"/>
        <w:shd w:val="clear" w:color="auto" w:fill="FFFFFF"/>
        <w:spacing w:before="0" w:beforeAutospacing="0" w:after="0" w:afterAutospacing="0"/>
        <w:ind w:firstLine="707"/>
        <w:jc w:val="both"/>
        <w:rPr>
          <w:color w:val="000000"/>
          <w:sz w:val="28"/>
          <w:szCs w:val="28"/>
        </w:rPr>
      </w:pPr>
      <w:r>
        <w:rPr>
          <w:color w:val="000000"/>
          <w:sz w:val="28"/>
          <w:szCs w:val="28"/>
        </w:rPr>
        <w:t>В целях осуществления контроля за состоянием гарантийных объектов отделом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2011-2012 годах, выявленные недостатки устранены подрядчиками безвозмездно. По результатам обследования объектов, ремонт которых производился в 2013 году, в адрес подрядчика ООО «Мастер» направлено требование об устранении выявленных недостатков (разрушение асфальтобетонного покрытия) на автомобильной дороге ул. Большая Московская безвозмездно по гарантийным обязательствам. Гарантийный срок эксплуатации указанного объекта 3 года.</w:t>
      </w:r>
    </w:p>
    <w:p w:rsidR="00B932BC" w:rsidRDefault="00B932BC" w:rsidP="008C3A2E">
      <w:pPr>
        <w:pStyle w:val="p2"/>
        <w:shd w:val="clear" w:color="auto" w:fill="FFFFFF"/>
        <w:spacing w:before="0" w:beforeAutospacing="0" w:after="240" w:afterAutospacing="0"/>
        <w:ind w:firstLine="707"/>
        <w:jc w:val="both"/>
        <w:rPr>
          <w:color w:val="000000"/>
          <w:sz w:val="28"/>
          <w:szCs w:val="28"/>
        </w:rPr>
      </w:pPr>
      <w:r>
        <w:rPr>
          <w:color w:val="000000"/>
          <w:sz w:val="28"/>
          <w:szCs w:val="28"/>
        </w:rPr>
        <w:t>В связи с тем, что по нез</w:t>
      </w:r>
      <w:r w:rsidR="000F6EF8">
        <w:rPr>
          <w:color w:val="000000"/>
          <w:sz w:val="28"/>
          <w:szCs w:val="28"/>
        </w:rPr>
        <w:t>ависящим от администрации городского поселения г. Киржач причинам</w:t>
      </w:r>
      <w:r>
        <w:rPr>
          <w:color w:val="000000"/>
          <w:sz w:val="28"/>
          <w:szCs w:val="28"/>
        </w:rPr>
        <w:t xml:space="preserve"> не выполнены плановые показатели поступления средств в муниципальный дорожный фонд за счет акцизов на топливо, не реализованы запланированные мероприятия по разработке ПСД на ремонт дороги ул. Горького. </w:t>
      </w:r>
      <w:r w:rsidRPr="00D16DBB">
        <w:rPr>
          <w:sz w:val="28"/>
          <w:szCs w:val="28"/>
        </w:rPr>
        <w:t xml:space="preserve">В </w:t>
      </w:r>
      <w:r w:rsidR="00D16DBB" w:rsidRPr="00D16DBB">
        <w:rPr>
          <w:sz w:val="28"/>
          <w:szCs w:val="28"/>
        </w:rPr>
        <w:t>настоящее время</w:t>
      </w:r>
      <w:r w:rsidRPr="00D16DBB">
        <w:rPr>
          <w:sz w:val="28"/>
          <w:szCs w:val="28"/>
        </w:rPr>
        <w:t xml:space="preserve"> работа по разработке ПСД на капитальный ремонт ул. Горького, подъезд к ул. Горького организована. П</w:t>
      </w:r>
      <w:r w:rsidR="000F6EF8" w:rsidRPr="00D16DBB">
        <w:rPr>
          <w:sz w:val="28"/>
          <w:szCs w:val="28"/>
        </w:rPr>
        <w:t xml:space="preserve">лановый период принятия работ – </w:t>
      </w:r>
      <w:r w:rsidRPr="00D16DBB">
        <w:rPr>
          <w:sz w:val="28"/>
          <w:szCs w:val="28"/>
        </w:rPr>
        <w:t xml:space="preserve">май </w:t>
      </w:r>
      <w:r w:rsidR="000F6EF8" w:rsidRPr="00D16DBB">
        <w:rPr>
          <w:sz w:val="28"/>
          <w:szCs w:val="28"/>
        </w:rPr>
        <w:t>20</w:t>
      </w:r>
      <w:r w:rsidRPr="00D16DBB">
        <w:rPr>
          <w:sz w:val="28"/>
          <w:szCs w:val="28"/>
        </w:rPr>
        <w:t>15 года, после чего</w:t>
      </w:r>
      <w:r>
        <w:rPr>
          <w:color w:val="000000"/>
          <w:sz w:val="28"/>
          <w:szCs w:val="28"/>
        </w:rPr>
        <w:t xml:space="preserve"> будут приняты меры по реализации данного проекта, в том числе с привлечением средств областного бюджета.</w:t>
      </w:r>
    </w:p>
    <w:p w:rsidR="000615E6" w:rsidRPr="00A36E1C" w:rsidRDefault="000615E6" w:rsidP="008C3A2E">
      <w:pPr>
        <w:tabs>
          <w:tab w:val="left" w:pos="0"/>
        </w:tabs>
        <w:spacing w:after="0" w:line="240" w:lineRule="auto"/>
        <w:jc w:val="center"/>
        <w:rPr>
          <w:rFonts w:ascii="Times New Roman" w:eastAsia="Times New Roman" w:hAnsi="Times New Roman" w:cs="Times New Roman"/>
          <w:b/>
          <w:bCs/>
          <w:iCs/>
          <w:sz w:val="28"/>
          <w:szCs w:val="28"/>
        </w:rPr>
      </w:pPr>
      <w:r w:rsidRPr="00A36E1C">
        <w:rPr>
          <w:rFonts w:ascii="Times New Roman" w:eastAsia="Times New Roman" w:hAnsi="Times New Roman" w:cs="Times New Roman"/>
          <w:b/>
          <w:bCs/>
          <w:iCs/>
          <w:sz w:val="28"/>
          <w:szCs w:val="28"/>
        </w:rPr>
        <w:t>БЕЗОПАСНОСТЬ И ПРОФИЛАКТИКА</w:t>
      </w:r>
    </w:p>
    <w:p w:rsidR="000615E6" w:rsidRPr="00A36E1C" w:rsidRDefault="000615E6" w:rsidP="008C3A2E">
      <w:pPr>
        <w:tabs>
          <w:tab w:val="left" w:pos="0"/>
        </w:tabs>
        <w:spacing w:after="0" w:line="240" w:lineRule="auto"/>
        <w:jc w:val="center"/>
        <w:rPr>
          <w:rFonts w:ascii="Times New Roman" w:eastAsia="Times New Roman" w:hAnsi="Times New Roman" w:cs="Times New Roman"/>
          <w:b/>
          <w:bCs/>
          <w:iCs/>
          <w:sz w:val="28"/>
          <w:szCs w:val="28"/>
        </w:rPr>
      </w:pPr>
      <w:r w:rsidRPr="00A36E1C">
        <w:rPr>
          <w:rFonts w:ascii="Times New Roman" w:eastAsia="Times New Roman" w:hAnsi="Times New Roman" w:cs="Times New Roman"/>
          <w:b/>
          <w:bCs/>
          <w:iCs/>
          <w:sz w:val="28"/>
          <w:szCs w:val="28"/>
        </w:rPr>
        <w:t>ЧРЕЗВЫЧАЙНЫХ СИТУАЦИЙ</w:t>
      </w:r>
    </w:p>
    <w:p w:rsidR="000615E6" w:rsidRPr="004F5EDF" w:rsidRDefault="000615E6" w:rsidP="008C3A2E">
      <w:pPr>
        <w:tabs>
          <w:tab w:val="left" w:pos="0"/>
        </w:tabs>
        <w:spacing w:after="0" w:line="240" w:lineRule="auto"/>
        <w:ind w:firstLine="426"/>
        <w:jc w:val="center"/>
        <w:rPr>
          <w:rFonts w:ascii="Times New Roman" w:eastAsia="Times New Roman" w:hAnsi="Times New Roman" w:cs="Times New Roman"/>
          <w:b/>
          <w:bCs/>
          <w:iCs/>
        </w:rPr>
      </w:pPr>
    </w:p>
    <w:p w:rsidR="008F69C2" w:rsidRPr="008C3A2E" w:rsidRDefault="008F69C2" w:rsidP="008F69C2">
      <w:pPr>
        <w:spacing w:after="0" w:line="240" w:lineRule="auto"/>
        <w:ind w:firstLine="720"/>
        <w:jc w:val="both"/>
        <w:rPr>
          <w:rFonts w:ascii="Times New Roman" w:hAnsi="Times New Roman" w:cs="Times New Roman"/>
          <w:sz w:val="28"/>
        </w:rPr>
      </w:pPr>
      <w:r w:rsidRPr="008C3A2E">
        <w:rPr>
          <w:rFonts w:ascii="Times New Roman" w:hAnsi="Times New Roman" w:cs="Times New Roman"/>
          <w:sz w:val="28"/>
        </w:rPr>
        <w:t xml:space="preserve">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w:t>
      </w:r>
      <w:r w:rsidR="008C3A2E" w:rsidRPr="008C3A2E">
        <w:rPr>
          <w:rFonts w:ascii="Times New Roman" w:hAnsi="Times New Roman" w:cs="Times New Roman"/>
          <w:sz w:val="28"/>
        </w:rPr>
        <w:t xml:space="preserve">в </w:t>
      </w:r>
      <w:r w:rsidRPr="008C3A2E">
        <w:rPr>
          <w:rFonts w:ascii="Times New Roman" w:hAnsi="Times New Roman" w:cs="Times New Roman"/>
          <w:sz w:val="28"/>
        </w:rPr>
        <w:t>целях решения приоритетных задач в области ГО и ЧС администрацией городского поселения г. Киржач выполнены.</w:t>
      </w:r>
    </w:p>
    <w:p w:rsidR="008F69C2" w:rsidRPr="008F69C2" w:rsidRDefault="008F69C2" w:rsidP="008F69C2">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rPr>
        <w:t xml:space="preserve">В течение 2014 года на территории городского поселения </w:t>
      </w:r>
      <w:r w:rsidR="008C3A2E">
        <w:rPr>
          <w:rFonts w:ascii="Times New Roman" w:hAnsi="Times New Roman" w:cs="Times New Roman"/>
          <w:sz w:val="28"/>
        </w:rPr>
        <w:t xml:space="preserve">г. Киржач </w:t>
      </w:r>
      <w:r w:rsidRPr="008F69C2">
        <w:rPr>
          <w:rFonts w:ascii="Times New Roman" w:hAnsi="Times New Roman" w:cs="Times New Roman"/>
          <w:sz w:val="28"/>
        </w:rPr>
        <w:t xml:space="preserve">не было допущено чрезвычайных ситуаций социально-значимого характера на объектах жилищно-коммунального хозяйства техногенного характера.  </w:t>
      </w:r>
      <w:r w:rsidRPr="0004625D">
        <w:rPr>
          <w:rFonts w:ascii="Times New Roman" w:hAnsi="Times New Roman" w:cs="Times New Roman"/>
          <w:sz w:val="28"/>
        </w:rPr>
        <w:t xml:space="preserve">Период весеннего половодья прошёл без повышения уровня в реке. Количество пожаров в жилом секторе </w:t>
      </w:r>
      <w:r w:rsidR="009D7004" w:rsidRPr="0004625D">
        <w:rPr>
          <w:rFonts w:ascii="Times New Roman" w:hAnsi="Times New Roman" w:cs="Times New Roman"/>
          <w:sz w:val="28"/>
        </w:rPr>
        <w:t xml:space="preserve">не превышает </w:t>
      </w:r>
      <w:r w:rsidRPr="0004625D">
        <w:rPr>
          <w:rFonts w:ascii="Times New Roman" w:hAnsi="Times New Roman" w:cs="Times New Roman"/>
          <w:sz w:val="28"/>
        </w:rPr>
        <w:t>уров</w:t>
      </w:r>
      <w:r w:rsidR="0004625D" w:rsidRPr="0004625D">
        <w:rPr>
          <w:rFonts w:ascii="Times New Roman" w:hAnsi="Times New Roman" w:cs="Times New Roman"/>
          <w:sz w:val="28"/>
        </w:rPr>
        <w:t>е</w:t>
      </w:r>
      <w:r w:rsidRPr="0004625D">
        <w:rPr>
          <w:rFonts w:ascii="Times New Roman" w:hAnsi="Times New Roman" w:cs="Times New Roman"/>
          <w:sz w:val="28"/>
        </w:rPr>
        <w:t>н</w:t>
      </w:r>
      <w:r w:rsidR="0004625D" w:rsidRPr="0004625D">
        <w:rPr>
          <w:rFonts w:ascii="Times New Roman" w:hAnsi="Times New Roman" w:cs="Times New Roman"/>
          <w:sz w:val="28"/>
        </w:rPr>
        <w:t>ь</w:t>
      </w:r>
      <w:r w:rsidRPr="0004625D">
        <w:rPr>
          <w:rFonts w:ascii="Times New Roman" w:hAnsi="Times New Roman" w:cs="Times New Roman"/>
          <w:sz w:val="28"/>
        </w:rPr>
        <w:t xml:space="preserve"> прошлого года</w:t>
      </w:r>
      <w:r w:rsidR="00961D01">
        <w:rPr>
          <w:rFonts w:ascii="Times New Roman" w:hAnsi="Times New Roman" w:cs="Times New Roman"/>
          <w:sz w:val="28"/>
        </w:rPr>
        <w:t xml:space="preserve"> – 11</w:t>
      </w:r>
      <w:r w:rsidRPr="0004625D">
        <w:rPr>
          <w:rFonts w:ascii="Times New Roman" w:hAnsi="Times New Roman" w:cs="Times New Roman"/>
          <w:sz w:val="28"/>
        </w:rPr>
        <w:t>.</w:t>
      </w:r>
      <w:r w:rsidRPr="008F69C2">
        <w:rPr>
          <w:rFonts w:ascii="Times New Roman" w:hAnsi="Times New Roman" w:cs="Times New Roman"/>
          <w:sz w:val="28"/>
        </w:rPr>
        <w:t xml:space="preserve"> Причинами пожаров явились:</w:t>
      </w:r>
    </w:p>
    <w:p w:rsidR="008F69C2" w:rsidRPr="004F5EDF" w:rsidRDefault="008F69C2" w:rsidP="004F5EDF">
      <w:pPr>
        <w:pStyle w:val="ae"/>
        <w:numPr>
          <w:ilvl w:val="0"/>
          <w:numId w:val="28"/>
        </w:numPr>
        <w:spacing w:after="0" w:line="240" w:lineRule="auto"/>
        <w:ind w:left="1134" w:hanging="567"/>
        <w:jc w:val="both"/>
        <w:rPr>
          <w:rFonts w:ascii="Times New Roman" w:hAnsi="Times New Roman"/>
          <w:sz w:val="28"/>
        </w:rPr>
      </w:pPr>
      <w:r w:rsidRPr="004F5EDF">
        <w:rPr>
          <w:rFonts w:ascii="Times New Roman" w:hAnsi="Times New Roman"/>
          <w:sz w:val="28"/>
        </w:rPr>
        <w:t>электротехнические;</w:t>
      </w:r>
    </w:p>
    <w:p w:rsidR="008F69C2" w:rsidRPr="004F5EDF" w:rsidRDefault="008F69C2" w:rsidP="004F5EDF">
      <w:pPr>
        <w:pStyle w:val="ae"/>
        <w:numPr>
          <w:ilvl w:val="0"/>
          <w:numId w:val="28"/>
        </w:numPr>
        <w:spacing w:after="0" w:line="240" w:lineRule="auto"/>
        <w:ind w:left="1134" w:hanging="567"/>
        <w:jc w:val="both"/>
        <w:rPr>
          <w:rFonts w:ascii="Times New Roman" w:hAnsi="Times New Roman"/>
          <w:sz w:val="28"/>
        </w:rPr>
      </w:pPr>
      <w:r w:rsidRPr="004F5EDF">
        <w:rPr>
          <w:rFonts w:ascii="Times New Roman" w:hAnsi="Times New Roman"/>
          <w:sz w:val="28"/>
        </w:rPr>
        <w:lastRenderedPageBreak/>
        <w:t>отопительные печи и дымоходы;</w:t>
      </w:r>
    </w:p>
    <w:p w:rsidR="008F69C2" w:rsidRPr="004F5EDF" w:rsidRDefault="008F69C2" w:rsidP="004F5EDF">
      <w:pPr>
        <w:pStyle w:val="ae"/>
        <w:numPr>
          <w:ilvl w:val="0"/>
          <w:numId w:val="28"/>
        </w:numPr>
        <w:spacing w:after="0" w:line="240" w:lineRule="auto"/>
        <w:ind w:left="1134" w:hanging="567"/>
        <w:jc w:val="both"/>
        <w:rPr>
          <w:rFonts w:ascii="Times New Roman" w:hAnsi="Times New Roman"/>
          <w:sz w:val="28"/>
        </w:rPr>
      </w:pPr>
      <w:r w:rsidRPr="004F5EDF">
        <w:rPr>
          <w:rFonts w:ascii="Times New Roman" w:hAnsi="Times New Roman"/>
          <w:sz w:val="28"/>
        </w:rPr>
        <w:t xml:space="preserve">неосторожное обращение с огнём, курение в постели; </w:t>
      </w:r>
    </w:p>
    <w:p w:rsidR="008F69C2" w:rsidRPr="004F5EDF" w:rsidRDefault="008F69C2" w:rsidP="004F5EDF">
      <w:pPr>
        <w:pStyle w:val="ae"/>
        <w:numPr>
          <w:ilvl w:val="0"/>
          <w:numId w:val="28"/>
        </w:numPr>
        <w:spacing w:after="0" w:line="240" w:lineRule="auto"/>
        <w:ind w:left="1134" w:hanging="567"/>
        <w:jc w:val="both"/>
        <w:rPr>
          <w:rFonts w:ascii="Times New Roman" w:hAnsi="Times New Roman"/>
          <w:sz w:val="28"/>
        </w:rPr>
      </w:pPr>
      <w:r w:rsidRPr="004F5EDF">
        <w:rPr>
          <w:rFonts w:ascii="Times New Roman" w:hAnsi="Times New Roman"/>
          <w:sz w:val="28"/>
        </w:rPr>
        <w:t>нарушение правил пожарной безопасности при эксплуатации бытовых электроприб</w:t>
      </w:r>
      <w:r w:rsidR="009D7004" w:rsidRPr="004F5EDF">
        <w:rPr>
          <w:rFonts w:ascii="Times New Roman" w:hAnsi="Times New Roman"/>
          <w:sz w:val="28"/>
        </w:rPr>
        <w:t>оров.</w:t>
      </w:r>
    </w:p>
    <w:p w:rsidR="008F69C2" w:rsidRPr="008F69C2" w:rsidRDefault="009D7004" w:rsidP="008F69C2">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 </w:t>
      </w:r>
      <w:r w:rsidR="008F69C2" w:rsidRPr="008F69C2">
        <w:rPr>
          <w:rFonts w:ascii="Times New Roman" w:hAnsi="Times New Roman" w:cs="Times New Roman"/>
          <w:sz w:val="28"/>
        </w:rPr>
        <w:t>весенние месяцы</w:t>
      </w:r>
      <w:r>
        <w:rPr>
          <w:rFonts w:ascii="Times New Roman" w:hAnsi="Times New Roman" w:cs="Times New Roman"/>
          <w:sz w:val="28"/>
        </w:rPr>
        <w:t xml:space="preserve"> 2014 года</w:t>
      </w:r>
      <w:r w:rsidR="008F69C2" w:rsidRPr="008F69C2">
        <w:rPr>
          <w:rFonts w:ascii="Times New Roman" w:hAnsi="Times New Roman" w:cs="Times New Roman"/>
          <w:sz w:val="28"/>
        </w:rPr>
        <w:t xml:space="preserve"> зарегистрировано более 63 возгораний  сухой травы и мусора на территории городского поселения г. Киржач. Возгорания были быстро локализованы силами 69 ПЧ 2 ОФПС МЧС России по Владимирской области. Причины – бесконтрольный пал травы, поджоги травы жителями, в том числе и детьми. В </w:t>
      </w:r>
      <w:r w:rsidR="008F69C2">
        <w:rPr>
          <w:rFonts w:ascii="Times New Roman" w:hAnsi="Times New Roman" w:cs="Times New Roman"/>
          <w:sz w:val="28"/>
        </w:rPr>
        <w:t>2014</w:t>
      </w:r>
      <w:r w:rsidR="008F69C2" w:rsidRPr="008F69C2">
        <w:rPr>
          <w:rFonts w:ascii="Times New Roman" w:hAnsi="Times New Roman" w:cs="Times New Roman"/>
          <w:sz w:val="28"/>
        </w:rPr>
        <w:t xml:space="preserve"> году, несмотря на то, что был введён в черте города противопожарный режим, финансовые средства резервного фонда администрации на ликвидацию пожаров не направлялись.</w:t>
      </w:r>
    </w:p>
    <w:p w:rsidR="008F69C2" w:rsidRPr="0004625D" w:rsidRDefault="008F69C2" w:rsidP="008F69C2">
      <w:pPr>
        <w:spacing w:after="0" w:line="240" w:lineRule="auto"/>
        <w:ind w:firstLine="720"/>
        <w:jc w:val="both"/>
        <w:rPr>
          <w:rFonts w:ascii="Times New Roman" w:hAnsi="Times New Roman" w:cs="Times New Roman"/>
          <w:sz w:val="28"/>
          <w:szCs w:val="28"/>
        </w:rPr>
      </w:pPr>
      <w:r w:rsidRPr="008F69C2">
        <w:rPr>
          <w:rFonts w:ascii="Times New Roman" w:hAnsi="Times New Roman" w:cs="Times New Roman"/>
          <w:sz w:val="28"/>
        </w:rPr>
        <w:t xml:space="preserve">За истекший период отдел надзорной деятельности МЧС России по Киржачскому району проверял администрацию </w:t>
      </w:r>
      <w:r>
        <w:rPr>
          <w:rFonts w:ascii="Times New Roman" w:hAnsi="Times New Roman" w:cs="Times New Roman"/>
          <w:sz w:val="28"/>
        </w:rPr>
        <w:t>городского поселения г. Киржач</w:t>
      </w:r>
      <w:r w:rsidRPr="008F69C2">
        <w:rPr>
          <w:rFonts w:ascii="Times New Roman" w:hAnsi="Times New Roman" w:cs="Times New Roman"/>
          <w:sz w:val="28"/>
        </w:rPr>
        <w:t xml:space="preserve"> по вопросам выполнения ранее выданных предписаний по устранению нарушений</w:t>
      </w:r>
      <w:r w:rsidRPr="008F69C2">
        <w:rPr>
          <w:rFonts w:ascii="Times New Roman" w:hAnsi="Times New Roman" w:cs="Times New Roman"/>
          <w:sz w:val="28"/>
          <w:szCs w:val="28"/>
        </w:rPr>
        <w:t xml:space="preserve"> в области гражданской обороны. Надзорные мероприятия проводились </w:t>
      </w:r>
      <w:r w:rsidR="00F05763" w:rsidRPr="00F05763">
        <w:rPr>
          <w:rFonts w:ascii="Times New Roman" w:hAnsi="Times New Roman" w:cs="Times New Roman"/>
          <w:sz w:val="28"/>
          <w:szCs w:val="28"/>
        </w:rPr>
        <w:t>заместителем</w:t>
      </w:r>
      <w:r w:rsidRPr="00F05763">
        <w:rPr>
          <w:rFonts w:ascii="Times New Roman" w:hAnsi="Times New Roman" w:cs="Times New Roman"/>
          <w:sz w:val="28"/>
          <w:szCs w:val="28"/>
        </w:rPr>
        <w:t xml:space="preserve"> главного</w:t>
      </w:r>
      <w:r w:rsidRPr="008F69C2">
        <w:rPr>
          <w:rFonts w:ascii="Times New Roman" w:hAnsi="Times New Roman" w:cs="Times New Roman"/>
          <w:sz w:val="28"/>
          <w:szCs w:val="28"/>
        </w:rPr>
        <w:t xml:space="preserve"> государственного инспектора по пожарному надзору по Киржачскому району. </w:t>
      </w:r>
      <w:r w:rsidR="00F05763">
        <w:rPr>
          <w:rFonts w:ascii="Times New Roman" w:hAnsi="Times New Roman" w:cs="Times New Roman"/>
          <w:sz w:val="28"/>
          <w:szCs w:val="28"/>
        </w:rPr>
        <w:t xml:space="preserve">Проверки </w:t>
      </w:r>
      <w:r w:rsidRPr="008F69C2">
        <w:rPr>
          <w:rFonts w:ascii="Times New Roman" w:hAnsi="Times New Roman" w:cs="Times New Roman"/>
          <w:sz w:val="28"/>
          <w:szCs w:val="28"/>
        </w:rPr>
        <w:t xml:space="preserve"> пров</w:t>
      </w:r>
      <w:r w:rsidR="00F05763">
        <w:rPr>
          <w:rFonts w:ascii="Times New Roman" w:hAnsi="Times New Roman" w:cs="Times New Roman"/>
          <w:sz w:val="28"/>
          <w:szCs w:val="28"/>
        </w:rPr>
        <w:t>о</w:t>
      </w:r>
      <w:r w:rsidRPr="008F69C2">
        <w:rPr>
          <w:rFonts w:ascii="Times New Roman" w:hAnsi="Times New Roman" w:cs="Times New Roman"/>
          <w:sz w:val="28"/>
          <w:szCs w:val="28"/>
        </w:rPr>
        <w:t>д</w:t>
      </w:r>
      <w:r w:rsidR="00F05763">
        <w:rPr>
          <w:rFonts w:ascii="Times New Roman" w:hAnsi="Times New Roman" w:cs="Times New Roman"/>
          <w:sz w:val="28"/>
          <w:szCs w:val="28"/>
        </w:rPr>
        <w:t>ились в</w:t>
      </w:r>
      <w:r w:rsidRPr="008F69C2">
        <w:rPr>
          <w:rFonts w:ascii="Times New Roman" w:hAnsi="Times New Roman" w:cs="Times New Roman"/>
          <w:sz w:val="28"/>
          <w:szCs w:val="28"/>
        </w:rPr>
        <w:t xml:space="preserve"> присутств</w:t>
      </w:r>
      <w:r w:rsidR="00F05763">
        <w:rPr>
          <w:rFonts w:ascii="Times New Roman" w:hAnsi="Times New Roman" w:cs="Times New Roman"/>
          <w:sz w:val="28"/>
          <w:szCs w:val="28"/>
        </w:rPr>
        <w:t>ии</w:t>
      </w:r>
      <w:r w:rsidRPr="008F69C2">
        <w:rPr>
          <w:rFonts w:ascii="Times New Roman" w:hAnsi="Times New Roman" w:cs="Times New Roman"/>
          <w:sz w:val="28"/>
          <w:szCs w:val="28"/>
        </w:rPr>
        <w:t xml:space="preserve"> глав</w:t>
      </w:r>
      <w:r w:rsidR="00F05763">
        <w:rPr>
          <w:rFonts w:ascii="Times New Roman" w:hAnsi="Times New Roman" w:cs="Times New Roman"/>
          <w:sz w:val="28"/>
          <w:szCs w:val="28"/>
        </w:rPr>
        <w:t>ы</w:t>
      </w:r>
      <w:r w:rsidRPr="008F69C2">
        <w:rPr>
          <w:rFonts w:ascii="Times New Roman" w:hAnsi="Times New Roman" w:cs="Times New Roman"/>
          <w:sz w:val="28"/>
          <w:szCs w:val="28"/>
        </w:rPr>
        <w:t xml:space="preserve"> городского поселения г. Киржач. </w:t>
      </w:r>
      <w:r w:rsidRPr="0004625D">
        <w:rPr>
          <w:rFonts w:ascii="Times New Roman" w:hAnsi="Times New Roman" w:cs="Times New Roman"/>
          <w:sz w:val="28"/>
          <w:szCs w:val="28"/>
        </w:rPr>
        <w:t xml:space="preserve">Все недостатки были устранены до начала осуществления надзорной деятельности.  </w:t>
      </w:r>
    </w:p>
    <w:p w:rsidR="008F69C2" w:rsidRPr="008F69C2" w:rsidRDefault="008F69C2" w:rsidP="008F69C2">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szCs w:val="28"/>
        </w:rPr>
        <w:t xml:space="preserve">В соответствии с Планом проведения проверок </w:t>
      </w:r>
      <w:r w:rsidR="00F05763" w:rsidRPr="008F69C2">
        <w:rPr>
          <w:rFonts w:ascii="Times New Roman" w:hAnsi="Times New Roman" w:cs="Times New Roman"/>
          <w:sz w:val="28"/>
          <w:szCs w:val="28"/>
        </w:rPr>
        <w:t>на 2014</w:t>
      </w:r>
      <w:r w:rsidR="00F05763">
        <w:rPr>
          <w:rFonts w:ascii="Times New Roman" w:hAnsi="Times New Roman" w:cs="Times New Roman"/>
          <w:sz w:val="28"/>
          <w:szCs w:val="28"/>
        </w:rPr>
        <w:t xml:space="preserve"> год </w:t>
      </w:r>
      <w:r w:rsidRPr="008F69C2">
        <w:rPr>
          <w:rFonts w:ascii="Times New Roman" w:hAnsi="Times New Roman" w:cs="Times New Roman"/>
          <w:sz w:val="28"/>
          <w:szCs w:val="28"/>
        </w:rPr>
        <w:t>ФКУ «Центр ГИМС МЧС России по Владимирской области» в отношении администрации МО городское поселение г. Киржач проведена проверка по выполнению обязательных требований, предъявляемых к оборудованию  мест массового отдыха на водном объекте. В соответствии с актами технического освидетельствования места массового отдыха эксплуатация двух мест массового отдыха разрешена.</w:t>
      </w:r>
    </w:p>
    <w:p w:rsidR="008F69C2" w:rsidRPr="000C591C" w:rsidRDefault="008F69C2" w:rsidP="008F69C2">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rPr>
        <w:t xml:space="preserve">В целях обеспечения безопасности на водных объектах в мае 2014 года проведено водолазное обследование дна реки Киржач в местах купания, выставлены разрешающие и запрещающие знаки, </w:t>
      </w:r>
      <w:r w:rsidRPr="0004625D">
        <w:rPr>
          <w:rFonts w:ascii="Times New Roman" w:hAnsi="Times New Roman" w:cs="Times New Roman"/>
          <w:sz w:val="28"/>
        </w:rPr>
        <w:t>организовано два мест</w:t>
      </w:r>
      <w:r w:rsidR="00F05763" w:rsidRPr="0004625D">
        <w:rPr>
          <w:rFonts w:ascii="Times New Roman" w:hAnsi="Times New Roman" w:cs="Times New Roman"/>
          <w:sz w:val="28"/>
        </w:rPr>
        <w:t>а</w:t>
      </w:r>
      <w:r w:rsidRPr="0004625D">
        <w:rPr>
          <w:rFonts w:ascii="Times New Roman" w:hAnsi="Times New Roman" w:cs="Times New Roman"/>
          <w:sz w:val="28"/>
        </w:rPr>
        <w:t xml:space="preserve"> отдыха людей на водных объектах. Проведен</w:t>
      </w:r>
      <w:r w:rsidRPr="008F69C2">
        <w:rPr>
          <w:rFonts w:ascii="Times New Roman" w:hAnsi="Times New Roman" w:cs="Times New Roman"/>
          <w:sz w:val="28"/>
        </w:rPr>
        <w:t xml:space="preserve">а огромная работа по профилактике нарушений на водных объектах, в том числе и патрулирование водных объектов сотрудниками администрации. В </w:t>
      </w:r>
      <w:r w:rsidR="00F05763">
        <w:rPr>
          <w:rFonts w:ascii="Times New Roman" w:hAnsi="Times New Roman" w:cs="Times New Roman"/>
          <w:sz w:val="28"/>
        </w:rPr>
        <w:t>2014</w:t>
      </w:r>
      <w:r w:rsidRPr="008F69C2">
        <w:rPr>
          <w:rFonts w:ascii="Times New Roman" w:hAnsi="Times New Roman" w:cs="Times New Roman"/>
          <w:sz w:val="28"/>
        </w:rPr>
        <w:t xml:space="preserve"> году на</w:t>
      </w:r>
      <w:r w:rsidR="00F05763">
        <w:rPr>
          <w:rFonts w:ascii="Times New Roman" w:hAnsi="Times New Roman" w:cs="Times New Roman"/>
          <w:sz w:val="28"/>
        </w:rPr>
        <w:t xml:space="preserve"> </w:t>
      </w:r>
      <w:r w:rsidRPr="008F69C2">
        <w:rPr>
          <w:rFonts w:ascii="Times New Roman" w:hAnsi="Times New Roman" w:cs="Times New Roman"/>
          <w:sz w:val="28"/>
        </w:rPr>
        <w:t>водных объектах погибло дв</w:t>
      </w:r>
      <w:r w:rsidR="00F05763">
        <w:rPr>
          <w:rFonts w:ascii="Times New Roman" w:hAnsi="Times New Roman" w:cs="Times New Roman"/>
          <w:sz w:val="28"/>
        </w:rPr>
        <w:t>а</w:t>
      </w:r>
      <w:r w:rsidRPr="008F69C2">
        <w:rPr>
          <w:rFonts w:ascii="Times New Roman" w:hAnsi="Times New Roman" w:cs="Times New Roman"/>
          <w:sz w:val="28"/>
        </w:rPr>
        <w:t xml:space="preserve"> человек</w:t>
      </w:r>
      <w:r w:rsidR="00F05763">
        <w:rPr>
          <w:rFonts w:ascii="Times New Roman" w:hAnsi="Times New Roman" w:cs="Times New Roman"/>
          <w:sz w:val="28"/>
        </w:rPr>
        <w:t>а</w:t>
      </w:r>
      <w:r w:rsidRPr="008F69C2">
        <w:rPr>
          <w:rFonts w:ascii="Times New Roman" w:hAnsi="Times New Roman" w:cs="Times New Roman"/>
          <w:sz w:val="28"/>
        </w:rPr>
        <w:t>, в том числе один ребёнок. На организацию мест м</w:t>
      </w:r>
      <w:r w:rsidR="0004625D">
        <w:rPr>
          <w:rFonts w:ascii="Times New Roman" w:hAnsi="Times New Roman" w:cs="Times New Roman"/>
          <w:sz w:val="28"/>
        </w:rPr>
        <w:t>ассового отдыха людей выделено 4</w:t>
      </w:r>
      <w:r w:rsidRPr="008F69C2">
        <w:rPr>
          <w:rFonts w:ascii="Times New Roman" w:hAnsi="Times New Roman" w:cs="Times New Roman"/>
          <w:sz w:val="28"/>
        </w:rPr>
        <w:t xml:space="preserve">0 тысяч рублей. </w:t>
      </w:r>
      <w:r w:rsidRPr="000C591C">
        <w:rPr>
          <w:rFonts w:ascii="Times New Roman" w:hAnsi="Times New Roman" w:cs="Times New Roman"/>
          <w:sz w:val="28"/>
        </w:rPr>
        <w:t>За счёт средств областного бюджета получено имущество для спасательного поста (лодка, палатка, бинокль, сотовый телефон, спасательные круги и др.).</w:t>
      </w:r>
    </w:p>
    <w:p w:rsidR="008F69C2" w:rsidRDefault="008F69C2" w:rsidP="00C51B2A">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rPr>
        <w:t xml:space="preserve">Нормативно-правовая база по вопросам ГО и ЧС, пожарной безопасности и безопасности на водных объектах соответствует </w:t>
      </w:r>
      <w:r w:rsidR="00C51B2A">
        <w:rPr>
          <w:rFonts w:ascii="Times New Roman" w:hAnsi="Times New Roman" w:cs="Times New Roman"/>
          <w:sz w:val="28"/>
        </w:rPr>
        <w:t>федеральному законодательству.</w:t>
      </w:r>
    </w:p>
    <w:p w:rsidR="00C51B2A" w:rsidRPr="00C51B2A" w:rsidRDefault="00C51B2A" w:rsidP="00C51B2A">
      <w:pPr>
        <w:spacing w:after="0" w:line="240" w:lineRule="auto"/>
        <w:ind w:firstLine="720"/>
        <w:jc w:val="both"/>
        <w:rPr>
          <w:rFonts w:ascii="Times New Roman" w:hAnsi="Times New Roman" w:cs="Times New Roman"/>
          <w:sz w:val="10"/>
          <w:szCs w:val="10"/>
        </w:rPr>
      </w:pPr>
    </w:p>
    <w:p w:rsidR="008F69C2" w:rsidRPr="008F69C2" w:rsidRDefault="008F69C2" w:rsidP="008F69C2">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rPr>
        <w:t xml:space="preserve">План основных мероприятий гражданской обороны городского поселения выполнен полностью. К командно </w:t>
      </w:r>
      <w:r w:rsidR="004462AF">
        <w:rPr>
          <w:rFonts w:ascii="Times New Roman" w:hAnsi="Times New Roman" w:cs="Times New Roman"/>
          <w:sz w:val="28"/>
        </w:rPr>
        <w:t xml:space="preserve">– </w:t>
      </w:r>
      <w:r w:rsidRPr="008F69C2">
        <w:rPr>
          <w:rFonts w:ascii="Times New Roman" w:hAnsi="Times New Roman" w:cs="Times New Roman"/>
          <w:sz w:val="28"/>
        </w:rPr>
        <w:t xml:space="preserve">штабным учениям </w:t>
      </w:r>
      <w:r w:rsidR="00E530AC">
        <w:rPr>
          <w:rFonts w:ascii="Times New Roman" w:hAnsi="Times New Roman" w:cs="Times New Roman"/>
          <w:sz w:val="28"/>
        </w:rPr>
        <w:t xml:space="preserve">в </w:t>
      </w:r>
      <w:r w:rsidR="00E530AC" w:rsidRPr="008F69C2">
        <w:rPr>
          <w:rFonts w:ascii="Times New Roman" w:hAnsi="Times New Roman" w:cs="Times New Roman"/>
          <w:sz w:val="28"/>
        </w:rPr>
        <w:t>2014 году</w:t>
      </w:r>
      <w:r w:rsidR="00E530AC">
        <w:rPr>
          <w:rFonts w:ascii="Times New Roman" w:hAnsi="Times New Roman" w:cs="Times New Roman"/>
          <w:sz w:val="28"/>
        </w:rPr>
        <w:t xml:space="preserve"> </w:t>
      </w:r>
      <w:r w:rsidR="004462AF">
        <w:rPr>
          <w:rFonts w:ascii="Times New Roman" w:hAnsi="Times New Roman" w:cs="Times New Roman"/>
          <w:sz w:val="28"/>
        </w:rPr>
        <w:t xml:space="preserve">МО </w:t>
      </w:r>
      <w:r w:rsidRPr="008F69C2">
        <w:rPr>
          <w:rFonts w:ascii="Times New Roman" w:hAnsi="Times New Roman" w:cs="Times New Roman"/>
          <w:sz w:val="28"/>
        </w:rPr>
        <w:t xml:space="preserve">городское поселение г. Киржач </w:t>
      </w:r>
      <w:r w:rsidR="00E530AC">
        <w:rPr>
          <w:rFonts w:ascii="Times New Roman" w:hAnsi="Times New Roman" w:cs="Times New Roman"/>
          <w:sz w:val="28"/>
        </w:rPr>
        <w:t>не привлекалось.</w:t>
      </w:r>
    </w:p>
    <w:p w:rsidR="007D4BD9" w:rsidRDefault="008F69C2" w:rsidP="008F69C2">
      <w:pPr>
        <w:spacing w:after="0" w:line="240" w:lineRule="auto"/>
        <w:ind w:firstLine="720"/>
        <w:jc w:val="both"/>
        <w:rPr>
          <w:rFonts w:ascii="Times New Roman" w:hAnsi="Times New Roman" w:cs="Times New Roman"/>
          <w:sz w:val="28"/>
        </w:rPr>
      </w:pPr>
      <w:r w:rsidRPr="008F69C2">
        <w:rPr>
          <w:rFonts w:ascii="Times New Roman" w:hAnsi="Times New Roman" w:cs="Times New Roman"/>
          <w:sz w:val="28"/>
        </w:rPr>
        <w:lastRenderedPageBreak/>
        <w:t>Активно велась работ</w:t>
      </w:r>
      <w:r w:rsidR="00662BF6">
        <w:rPr>
          <w:rFonts w:ascii="Times New Roman" w:hAnsi="Times New Roman" w:cs="Times New Roman"/>
          <w:sz w:val="28"/>
        </w:rPr>
        <w:t>а</w:t>
      </w:r>
      <w:r w:rsidRPr="008F69C2">
        <w:rPr>
          <w:rFonts w:ascii="Times New Roman" w:hAnsi="Times New Roman" w:cs="Times New Roman"/>
          <w:sz w:val="28"/>
        </w:rPr>
        <w:t xml:space="preserve"> по пропаганде знаний гражданской обороны, защите населения и территорий от чрезвычайных ситуаций прир</w:t>
      </w:r>
      <w:r w:rsidR="007D4BD9">
        <w:rPr>
          <w:rFonts w:ascii="Times New Roman" w:hAnsi="Times New Roman" w:cs="Times New Roman"/>
          <w:sz w:val="28"/>
        </w:rPr>
        <w:t>одного и техногенного характера.</w:t>
      </w:r>
      <w:r w:rsidRPr="008F69C2">
        <w:rPr>
          <w:rFonts w:ascii="Times New Roman" w:hAnsi="Times New Roman" w:cs="Times New Roman"/>
          <w:sz w:val="28"/>
        </w:rPr>
        <w:t xml:space="preserve"> </w:t>
      </w:r>
      <w:r w:rsidR="007D4BD9">
        <w:rPr>
          <w:rFonts w:ascii="Times New Roman" w:hAnsi="Times New Roman" w:cs="Times New Roman"/>
          <w:sz w:val="28"/>
        </w:rPr>
        <w:t>П</w:t>
      </w:r>
      <w:r w:rsidRPr="008F69C2">
        <w:rPr>
          <w:rFonts w:ascii="Times New Roman" w:hAnsi="Times New Roman" w:cs="Times New Roman"/>
          <w:sz w:val="28"/>
        </w:rPr>
        <w:t>роведены</w:t>
      </w:r>
      <w:r w:rsidR="007D4BD9">
        <w:rPr>
          <w:rFonts w:ascii="Times New Roman" w:hAnsi="Times New Roman" w:cs="Times New Roman"/>
          <w:sz w:val="28"/>
        </w:rPr>
        <w:t xml:space="preserve">: </w:t>
      </w:r>
      <w:r w:rsidRPr="008F69C2">
        <w:rPr>
          <w:rFonts w:ascii="Times New Roman" w:hAnsi="Times New Roman" w:cs="Times New Roman"/>
          <w:sz w:val="28"/>
        </w:rPr>
        <w:t xml:space="preserve">месячник гражданской обороны, декады защиты населения и территорий от ЧС, совместно с ОНД и 69 ПЧ 2 ОФПС МЧС России по Владимирской области встречи в </w:t>
      </w:r>
      <w:r w:rsidR="00662BF6">
        <w:rPr>
          <w:rFonts w:ascii="Times New Roman" w:hAnsi="Times New Roman" w:cs="Times New Roman"/>
          <w:sz w:val="28"/>
        </w:rPr>
        <w:t>комитетах территориального общественного самоуправления</w:t>
      </w:r>
      <w:r w:rsidRPr="008F69C2">
        <w:rPr>
          <w:rFonts w:ascii="Times New Roman" w:hAnsi="Times New Roman" w:cs="Times New Roman"/>
          <w:sz w:val="28"/>
        </w:rPr>
        <w:t xml:space="preserve"> с населением по вопросам пожарной безопасности в быту. </w:t>
      </w:r>
    </w:p>
    <w:p w:rsidR="00E43063" w:rsidRDefault="007D4BD9" w:rsidP="008F69C2">
      <w:pPr>
        <w:spacing w:after="0" w:line="240" w:lineRule="auto"/>
        <w:ind w:firstLine="720"/>
        <w:jc w:val="both"/>
        <w:rPr>
          <w:rFonts w:ascii="Times New Roman" w:hAnsi="Times New Roman" w:cs="Times New Roman"/>
          <w:sz w:val="28"/>
        </w:rPr>
      </w:pPr>
      <w:r>
        <w:rPr>
          <w:rFonts w:ascii="Times New Roman" w:hAnsi="Times New Roman" w:cs="Times New Roman"/>
          <w:sz w:val="28"/>
        </w:rPr>
        <w:t>В рамках названного Плана основных мероприятий р</w:t>
      </w:r>
      <w:r w:rsidR="008F69C2" w:rsidRPr="008F69C2">
        <w:rPr>
          <w:rFonts w:ascii="Times New Roman" w:hAnsi="Times New Roman" w:cs="Times New Roman"/>
          <w:sz w:val="28"/>
        </w:rPr>
        <w:t>аспространялись памятки по вопросам гражданской обороны, защиты населения и территорий от ЧС, пожарной безопасности и безопасн</w:t>
      </w:r>
      <w:r w:rsidR="0034742C">
        <w:rPr>
          <w:rFonts w:ascii="Times New Roman" w:hAnsi="Times New Roman" w:cs="Times New Roman"/>
          <w:sz w:val="28"/>
        </w:rPr>
        <w:t>ости людей на водных объектах</w:t>
      </w:r>
      <w:r w:rsidR="006B0839">
        <w:rPr>
          <w:rFonts w:ascii="Times New Roman" w:hAnsi="Times New Roman" w:cs="Times New Roman"/>
          <w:sz w:val="28"/>
        </w:rPr>
        <w:t xml:space="preserve"> среди населения</w:t>
      </w:r>
      <w:r w:rsidR="0034742C">
        <w:rPr>
          <w:rFonts w:ascii="Times New Roman" w:hAnsi="Times New Roman" w:cs="Times New Roman"/>
          <w:sz w:val="28"/>
        </w:rPr>
        <w:t xml:space="preserve">, </w:t>
      </w:r>
      <w:r w:rsidR="008F69C2" w:rsidRPr="008F69C2">
        <w:rPr>
          <w:rFonts w:ascii="Times New Roman" w:hAnsi="Times New Roman" w:cs="Times New Roman"/>
          <w:sz w:val="28"/>
        </w:rPr>
        <w:t xml:space="preserve">публиковались заметки в районной газете </w:t>
      </w:r>
      <w:r w:rsidR="0034742C">
        <w:rPr>
          <w:rFonts w:ascii="Times New Roman" w:hAnsi="Times New Roman" w:cs="Times New Roman"/>
          <w:sz w:val="28"/>
        </w:rPr>
        <w:t xml:space="preserve">«Красное знамя» </w:t>
      </w:r>
      <w:r w:rsidR="008F69C2" w:rsidRPr="008F69C2">
        <w:rPr>
          <w:rFonts w:ascii="Times New Roman" w:hAnsi="Times New Roman" w:cs="Times New Roman"/>
          <w:sz w:val="28"/>
        </w:rPr>
        <w:t>по разной тематике, включая обращения к руководителям объектов эконо</w:t>
      </w:r>
      <w:r>
        <w:rPr>
          <w:rFonts w:ascii="Times New Roman" w:hAnsi="Times New Roman" w:cs="Times New Roman"/>
          <w:sz w:val="28"/>
        </w:rPr>
        <w:t>мики</w:t>
      </w:r>
      <w:r w:rsidR="00C51B2A">
        <w:rPr>
          <w:rFonts w:ascii="Times New Roman" w:hAnsi="Times New Roman" w:cs="Times New Roman"/>
          <w:sz w:val="28"/>
        </w:rPr>
        <w:t xml:space="preserve">, </w:t>
      </w:r>
      <w:r>
        <w:rPr>
          <w:rFonts w:ascii="Times New Roman" w:hAnsi="Times New Roman" w:cs="Times New Roman"/>
          <w:sz w:val="28"/>
        </w:rPr>
        <w:t>жителям и гостям города</w:t>
      </w:r>
      <w:r w:rsidR="00E97EBA">
        <w:rPr>
          <w:rFonts w:ascii="Times New Roman" w:hAnsi="Times New Roman" w:cs="Times New Roman"/>
          <w:sz w:val="28"/>
        </w:rPr>
        <w:t xml:space="preserve"> Киржач</w:t>
      </w:r>
      <w:r>
        <w:rPr>
          <w:rFonts w:ascii="Times New Roman" w:hAnsi="Times New Roman" w:cs="Times New Roman"/>
          <w:sz w:val="28"/>
        </w:rPr>
        <w:t>.</w:t>
      </w:r>
      <w:r w:rsidR="000C591C">
        <w:rPr>
          <w:rFonts w:ascii="Times New Roman" w:hAnsi="Times New Roman" w:cs="Times New Roman"/>
          <w:sz w:val="28"/>
        </w:rPr>
        <w:t xml:space="preserve"> </w:t>
      </w:r>
    </w:p>
    <w:p w:rsidR="008F69C2" w:rsidRPr="00A36E1C" w:rsidRDefault="008F69C2" w:rsidP="008F69C2">
      <w:pPr>
        <w:spacing w:after="0" w:line="240" w:lineRule="auto"/>
        <w:ind w:firstLine="720"/>
        <w:jc w:val="both"/>
        <w:rPr>
          <w:rFonts w:ascii="Times New Roman" w:hAnsi="Times New Roman" w:cs="Times New Roman"/>
          <w:sz w:val="28"/>
        </w:rPr>
      </w:pPr>
      <w:r w:rsidRPr="00A36E1C">
        <w:rPr>
          <w:rFonts w:ascii="Times New Roman" w:hAnsi="Times New Roman" w:cs="Times New Roman"/>
          <w:sz w:val="28"/>
        </w:rPr>
        <w:t>Совместно с отделом ЖКХ администрации проведены рейды по уборке мусора, по спилив</w:t>
      </w:r>
      <w:r w:rsidR="00E97EBA" w:rsidRPr="00A36E1C">
        <w:rPr>
          <w:rFonts w:ascii="Times New Roman" w:hAnsi="Times New Roman" w:cs="Times New Roman"/>
          <w:sz w:val="28"/>
        </w:rPr>
        <w:t>анию «опасных» деревьев и т. д.</w:t>
      </w:r>
    </w:p>
    <w:p w:rsidR="008F69C2" w:rsidRPr="00A36E1C" w:rsidRDefault="008F69C2" w:rsidP="008F69C2">
      <w:pPr>
        <w:spacing w:after="0" w:line="240" w:lineRule="auto"/>
        <w:ind w:firstLine="720"/>
        <w:jc w:val="both"/>
        <w:rPr>
          <w:rFonts w:ascii="Times New Roman" w:hAnsi="Times New Roman" w:cs="Times New Roman"/>
          <w:b/>
          <w:sz w:val="28"/>
          <w:szCs w:val="28"/>
        </w:rPr>
      </w:pPr>
      <w:r w:rsidRPr="00A36E1C">
        <w:rPr>
          <w:rFonts w:ascii="Times New Roman" w:hAnsi="Times New Roman" w:cs="Times New Roman"/>
          <w:sz w:val="28"/>
        </w:rPr>
        <w:t>Активно проводилась работа по выполнению требований Правил по обеспечению чистоты, порядка и благоустройства на территории городского поселения города Киржач, надлежащему содержанию расположенных на ней объектов.</w:t>
      </w:r>
    </w:p>
    <w:p w:rsidR="008F69C2" w:rsidRPr="008F69C2" w:rsidRDefault="008F69C2" w:rsidP="008F69C2">
      <w:pPr>
        <w:spacing w:after="0" w:line="240" w:lineRule="auto"/>
        <w:ind w:firstLine="720"/>
        <w:jc w:val="both"/>
        <w:rPr>
          <w:rFonts w:ascii="Times New Roman" w:hAnsi="Times New Roman" w:cs="Times New Roman"/>
          <w:sz w:val="28"/>
          <w:szCs w:val="28"/>
        </w:rPr>
      </w:pPr>
      <w:r w:rsidRPr="008F69C2">
        <w:rPr>
          <w:rFonts w:ascii="Times New Roman" w:hAnsi="Times New Roman" w:cs="Times New Roman"/>
          <w:sz w:val="28"/>
          <w:szCs w:val="28"/>
        </w:rPr>
        <w:t>Остались нерешёнными вопросы:</w:t>
      </w:r>
    </w:p>
    <w:p w:rsidR="008F69C2" w:rsidRPr="00C51B2A" w:rsidRDefault="008F69C2" w:rsidP="00C51B2A">
      <w:pPr>
        <w:pStyle w:val="ae"/>
        <w:numPr>
          <w:ilvl w:val="0"/>
          <w:numId w:val="29"/>
        </w:numPr>
        <w:spacing w:after="0" w:line="240" w:lineRule="auto"/>
        <w:ind w:left="1134" w:hanging="567"/>
        <w:jc w:val="both"/>
        <w:rPr>
          <w:rFonts w:ascii="Times New Roman" w:hAnsi="Times New Roman"/>
          <w:sz w:val="28"/>
        </w:rPr>
      </w:pPr>
      <w:r w:rsidRPr="00C51B2A">
        <w:rPr>
          <w:rFonts w:ascii="Times New Roman" w:hAnsi="Times New Roman"/>
          <w:sz w:val="28"/>
        </w:rPr>
        <w:t xml:space="preserve">не определено место (не оснащено) для </w:t>
      </w:r>
      <w:r w:rsidR="00D8603A" w:rsidRPr="00C51B2A">
        <w:rPr>
          <w:rFonts w:ascii="Times New Roman" w:hAnsi="Times New Roman"/>
          <w:sz w:val="28"/>
        </w:rPr>
        <w:t>обряда Крещения в зимний период;</w:t>
      </w:r>
    </w:p>
    <w:p w:rsidR="008F69C2" w:rsidRPr="00C51B2A" w:rsidRDefault="008F69C2" w:rsidP="00C51B2A">
      <w:pPr>
        <w:pStyle w:val="ae"/>
        <w:numPr>
          <w:ilvl w:val="0"/>
          <w:numId w:val="29"/>
        </w:numPr>
        <w:spacing w:after="0" w:line="240" w:lineRule="auto"/>
        <w:ind w:left="1134" w:hanging="567"/>
        <w:jc w:val="both"/>
        <w:rPr>
          <w:rFonts w:ascii="Times New Roman" w:hAnsi="Times New Roman"/>
          <w:sz w:val="28"/>
        </w:rPr>
      </w:pPr>
      <w:r w:rsidRPr="00C51B2A">
        <w:rPr>
          <w:rFonts w:ascii="Times New Roman" w:hAnsi="Times New Roman"/>
          <w:sz w:val="28"/>
        </w:rPr>
        <w:t>не выработаны чёткие мероприятия по защите ул. Цветаевой, Ахматовой, С</w:t>
      </w:r>
      <w:r w:rsidR="00D8603A" w:rsidRPr="00C51B2A">
        <w:rPr>
          <w:rFonts w:ascii="Times New Roman" w:hAnsi="Times New Roman"/>
          <w:sz w:val="28"/>
        </w:rPr>
        <w:t>иреневой от весеннего половодья;</w:t>
      </w:r>
    </w:p>
    <w:p w:rsidR="008F69C2" w:rsidRPr="00C51B2A" w:rsidRDefault="008F69C2" w:rsidP="00C51B2A">
      <w:pPr>
        <w:pStyle w:val="ae"/>
        <w:numPr>
          <w:ilvl w:val="0"/>
          <w:numId w:val="29"/>
        </w:numPr>
        <w:spacing w:after="0" w:line="240" w:lineRule="auto"/>
        <w:ind w:left="1134" w:hanging="567"/>
        <w:jc w:val="both"/>
        <w:rPr>
          <w:rFonts w:ascii="Times New Roman" w:hAnsi="Times New Roman"/>
          <w:b/>
          <w:bCs/>
          <w:spacing w:val="-5"/>
          <w:sz w:val="28"/>
          <w:szCs w:val="28"/>
        </w:rPr>
      </w:pPr>
      <w:r w:rsidRPr="00C51B2A">
        <w:rPr>
          <w:rFonts w:ascii="Times New Roman" w:hAnsi="Times New Roman"/>
          <w:sz w:val="28"/>
        </w:rPr>
        <w:t>имеются бесхозные деревянные строения, представляющие пожароопасную угрозу.</w:t>
      </w:r>
    </w:p>
    <w:p w:rsidR="008F69C2" w:rsidRPr="00F27A7E" w:rsidRDefault="008F69C2" w:rsidP="000615E6">
      <w:pPr>
        <w:spacing w:after="0" w:line="240" w:lineRule="auto"/>
        <w:ind w:firstLine="720"/>
        <w:jc w:val="both"/>
        <w:rPr>
          <w:rFonts w:ascii="Times New Roman" w:hAnsi="Times New Roman" w:cs="Times New Roman"/>
        </w:rPr>
      </w:pPr>
    </w:p>
    <w:p w:rsidR="00177F8F" w:rsidRDefault="000615E6" w:rsidP="00177F8F">
      <w:pPr>
        <w:pStyle w:val="text"/>
        <w:tabs>
          <w:tab w:val="left" w:pos="0"/>
        </w:tabs>
        <w:spacing w:before="0" w:beforeAutospacing="0" w:after="0" w:afterAutospacing="0"/>
        <w:jc w:val="center"/>
        <w:rPr>
          <w:b/>
          <w:sz w:val="28"/>
          <w:szCs w:val="28"/>
        </w:rPr>
      </w:pPr>
      <w:r w:rsidRPr="00A36E1C">
        <w:rPr>
          <w:b/>
          <w:sz w:val="28"/>
          <w:szCs w:val="28"/>
        </w:rPr>
        <w:t xml:space="preserve">ЗЕМЛЕПОЛЬЗОВАНИЕ, </w:t>
      </w:r>
    </w:p>
    <w:p w:rsidR="000615E6" w:rsidRPr="00A36E1C" w:rsidRDefault="000615E6" w:rsidP="00177F8F">
      <w:pPr>
        <w:pStyle w:val="text"/>
        <w:tabs>
          <w:tab w:val="left" w:pos="0"/>
        </w:tabs>
        <w:spacing w:before="0" w:beforeAutospacing="0" w:after="0" w:afterAutospacing="0"/>
        <w:jc w:val="center"/>
        <w:rPr>
          <w:b/>
          <w:sz w:val="28"/>
          <w:szCs w:val="28"/>
        </w:rPr>
      </w:pPr>
      <w:r w:rsidRPr="00A36E1C">
        <w:rPr>
          <w:b/>
          <w:sz w:val="28"/>
          <w:szCs w:val="28"/>
        </w:rPr>
        <w:t>ГРАДОСТРОИТЕЛЬНАЯ ДЕЯТЕЛЬНОСТЬ</w:t>
      </w:r>
    </w:p>
    <w:p w:rsidR="000615E6" w:rsidRPr="00F27A7E" w:rsidRDefault="000615E6" w:rsidP="000615E6">
      <w:pPr>
        <w:pStyle w:val="text"/>
        <w:tabs>
          <w:tab w:val="left" w:pos="0"/>
        </w:tabs>
        <w:spacing w:before="0" w:beforeAutospacing="0" w:after="0" w:afterAutospacing="0"/>
        <w:ind w:firstLine="426"/>
        <w:jc w:val="center"/>
        <w:rPr>
          <w:b/>
          <w:sz w:val="22"/>
          <w:szCs w:val="22"/>
        </w:rPr>
      </w:pPr>
    </w:p>
    <w:p w:rsidR="00276B65" w:rsidRDefault="00276B65" w:rsidP="005104EE">
      <w:pPr>
        <w:tabs>
          <w:tab w:val="left" w:pos="0"/>
        </w:tabs>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рамках осуществления полномочий по вопросам землепользования и градостроительства следует отметить следующие основные направления:</w:t>
      </w:r>
    </w:p>
    <w:p w:rsidR="00221848" w:rsidRPr="00F27A7E" w:rsidRDefault="00221848" w:rsidP="005104EE">
      <w:pPr>
        <w:pStyle w:val="ae"/>
        <w:numPr>
          <w:ilvl w:val="0"/>
          <w:numId w:val="30"/>
        </w:numPr>
        <w:shd w:val="clear" w:color="auto" w:fill="FFFFFF"/>
        <w:spacing w:after="0" w:line="240" w:lineRule="auto"/>
        <w:ind w:left="1134" w:hanging="567"/>
        <w:jc w:val="both"/>
        <w:rPr>
          <w:rFonts w:ascii="Times New Roman" w:hAnsi="Times New Roman"/>
          <w:sz w:val="28"/>
          <w:szCs w:val="28"/>
        </w:rPr>
      </w:pPr>
      <w:r w:rsidRPr="00F27A7E">
        <w:rPr>
          <w:rFonts w:ascii="Times New Roman" w:hAnsi="Times New Roman"/>
          <w:bCs/>
          <w:sz w:val="28"/>
          <w:szCs w:val="28"/>
        </w:rPr>
        <w:t xml:space="preserve">формирование нормативно </w:t>
      </w:r>
      <w:r w:rsidR="00276B65" w:rsidRPr="00F27A7E">
        <w:rPr>
          <w:rFonts w:ascii="Times New Roman" w:hAnsi="Times New Roman"/>
          <w:bCs/>
          <w:sz w:val="28"/>
          <w:szCs w:val="28"/>
        </w:rPr>
        <w:t>–</w:t>
      </w:r>
      <w:r w:rsidRPr="00F27A7E">
        <w:rPr>
          <w:rFonts w:ascii="Times New Roman" w:hAnsi="Times New Roman"/>
          <w:bCs/>
          <w:sz w:val="28"/>
          <w:szCs w:val="28"/>
        </w:rPr>
        <w:t xml:space="preserve"> правовой базы осуществления градостроительной деятельности на территории города; </w:t>
      </w:r>
    </w:p>
    <w:p w:rsidR="00221848" w:rsidRPr="00F27A7E" w:rsidRDefault="00221848" w:rsidP="005104EE">
      <w:pPr>
        <w:pStyle w:val="ae"/>
        <w:numPr>
          <w:ilvl w:val="0"/>
          <w:numId w:val="30"/>
        </w:numPr>
        <w:shd w:val="clear" w:color="auto" w:fill="FFFFFF"/>
        <w:spacing w:after="0" w:line="240" w:lineRule="auto"/>
        <w:ind w:left="1134" w:hanging="567"/>
        <w:jc w:val="both"/>
        <w:rPr>
          <w:rFonts w:ascii="Times New Roman" w:hAnsi="Times New Roman"/>
          <w:sz w:val="28"/>
          <w:szCs w:val="28"/>
        </w:rPr>
      </w:pPr>
      <w:r w:rsidRPr="00F27A7E">
        <w:rPr>
          <w:rFonts w:ascii="Times New Roman" w:hAnsi="Times New Roman"/>
          <w:bCs/>
          <w:sz w:val="28"/>
          <w:szCs w:val="28"/>
        </w:rPr>
        <w:t>обеспечение исполнения генерального плана</w:t>
      </w:r>
      <w:r w:rsidR="00276B65" w:rsidRPr="00F27A7E">
        <w:rPr>
          <w:rFonts w:ascii="Times New Roman" w:hAnsi="Times New Roman"/>
          <w:bCs/>
          <w:sz w:val="28"/>
          <w:szCs w:val="28"/>
        </w:rPr>
        <w:t xml:space="preserve"> и иной документации, с учетом </w:t>
      </w:r>
      <w:r w:rsidRPr="00F27A7E">
        <w:rPr>
          <w:rFonts w:ascii="Times New Roman" w:hAnsi="Times New Roman"/>
          <w:bCs/>
          <w:sz w:val="28"/>
          <w:szCs w:val="28"/>
        </w:rPr>
        <w:t xml:space="preserve">наиболее рациональных приемов планировки, благоустройства и озеленения города;        </w:t>
      </w:r>
    </w:p>
    <w:p w:rsidR="00221848" w:rsidRPr="00F27A7E" w:rsidRDefault="00221848" w:rsidP="005104EE">
      <w:pPr>
        <w:pStyle w:val="ae"/>
        <w:numPr>
          <w:ilvl w:val="0"/>
          <w:numId w:val="30"/>
        </w:numPr>
        <w:shd w:val="clear" w:color="auto" w:fill="FFFFFF"/>
        <w:spacing w:after="0" w:line="240" w:lineRule="auto"/>
        <w:ind w:left="1134" w:hanging="567"/>
        <w:jc w:val="both"/>
        <w:rPr>
          <w:rFonts w:ascii="Times New Roman" w:hAnsi="Times New Roman"/>
          <w:sz w:val="28"/>
          <w:szCs w:val="28"/>
        </w:rPr>
      </w:pPr>
      <w:r w:rsidRPr="00F27A7E">
        <w:rPr>
          <w:rFonts w:ascii="Times New Roman" w:hAnsi="Times New Roman"/>
          <w:bCs/>
          <w:sz w:val="28"/>
          <w:szCs w:val="28"/>
        </w:rPr>
        <w:t>оказание муниципальных услуг физическим и юридическим лицам по различным аспектам градостроительной деятельности.</w:t>
      </w:r>
    </w:p>
    <w:p w:rsidR="00221848" w:rsidRDefault="00221848" w:rsidP="005104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276B65">
        <w:rPr>
          <w:rFonts w:ascii="Times New Roman" w:hAnsi="Times New Roman"/>
          <w:sz w:val="28"/>
          <w:szCs w:val="28"/>
        </w:rPr>
        <w:t xml:space="preserve">2014 </w:t>
      </w:r>
      <w:r w:rsidR="00371C17">
        <w:rPr>
          <w:rFonts w:ascii="Times New Roman" w:hAnsi="Times New Roman"/>
          <w:sz w:val="28"/>
          <w:szCs w:val="28"/>
        </w:rPr>
        <w:t>года</w:t>
      </w:r>
      <w:r>
        <w:rPr>
          <w:rFonts w:ascii="Times New Roman" w:hAnsi="Times New Roman"/>
          <w:sz w:val="28"/>
          <w:szCs w:val="28"/>
        </w:rPr>
        <w:t xml:space="preserve"> </w:t>
      </w:r>
      <w:r w:rsidR="00371C17">
        <w:rPr>
          <w:rFonts w:ascii="Times New Roman" w:hAnsi="Times New Roman"/>
          <w:sz w:val="28"/>
          <w:szCs w:val="28"/>
        </w:rPr>
        <w:t>в данных направлениях</w:t>
      </w:r>
      <w:r>
        <w:rPr>
          <w:rFonts w:ascii="Times New Roman" w:hAnsi="Times New Roman"/>
          <w:sz w:val="28"/>
          <w:szCs w:val="28"/>
        </w:rPr>
        <w:t xml:space="preserve">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221848" w:rsidRDefault="00221848" w:rsidP="005104EE">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w:t>
      </w:r>
      <w:r w:rsidR="000922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 вновь формируемых земельных участков, так и дополнительных земельных участков.</w:t>
      </w:r>
      <w:r>
        <w:rPr>
          <w:rFonts w:ascii="Times New Roman" w:hAnsi="Times New Roman" w:cs="Times New Roman"/>
          <w:sz w:val="28"/>
          <w:szCs w:val="28"/>
        </w:rPr>
        <w:t xml:space="preserve"> Также отделом</w:t>
      </w:r>
      <w:r w:rsidR="00DC43DD">
        <w:rPr>
          <w:rFonts w:ascii="Times New Roman" w:hAnsi="Times New Roman" w:cs="Times New Roman"/>
          <w:sz w:val="28"/>
          <w:szCs w:val="28"/>
        </w:rPr>
        <w:t xml:space="preserve"> по архитектуре</w:t>
      </w:r>
      <w:r>
        <w:rPr>
          <w:rFonts w:ascii="Times New Roman" w:hAnsi="Times New Roman" w:cs="Times New Roman"/>
          <w:sz w:val="28"/>
          <w:szCs w:val="28"/>
        </w:rPr>
        <w:t xml:space="preserve"> осуществлялась подготовка и проведение публичных слушаний по вопросам изменения целевого использования земельных у</w:t>
      </w:r>
      <w:r w:rsidR="00DC43DD">
        <w:rPr>
          <w:rFonts w:ascii="Times New Roman" w:hAnsi="Times New Roman" w:cs="Times New Roman"/>
          <w:sz w:val="28"/>
          <w:szCs w:val="28"/>
        </w:rPr>
        <w:t>частков по заявлениям граждан.</w:t>
      </w:r>
    </w:p>
    <w:p w:rsidR="00221848" w:rsidRDefault="00221848" w:rsidP="000922DA">
      <w:pPr>
        <w:spacing w:after="0" w:line="240" w:lineRule="auto"/>
        <w:ind w:firstLine="709"/>
        <w:jc w:val="both"/>
        <w:rPr>
          <w:rStyle w:val="apple-style-span"/>
          <w:color w:val="000000"/>
        </w:rPr>
      </w:pPr>
      <w:r>
        <w:rPr>
          <w:rStyle w:val="apple-style-span"/>
          <w:rFonts w:ascii="Times New Roman" w:hAnsi="Times New Roman"/>
          <w:color w:val="000000"/>
          <w:sz w:val="28"/>
          <w:szCs w:val="28"/>
        </w:rPr>
        <w:t>С целью подготовки исходно-разрешительной документации для проектирования и строительства объектов всех форм собственности и наз</w:t>
      </w:r>
      <w:r w:rsidR="00DC43DD">
        <w:rPr>
          <w:rStyle w:val="apple-style-span"/>
          <w:rFonts w:ascii="Times New Roman" w:hAnsi="Times New Roman"/>
          <w:color w:val="000000"/>
          <w:sz w:val="28"/>
          <w:szCs w:val="28"/>
        </w:rPr>
        <w:t>начения, осуществлялась</w:t>
      </w:r>
      <w:r>
        <w:rPr>
          <w:rStyle w:val="apple-style-span"/>
          <w:rFonts w:ascii="Times New Roman" w:hAnsi="Times New Roman"/>
          <w:color w:val="000000"/>
          <w:sz w:val="28"/>
          <w:szCs w:val="28"/>
        </w:rPr>
        <w:t xml:space="preserve"> как подготовка градостроительных планов  участков,  так и подготовка  разрешений  на строительство.</w:t>
      </w:r>
    </w:p>
    <w:p w:rsidR="00221848" w:rsidRPr="000922DA" w:rsidRDefault="00221848" w:rsidP="000922DA">
      <w:pPr>
        <w:spacing w:after="0" w:line="240" w:lineRule="auto"/>
        <w:ind w:firstLine="709"/>
        <w:jc w:val="both"/>
      </w:pPr>
      <w:r w:rsidRPr="000922DA">
        <w:rPr>
          <w:rFonts w:ascii="Times New Roman" w:hAnsi="Times New Roman"/>
          <w:sz w:val="28"/>
          <w:szCs w:val="28"/>
        </w:rPr>
        <w:t xml:space="preserve">Так, </w:t>
      </w:r>
      <w:r w:rsidR="00DC43DD" w:rsidRPr="000922DA">
        <w:rPr>
          <w:rFonts w:ascii="Times New Roman" w:hAnsi="Times New Roman"/>
          <w:sz w:val="28"/>
          <w:szCs w:val="28"/>
        </w:rPr>
        <w:t>в</w:t>
      </w:r>
      <w:r w:rsidRPr="000922DA">
        <w:rPr>
          <w:rFonts w:ascii="Times New Roman" w:hAnsi="Times New Roman"/>
          <w:sz w:val="28"/>
          <w:szCs w:val="28"/>
        </w:rPr>
        <w:t xml:space="preserve"> 2014 год</w:t>
      </w:r>
      <w:r w:rsidR="00DC43DD" w:rsidRPr="000922DA">
        <w:rPr>
          <w:rFonts w:ascii="Times New Roman" w:hAnsi="Times New Roman"/>
          <w:sz w:val="28"/>
          <w:szCs w:val="28"/>
        </w:rPr>
        <w:t>у</w:t>
      </w:r>
      <w:r w:rsidRPr="000922DA">
        <w:rPr>
          <w:rFonts w:ascii="Times New Roman" w:hAnsi="Times New Roman"/>
          <w:sz w:val="28"/>
          <w:szCs w:val="28"/>
        </w:rPr>
        <w:t xml:space="preserve">, отделом </w:t>
      </w:r>
      <w:r w:rsidR="00DC43DD" w:rsidRPr="000922DA">
        <w:rPr>
          <w:rFonts w:ascii="Times New Roman" w:hAnsi="Times New Roman"/>
          <w:sz w:val="28"/>
          <w:szCs w:val="28"/>
        </w:rPr>
        <w:t xml:space="preserve">по архитектуре </w:t>
      </w:r>
      <w:r w:rsidRPr="000922DA">
        <w:rPr>
          <w:rFonts w:ascii="Times New Roman" w:hAnsi="Times New Roman"/>
          <w:sz w:val="28"/>
          <w:szCs w:val="28"/>
        </w:rPr>
        <w:t>было подготовлено и выдано:</w:t>
      </w:r>
    </w:p>
    <w:p w:rsidR="00221848" w:rsidRPr="00861437" w:rsidRDefault="00221848" w:rsidP="00861437">
      <w:pPr>
        <w:pStyle w:val="ae"/>
        <w:numPr>
          <w:ilvl w:val="0"/>
          <w:numId w:val="15"/>
        </w:numPr>
        <w:spacing w:after="0" w:line="240" w:lineRule="auto"/>
        <w:ind w:left="1134" w:hanging="567"/>
        <w:jc w:val="both"/>
        <w:rPr>
          <w:rFonts w:ascii="Times New Roman" w:hAnsi="Times New Roman"/>
          <w:sz w:val="28"/>
          <w:szCs w:val="28"/>
        </w:rPr>
      </w:pPr>
      <w:r w:rsidRPr="00861437">
        <w:rPr>
          <w:rFonts w:ascii="Times New Roman" w:hAnsi="Times New Roman"/>
          <w:sz w:val="28"/>
          <w:szCs w:val="28"/>
        </w:rPr>
        <w:t>117 градостроительных  плана для строительства объектов  всех форм собственности и назначения;</w:t>
      </w:r>
    </w:p>
    <w:p w:rsidR="00221848" w:rsidRDefault="00221848" w:rsidP="00861437">
      <w:pPr>
        <w:pStyle w:val="ae"/>
        <w:numPr>
          <w:ilvl w:val="0"/>
          <w:numId w:val="15"/>
        </w:numPr>
        <w:spacing w:after="0" w:line="240" w:lineRule="auto"/>
        <w:ind w:left="1134" w:hanging="567"/>
        <w:jc w:val="both"/>
        <w:rPr>
          <w:rFonts w:ascii="Times New Roman" w:hAnsi="Times New Roman"/>
          <w:sz w:val="28"/>
          <w:szCs w:val="28"/>
        </w:rPr>
      </w:pPr>
      <w:r>
        <w:rPr>
          <w:rFonts w:ascii="Times New Roman" w:hAnsi="Times New Roman"/>
          <w:sz w:val="28"/>
          <w:szCs w:val="28"/>
        </w:rPr>
        <w:t xml:space="preserve">123 разрешения на строительство, в том числе ИЖС – 69, многоквартирных жилых домов </w:t>
      </w:r>
      <w:r w:rsidR="00DC43DD">
        <w:rPr>
          <w:rFonts w:ascii="Times New Roman" w:hAnsi="Times New Roman"/>
          <w:sz w:val="28"/>
          <w:szCs w:val="28"/>
        </w:rPr>
        <w:t xml:space="preserve">– </w:t>
      </w:r>
      <w:r>
        <w:rPr>
          <w:rFonts w:ascii="Times New Roman" w:hAnsi="Times New Roman"/>
          <w:sz w:val="28"/>
          <w:szCs w:val="28"/>
        </w:rPr>
        <w:t xml:space="preserve">2, иных объектов </w:t>
      </w:r>
      <w:r w:rsidR="00DC43DD">
        <w:rPr>
          <w:rFonts w:ascii="Times New Roman" w:hAnsi="Times New Roman"/>
          <w:sz w:val="28"/>
          <w:szCs w:val="28"/>
        </w:rPr>
        <w:t>–</w:t>
      </w:r>
      <w:r>
        <w:rPr>
          <w:rFonts w:ascii="Times New Roman" w:hAnsi="Times New Roman"/>
          <w:sz w:val="28"/>
          <w:szCs w:val="28"/>
        </w:rPr>
        <w:t xml:space="preserve"> 52.</w:t>
      </w:r>
    </w:p>
    <w:p w:rsidR="00221848" w:rsidRDefault="00221848" w:rsidP="00CC69C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 отчетный период был</w:t>
      </w:r>
      <w:r w:rsidR="004D4A8D">
        <w:rPr>
          <w:rFonts w:ascii="Times New Roman" w:eastAsia="Times New Roman" w:hAnsi="Times New Roman"/>
          <w:sz w:val="28"/>
          <w:szCs w:val="28"/>
        </w:rPr>
        <w:t>о</w:t>
      </w:r>
      <w:r>
        <w:rPr>
          <w:rFonts w:ascii="Times New Roman" w:eastAsia="Times New Roman" w:hAnsi="Times New Roman"/>
          <w:sz w:val="28"/>
          <w:szCs w:val="28"/>
        </w:rPr>
        <w:t xml:space="preserve"> введено в эксплуатацию 58</w:t>
      </w:r>
      <w:r>
        <w:rPr>
          <w:rFonts w:ascii="Times New Roman" w:hAnsi="Times New Roman"/>
          <w:sz w:val="28"/>
          <w:szCs w:val="28"/>
        </w:rPr>
        <w:t xml:space="preserve"> объектов капитального </w:t>
      </w:r>
      <w:r w:rsidR="00DC43DD">
        <w:rPr>
          <w:rFonts w:ascii="Times New Roman" w:hAnsi="Times New Roman"/>
          <w:sz w:val="28"/>
          <w:szCs w:val="28"/>
        </w:rPr>
        <w:t xml:space="preserve">строительства, в том числе ИЖС – </w:t>
      </w:r>
      <w:r>
        <w:rPr>
          <w:rFonts w:ascii="Times New Roman" w:hAnsi="Times New Roman"/>
          <w:sz w:val="28"/>
          <w:szCs w:val="28"/>
        </w:rPr>
        <w:t xml:space="preserve">24; многоквартирных жилых домов </w:t>
      </w:r>
      <w:r w:rsidR="00DC43DD">
        <w:rPr>
          <w:rFonts w:ascii="Times New Roman" w:hAnsi="Times New Roman"/>
          <w:sz w:val="28"/>
          <w:szCs w:val="28"/>
        </w:rPr>
        <w:t>–</w:t>
      </w:r>
      <w:r>
        <w:rPr>
          <w:rFonts w:ascii="Times New Roman" w:hAnsi="Times New Roman"/>
          <w:sz w:val="28"/>
          <w:szCs w:val="28"/>
        </w:rPr>
        <w:t xml:space="preserve"> 2, иных объектов </w:t>
      </w:r>
      <w:r w:rsidR="00DC43DD">
        <w:rPr>
          <w:rFonts w:ascii="Times New Roman" w:hAnsi="Times New Roman"/>
          <w:sz w:val="28"/>
          <w:szCs w:val="28"/>
        </w:rPr>
        <w:t>–</w:t>
      </w:r>
      <w:r>
        <w:rPr>
          <w:rFonts w:ascii="Times New Roman" w:hAnsi="Times New Roman"/>
          <w:sz w:val="28"/>
          <w:szCs w:val="28"/>
        </w:rPr>
        <w:t xml:space="preserve"> 32.</w:t>
      </w:r>
    </w:p>
    <w:p w:rsidR="00221848" w:rsidRDefault="00221848" w:rsidP="00CC69CD">
      <w:pPr>
        <w:spacing w:after="0" w:line="240" w:lineRule="auto"/>
        <w:ind w:firstLine="709"/>
        <w:jc w:val="both"/>
        <w:rPr>
          <w:rFonts w:ascii="Times New Roman" w:hAnsi="Times New Roman"/>
          <w:sz w:val="28"/>
          <w:szCs w:val="28"/>
        </w:rPr>
      </w:pPr>
      <w:r>
        <w:rPr>
          <w:rFonts w:ascii="Times New Roman" w:hAnsi="Times New Roman"/>
          <w:sz w:val="28"/>
          <w:szCs w:val="28"/>
        </w:rPr>
        <w:t>Объем введенного отделом по архитектуре в эксплуатацию жилья в 2014</w:t>
      </w:r>
      <w:r w:rsidR="00ED2C70">
        <w:rPr>
          <w:rFonts w:ascii="Times New Roman" w:hAnsi="Times New Roman"/>
          <w:sz w:val="28"/>
          <w:szCs w:val="28"/>
        </w:rPr>
        <w:t xml:space="preserve"> </w:t>
      </w:r>
      <w:r>
        <w:rPr>
          <w:rFonts w:ascii="Times New Roman" w:hAnsi="Times New Roman"/>
          <w:sz w:val="28"/>
          <w:szCs w:val="28"/>
        </w:rPr>
        <w:t>г</w:t>
      </w:r>
      <w:r w:rsidR="00ED2C70">
        <w:rPr>
          <w:rFonts w:ascii="Times New Roman" w:hAnsi="Times New Roman"/>
          <w:sz w:val="28"/>
          <w:szCs w:val="28"/>
        </w:rPr>
        <w:t>оду</w:t>
      </w:r>
      <w:r>
        <w:rPr>
          <w:rFonts w:ascii="Times New Roman" w:hAnsi="Times New Roman"/>
          <w:sz w:val="28"/>
          <w:szCs w:val="28"/>
        </w:rPr>
        <w:t xml:space="preserve"> составил 27885,82 м².</w:t>
      </w:r>
    </w:p>
    <w:p w:rsidR="00221848" w:rsidRDefault="00221848" w:rsidP="00CC69CD">
      <w:pPr>
        <w:spacing w:after="0" w:line="240" w:lineRule="auto"/>
        <w:ind w:firstLine="709"/>
        <w:jc w:val="both"/>
        <w:rPr>
          <w:rFonts w:eastAsia="Times New Roman"/>
        </w:rPr>
      </w:pPr>
      <w:r>
        <w:rPr>
          <w:rStyle w:val="apple-style-span"/>
          <w:rFonts w:ascii="Times New Roman" w:hAnsi="Times New Roman"/>
          <w:color w:val="000000"/>
          <w:sz w:val="28"/>
          <w:szCs w:val="28"/>
        </w:rPr>
        <w:t xml:space="preserve">Выдано и </w:t>
      </w:r>
      <w:r>
        <w:rPr>
          <w:rFonts w:ascii="Times New Roman" w:eastAsia="Times New Roman" w:hAnsi="Times New Roman"/>
          <w:sz w:val="28"/>
          <w:szCs w:val="28"/>
        </w:rPr>
        <w:t>согласовано 44 ордера на право производства земляных работ.</w:t>
      </w:r>
    </w:p>
    <w:p w:rsidR="00221848" w:rsidRDefault="00ED2C70" w:rsidP="00CC69CD">
      <w:pPr>
        <w:pStyle w:val="bodytext2f1"/>
        <w:spacing w:before="0" w:beforeAutospacing="0" w:after="0" w:afterAutospacing="0"/>
        <w:ind w:right="-82" w:firstLine="709"/>
        <w:jc w:val="both"/>
        <w:rPr>
          <w:sz w:val="28"/>
          <w:szCs w:val="28"/>
        </w:rPr>
      </w:pPr>
      <w:r>
        <w:rPr>
          <w:color w:val="000000"/>
          <w:sz w:val="28"/>
          <w:szCs w:val="28"/>
        </w:rPr>
        <w:t>Е</w:t>
      </w:r>
      <w:r w:rsidR="00221848">
        <w:rPr>
          <w:color w:val="000000"/>
          <w:sz w:val="28"/>
          <w:szCs w:val="28"/>
        </w:rPr>
        <w:t>жедневно рассматриваются карты (планы) границ земельных участков, которые согласовываются или отправляются в землеустроительные организации на доработку.</w:t>
      </w:r>
      <w:r w:rsidR="00221848">
        <w:rPr>
          <w:sz w:val="28"/>
          <w:szCs w:val="28"/>
        </w:rPr>
        <w:t xml:space="preserve"> </w:t>
      </w:r>
    </w:p>
    <w:p w:rsidR="00221848" w:rsidRPr="00A959D4" w:rsidRDefault="00221848" w:rsidP="00CC69CD">
      <w:pPr>
        <w:spacing w:after="0" w:line="240" w:lineRule="auto"/>
        <w:ind w:firstLine="709"/>
        <w:jc w:val="both"/>
        <w:rPr>
          <w:rStyle w:val="af0"/>
          <w:b w:val="0"/>
          <w:i w:val="0"/>
        </w:rPr>
      </w:pPr>
      <w:r>
        <w:rPr>
          <w:rFonts w:ascii="Times New Roman" w:hAnsi="Times New Roman"/>
          <w:sz w:val="28"/>
          <w:szCs w:val="28"/>
        </w:rPr>
        <w:t xml:space="preserve">Выдано актов освидетельствования </w:t>
      </w:r>
      <w:r w:rsidRPr="00A959D4">
        <w:rPr>
          <w:rStyle w:val="af0"/>
          <w:rFonts w:ascii="Times New Roman" w:hAnsi="Times New Roman"/>
          <w:b w:val="0"/>
          <w:color w:val="000000" w:themeColor="text1"/>
          <w:sz w:val="28"/>
          <w:szCs w:val="28"/>
        </w:rPr>
        <w:t>проведения основных работ по строительству объекта индивидуального жилищного строительства для получения средств материнского капитала – 1</w:t>
      </w:r>
      <w:r w:rsidR="00ED2C70" w:rsidRPr="00A959D4">
        <w:rPr>
          <w:rStyle w:val="af0"/>
          <w:rFonts w:ascii="Times New Roman" w:hAnsi="Times New Roman"/>
          <w:b w:val="0"/>
          <w:color w:val="000000" w:themeColor="text1"/>
          <w:sz w:val="28"/>
          <w:szCs w:val="28"/>
        </w:rPr>
        <w:t>2.</w:t>
      </w:r>
    </w:p>
    <w:p w:rsidR="00221848" w:rsidRDefault="00221848" w:rsidP="00CC69CD">
      <w:pPr>
        <w:spacing w:after="0"/>
        <w:ind w:firstLine="709"/>
        <w:jc w:val="both"/>
      </w:pPr>
      <w:r>
        <w:rPr>
          <w:rFonts w:ascii="Times New Roman" w:hAnsi="Times New Roman"/>
          <w:sz w:val="28"/>
          <w:szCs w:val="28"/>
        </w:rPr>
        <w:t>Присвоено и изменено адресов объектам недвижимости на территории города в количестве 248 шт.</w:t>
      </w:r>
    </w:p>
    <w:p w:rsidR="00221848" w:rsidRPr="00435E1A" w:rsidRDefault="00221848" w:rsidP="00221848">
      <w:pPr>
        <w:spacing w:after="0" w:line="240" w:lineRule="auto"/>
        <w:ind w:firstLine="709"/>
        <w:jc w:val="both"/>
        <w:rPr>
          <w:rFonts w:ascii="Times New Roman" w:hAnsi="Times New Roman"/>
          <w:sz w:val="28"/>
          <w:szCs w:val="28"/>
        </w:rPr>
      </w:pPr>
      <w:r w:rsidRPr="00435E1A">
        <w:rPr>
          <w:rFonts w:ascii="Times New Roman" w:hAnsi="Times New Roman"/>
          <w:sz w:val="28"/>
          <w:szCs w:val="28"/>
        </w:rPr>
        <w:t xml:space="preserve">Согласованы: проектная документация, проекты организации строительства и проекты устройства охранных зон строительства, с учетом обеспечения безопасного ведения работ и выдано заключений по земельным участкам в количестве </w:t>
      </w:r>
      <w:r w:rsidR="00ED2C70" w:rsidRPr="00435E1A">
        <w:rPr>
          <w:rFonts w:ascii="Times New Roman" w:hAnsi="Times New Roman"/>
          <w:sz w:val="28"/>
          <w:szCs w:val="28"/>
        </w:rPr>
        <w:t>–</w:t>
      </w:r>
      <w:r w:rsidRPr="00435E1A">
        <w:rPr>
          <w:rFonts w:ascii="Times New Roman" w:hAnsi="Times New Roman"/>
          <w:sz w:val="28"/>
          <w:szCs w:val="28"/>
        </w:rPr>
        <w:t xml:space="preserve"> 23 шт.</w:t>
      </w:r>
    </w:p>
    <w:p w:rsidR="00221848" w:rsidRDefault="00221848" w:rsidP="00221848">
      <w:pPr>
        <w:spacing w:after="0" w:line="240" w:lineRule="auto"/>
        <w:ind w:firstLine="709"/>
        <w:jc w:val="both"/>
        <w:rPr>
          <w:rFonts w:ascii="Times New Roman" w:hAnsi="Times New Roman"/>
          <w:sz w:val="28"/>
          <w:szCs w:val="28"/>
        </w:rPr>
      </w:pPr>
      <w:r>
        <w:rPr>
          <w:rFonts w:ascii="Times New Roman" w:hAnsi="Times New Roman"/>
          <w:sz w:val="28"/>
          <w:szCs w:val="28"/>
        </w:rPr>
        <w:t>Проводится работа по согласованию рекламных конструкций</w:t>
      </w:r>
      <w:r w:rsidR="00185060">
        <w:rPr>
          <w:rFonts w:ascii="Times New Roman" w:hAnsi="Times New Roman"/>
          <w:sz w:val="28"/>
          <w:szCs w:val="28"/>
        </w:rPr>
        <w:t>,</w:t>
      </w:r>
      <w:r>
        <w:rPr>
          <w:rFonts w:ascii="Times New Roman" w:hAnsi="Times New Roman"/>
          <w:sz w:val="28"/>
          <w:szCs w:val="28"/>
        </w:rPr>
        <w:t xml:space="preserve"> планируемых к размещению на территории городского поселения г. Киржач.</w:t>
      </w:r>
    </w:p>
    <w:p w:rsidR="00221848" w:rsidRPr="00C764CC" w:rsidRDefault="00221848" w:rsidP="00221848">
      <w:pPr>
        <w:pStyle w:val="ae"/>
        <w:spacing w:after="0" w:line="240" w:lineRule="auto"/>
        <w:ind w:left="0" w:firstLine="709"/>
        <w:jc w:val="both"/>
        <w:rPr>
          <w:rFonts w:ascii="Times New Roman" w:hAnsi="Times New Roman"/>
          <w:color w:val="000000" w:themeColor="text1"/>
          <w:sz w:val="28"/>
          <w:szCs w:val="28"/>
        </w:rPr>
      </w:pPr>
      <w:r w:rsidRPr="00C764CC">
        <w:rPr>
          <w:rFonts w:ascii="Times New Roman" w:hAnsi="Times New Roman"/>
          <w:color w:val="000000" w:themeColor="text1"/>
          <w:sz w:val="28"/>
          <w:szCs w:val="28"/>
        </w:rPr>
        <w:t xml:space="preserve">Отделом по архитектуре </w:t>
      </w:r>
      <w:r w:rsidR="00185060">
        <w:rPr>
          <w:rFonts w:ascii="Times New Roman" w:hAnsi="Times New Roman"/>
          <w:color w:val="000000" w:themeColor="text1"/>
          <w:sz w:val="28"/>
          <w:szCs w:val="28"/>
        </w:rPr>
        <w:t xml:space="preserve">в отчетном периоде </w:t>
      </w:r>
      <w:r w:rsidRPr="00C764CC">
        <w:rPr>
          <w:rFonts w:ascii="Times New Roman" w:hAnsi="Times New Roman"/>
          <w:color w:val="000000" w:themeColor="text1"/>
          <w:sz w:val="28"/>
          <w:szCs w:val="28"/>
        </w:rPr>
        <w:t xml:space="preserve">проводились </w:t>
      </w:r>
      <w:r w:rsidRPr="006823DA">
        <w:rPr>
          <w:rFonts w:ascii="Times New Roman" w:hAnsi="Times New Roman"/>
          <w:color w:val="000000" w:themeColor="text1"/>
          <w:sz w:val="28"/>
          <w:szCs w:val="28"/>
        </w:rPr>
        <w:t xml:space="preserve">плановые и внеплановые проверки </w:t>
      </w:r>
      <w:r w:rsidRPr="00C764CC">
        <w:rPr>
          <w:rFonts w:ascii="Times New Roman" w:hAnsi="Times New Roman"/>
          <w:color w:val="000000" w:themeColor="text1"/>
          <w:sz w:val="28"/>
          <w:szCs w:val="28"/>
        </w:rPr>
        <w:t>соблюдения земельного законодательства юридическими и физическими лицами, а</w:t>
      </w:r>
      <w:r>
        <w:rPr>
          <w:rFonts w:ascii="Times New Roman" w:hAnsi="Times New Roman"/>
          <w:color w:val="000000" w:themeColor="text1"/>
          <w:sz w:val="28"/>
          <w:szCs w:val="28"/>
        </w:rPr>
        <w:t xml:space="preserve"> именно 2 </w:t>
      </w:r>
      <w:r w:rsidRPr="00C764CC">
        <w:rPr>
          <w:rFonts w:ascii="Times New Roman" w:hAnsi="Times New Roman"/>
          <w:color w:val="000000" w:themeColor="text1"/>
          <w:sz w:val="28"/>
          <w:szCs w:val="28"/>
        </w:rPr>
        <w:t>проверк</w:t>
      </w:r>
      <w:r>
        <w:rPr>
          <w:rFonts w:ascii="Times New Roman" w:hAnsi="Times New Roman"/>
          <w:color w:val="000000" w:themeColor="text1"/>
          <w:sz w:val="28"/>
          <w:szCs w:val="28"/>
        </w:rPr>
        <w:t>и</w:t>
      </w:r>
      <w:r w:rsidRPr="00C764CC">
        <w:rPr>
          <w:rFonts w:ascii="Times New Roman" w:hAnsi="Times New Roman"/>
          <w:color w:val="000000" w:themeColor="text1"/>
          <w:sz w:val="28"/>
          <w:szCs w:val="28"/>
        </w:rPr>
        <w:t xml:space="preserve"> юридическ</w:t>
      </w:r>
      <w:r>
        <w:rPr>
          <w:rFonts w:ascii="Times New Roman" w:hAnsi="Times New Roman"/>
          <w:color w:val="000000" w:themeColor="text1"/>
          <w:sz w:val="28"/>
          <w:szCs w:val="28"/>
        </w:rPr>
        <w:t xml:space="preserve">их лиц </w:t>
      </w:r>
      <w:r w:rsidRPr="00C764CC">
        <w:rPr>
          <w:rFonts w:ascii="Times New Roman" w:hAnsi="Times New Roman"/>
          <w:color w:val="000000" w:themeColor="text1"/>
          <w:sz w:val="28"/>
          <w:szCs w:val="28"/>
        </w:rPr>
        <w:t xml:space="preserve">и </w:t>
      </w:r>
      <w:r>
        <w:rPr>
          <w:rFonts w:ascii="Times New Roman" w:hAnsi="Times New Roman"/>
          <w:color w:val="000000" w:themeColor="text1"/>
          <w:sz w:val="28"/>
          <w:szCs w:val="28"/>
        </w:rPr>
        <w:t>31</w:t>
      </w:r>
      <w:r w:rsidRPr="00C764CC">
        <w:rPr>
          <w:rFonts w:ascii="Times New Roman" w:hAnsi="Times New Roman"/>
          <w:color w:val="000000" w:themeColor="text1"/>
          <w:sz w:val="28"/>
          <w:szCs w:val="28"/>
        </w:rPr>
        <w:t xml:space="preserve"> провер</w:t>
      </w:r>
      <w:r>
        <w:rPr>
          <w:rFonts w:ascii="Times New Roman" w:hAnsi="Times New Roman"/>
          <w:color w:val="000000" w:themeColor="text1"/>
          <w:sz w:val="28"/>
          <w:szCs w:val="28"/>
        </w:rPr>
        <w:t>ка</w:t>
      </w:r>
      <w:r w:rsidR="00185060">
        <w:rPr>
          <w:rFonts w:ascii="Times New Roman" w:hAnsi="Times New Roman"/>
          <w:color w:val="000000" w:themeColor="text1"/>
          <w:sz w:val="28"/>
          <w:szCs w:val="28"/>
        </w:rPr>
        <w:t xml:space="preserve"> физических лиц. </w:t>
      </w:r>
      <w:r w:rsidRPr="00C764CC">
        <w:rPr>
          <w:rFonts w:ascii="Times New Roman" w:hAnsi="Times New Roman"/>
          <w:color w:val="000000" w:themeColor="text1"/>
          <w:sz w:val="28"/>
          <w:szCs w:val="28"/>
        </w:rPr>
        <w:t xml:space="preserve">В результате проведенных проверок выявлено </w:t>
      </w:r>
      <w:r w:rsidRPr="00A272FD">
        <w:rPr>
          <w:rFonts w:ascii="Times New Roman" w:hAnsi="Times New Roman"/>
          <w:color w:val="000000" w:themeColor="text1"/>
          <w:sz w:val="28"/>
          <w:szCs w:val="28"/>
        </w:rPr>
        <w:t>15 нарушений земельного законодательства</w:t>
      </w:r>
      <w:r w:rsidRPr="00C764CC">
        <w:rPr>
          <w:rFonts w:ascii="Times New Roman" w:hAnsi="Times New Roman"/>
          <w:color w:val="000000" w:themeColor="text1"/>
          <w:sz w:val="28"/>
          <w:szCs w:val="28"/>
        </w:rPr>
        <w:t xml:space="preserve">. Результаты данных проверок направлены в органы государственной регистрации прав </w:t>
      </w:r>
      <w:r w:rsidR="00185060">
        <w:rPr>
          <w:rFonts w:ascii="Times New Roman" w:hAnsi="Times New Roman"/>
          <w:color w:val="000000" w:themeColor="text1"/>
          <w:sz w:val="28"/>
          <w:szCs w:val="28"/>
        </w:rPr>
        <w:lastRenderedPageBreak/>
        <w:t>(</w:t>
      </w:r>
      <w:r w:rsidRPr="00C764CC">
        <w:rPr>
          <w:rFonts w:ascii="Times New Roman" w:hAnsi="Times New Roman"/>
          <w:color w:val="000000" w:themeColor="text1"/>
          <w:sz w:val="28"/>
          <w:szCs w:val="28"/>
        </w:rPr>
        <w:t>Киржачский филиал</w:t>
      </w:r>
      <w:r w:rsidR="00185060">
        <w:rPr>
          <w:rFonts w:ascii="Times New Roman" w:hAnsi="Times New Roman"/>
          <w:color w:val="000000" w:themeColor="text1"/>
          <w:sz w:val="28"/>
          <w:szCs w:val="28"/>
        </w:rPr>
        <w:t>)</w:t>
      </w:r>
      <w:r w:rsidRPr="00C764CC">
        <w:rPr>
          <w:rFonts w:ascii="Times New Roman" w:hAnsi="Times New Roman"/>
          <w:color w:val="000000" w:themeColor="text1"/>
          <w:sz w:val="28"/>
          <w:szCs w:val="28"/>
        </w:rPr>
        <w:t xml:space="preserve"> на составление протоколов об административных правонарушениях.</w:t>
      </w:r>
    </w:p>
    <w:p w:rsidR="000615E6" w:rsidRPr="00A959D4" w:rsidRDefault="000615E6" w:rsidP="000615E6">
      <w:pPr>
        <w:pStyle w:val="ae"/>
        <w:spacing w:after="0" w:line="240" w:lineRule="auto"/>
        <w:ind w:left="0" w:firstLine="851"/>
        <w:jc w:val="both"/>
        <w:rPr>
          <w:rFonts w:ascii="Times New Roman" w:eastAsia="Times New Roman" w:hAnsi="Times New Roman"/>
        </w:rPr>
      </w:pPr>
    </w:p>
    <w:p w:rsidR="000615E6" w:rsidRPr="00A36E1C" w:rsidRDefault="000615E6" w:rsidP="000615E6">
      <w:pPr>
        <w:tabs>
          <w:tab w:val="left" w:pos="0"/>
        </w:tabs>
        <w:spacing w:after="0" w:line="240" w:lineRule="auto"/>
        <w:ind w:firstLine="426"/>
        <w:jc w:val="both"/>
        <w:rPr>
          <w:rFonts w:cs="Times New Roman"/>
          <w:b/>
        </w:rPr>
      </w:pPr>
      <w:r w:rsidRPr="00A36E1C">
        <w:rPr>
          <w:rFonts w:ascii="Times New Roman" w:hAnsi="Times New Roman" w:cs="Times New Roman"/>
          <w:b/>
          <w:sz w:val="28"/>
          <w:szCs w:val="28"/>
        </w:rPr>
        <w:t xml:space="preserve">                 ЮРИДИЧЕСКАЯ  СФЕРА  ДЕЯТЕЛЬНОСТИ</w:t>
      </w:r>
    </w:p>
    <w:p w:rsidR="000615E6" w:rsidRPr="00A959D4" w:rsidRDefault="000615E6" w:rsidP="000615E6">
      <w:pPr>
        <w:tabs>
          <w:tab w:val="left" w:pos="0"/>
        </w:tabs>
        <w:spacing w:after="0" w:line="240" w:lineRule="auto"/>
        <w:ind w:firstLine="426"/>
        <w:jc w:val="both"/>
        <w:rPr>
          <w:rFonts w:ascii="Times New Roman" w:hAnsi="Times New Roman" w:cs="Times New Roman"/>
          <w:b/>
        </w:rPr>
      </w:pP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 xml:space="preserve">За </w:t>
      </w:r>
      <w:r>
        <w:rPr>
          <w:rFonts w:ascii="Times New Roman" w:hAnsi="Times New Roman" w:cs="Times New Roman"/>
          <w:sz w:val="28"/>
          <w:szCs w:val="28"/>
        </w:rPr>
        <w:t>2014</w:t>
      </w:r>
      <w:r w:rsidRPr="005539F8">
        <w:rPr>
          <w:rFonts w:ascii="Times New Roman" w:hAnsi="Times New Roman" w:cs="Times New Roman"/>
          <w:sz w:val="28"/>
          <w:szCs w:val="28"/>
        </w:rPr>
        <w:t xml:space="preserve"> год гражданами было подано 72 заявления в суд общей юрисдикции Киржачского района Владимирской области. Наибольшее количество дел (49 % от общего числа или 35 заявлений) имеет своим предметом признание права собственности на недвижимое имущество в порядке наследования. Остальная масса дел связана с установлением факта принятия наследства, оспариванием нормативно-правовых актов администрации городского поселения г. Киржач, устранением препятствий в пользовании жилым помещением, признании гражданин</w:t>
      </w:r>
      <w:r>
        <w:rPr>
          <w:rFonts w:ascii="Times New Roman" w:hAnsi="Times New Roman" w:cs="Times New Roman"/>
          <w:sz w:val="28"/>
          <w:szCs w:val="28"/>
        </w:rPr>
        <w:t>а</w:t>
      </w:r>
      <w:r w:rsidRPr="005539F8">
        <w:rPr>
          <w:rFonts w:ascii="Times New Roman" w:hAnsi="Times New Roman" w:cs="Times New Roman"/>
          <w:sz w:val="28"/>
          <w:szCs w:val="28"/>
        </w:rPr>
        <w:t xml:space="preserve"> утратившим право пользования жилым помещением, перераспределением долей в жилом помещении, восстановлением срока для принятия наследства и другие. В процессе данных судебных разбирательств администрация городского поселения г. Киржач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В адрес администрации городского поселения г. Киржач из прокуратуры Киржачского района поступило 30 нормативных документов.</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За 2014 год юридическим отделом администрации городского поселение г. Киржач рассмотрено 56 обращений граждан.</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В 2014 году администрацией было инициировано судебное разбирательство по выселению Ротару Т.С. из жилого помещения муниципального жилищного фонда с предоставлением другого жилого помещения</w:t>
      </w:r>
      <w:r>
        <w:rPr>
          <w:rFonts w:ascii="Times New Roman" w:hAnsi="Times New Roman" w:cs="Times New Roman"/>
          <w:sz w:val="28"/>
          <w:szCs w:val="28"/>
        </w:rPr>
        <w:t xml:space="preserve"> по договору социального найма. </w:t>
      </w:r>
      <w:r w:rsidRPr="005539F8">
        <w:rPr>
          <w:rFonts w:ascii="Times New Roman" w:hAnsi="Times New Roman" w:cs="Times New Roman"/>
          <w:sz w:val="28"/>
          <w:szCs w:val="28"/>
        </w:rPr>
        <w:t>Причиной для подачи такого иска послужила неоплата нанимателем коммунальных услуг и найма жилого помещения более шести месяцев подряд. В настоящее время решение находится на исполнении в ОСП Киржачского района.</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 xml:space="preserve">         Также администрацией городского поселения г. Киржач было поданы исковые заявления о признании права собственности на безхозяйные объекты недвижимости: здание бывшей котельной, расположенное по адресу: Владимирская область, г. Киржач, микрорайон Красный Октябрь, ул. Полевая, вблизи дома № 10а; здание туалета, расположенное по адресу: Владимирская область, г. Киржач, микрорайон Красный Октябрь, ул. Пушкина, д. 24г, блок 1, строение 1. </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В прошедшем году юридическим отделом администрации городского поселения г. Киржач направлено в суд общей юрисдикции для рассмотрения 43 заявления о взыскании с граждан долгов по оплате за социальный наем жилых помещений муниципального жилищного фонда. В настоящий момент исполнительные листы находятся в отделе судебных приставов Киржачского района для принятия мер принудительного характера, направленных на исполнение решения суда.</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lastRenderedPageBreak/>
        <w:t>Администрацией городского поселения г. Киржач было инициировано судебное разбирательство об обязании Кафлановой Л.К. привести жилое помещение в первоначальное состояние путем демонтажа незаконно установленного газового котла. Решением Киржачского районного суда исковые требования администрации были удовлетворены в полном объеме. Исполнительный лист находится в ОСП Киржачского района.</w:t>
      </w:r>
    </w:p>
    <w:p w:rsidR="005539F8" w:rsidRPr="005539F8" w:rsidRDefault="005539F8" w:rsidP="005539F8">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Калинин А.Ю. обратился с иском к администрации городского поселения г. Киржач о взыскании убытков в размере 3000 рублей и упущенной выгоды в размере 165000 рублей. В обоснование иска указал, что в результате произошедшего по вине администрации ДТП был поврежден принадлежащий ему автомобиль. Решением Киржачского районного суда Владимирской области в удовлетворении требований Калинина А.Ю. было отказано в полном объеме.</w:t>
      </w:r>
    </w:p>
    <w:p w:rsidR="005539F8" w:rsidRPr="005539F8" w:rsidRDefault="005539F8" w:rsidP="0070280F">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Прокуратура Киржачского района в 2014 году обратилась в суд с исковым заявлением в инте</w:t>
      </w:r>
      <w:r w:rsidR="0070280F">
        <w:rPr>
          <w:rFonts w:ascii="Times New Roman" w:hAnsi="Times New Roman" w:cs="Times New Roman"/>
          <w:sz w:val="28"/>
          <w:szCs w:val="28"/>
        </w:rPr>
        <w:t>ресах неопределенного круга лиц</w:t>
      </w:r>
      <w:r w:rsidRPr="005539F8">
        <w:rPr>
          <w:rFonts w:ascii="Times New Roman" w:hAnsi="Times New Roman" w:cs="Times New Roman"/>
          <w:sz w:val="28"/>
          <w:szCs w:val="28"/>
        </w:rPr>
        <w:t xml:space="preserve"> к администрации городского поселения г. Киржач об обязании произвести утилизацию отходов производства и потребления (нефтепродуктов) из прирельсового хранилища, расположенного на территории муниципального образования городское поселение г. Киржач по адресу: Владимирская область, г. Киржач, ул. Западная, д. 11а, стр. 8, и являющ</w:t>
      </w:r>
      <w:r w:rsidR="0070280F">
        <w:rPr>
          <w:rFonts w:ascii="Times New Roman" w:hAnsi="Times New Roman" w:cs="Times New Roman"/>
          <w:sz w:val="28"/>
          <w:szCs w:val="28"/>
        </w:rPr>
        <w:t xml:space="preserve">имся </w:t>
      </w:r>
      <w:r w:rsidRPr="005539F8">
        <w:rPr>
          <w:rFonts w:ascii="Times New Roman" w:hAnsi="Times New Roman" w:cs="Times New Roman"/>
          <w:sz w:val="28"/>
          <w:szCs w:val="28"/>
        </w:rPr>
        <w:t xml:space="preserve"> собственностью</w:t>
      </w:r>
      <w:r w:rsidR="0070280F">
        <w:rPr>
          <w:rFonts w:ascii="Times New Roman" w:hAnsi="Times New Roman" w:cs="Times New Roman"/>
          <w:sz w:val="28"/>
          <w:szCs w:val="28"/>
        </w:rPr>
        <w:t xml:space="preserve"> муниципалитета</w:t>
      </w:r>
      <w:r w:rsidRPr="005539F8">
        <w:rPr>
          <w:rFonts w:ascii="Times New Roman" w:hAnsi="Times New Roman" w:cs="Times New Roman"/>
          <w:sz w:val="28"/>
          <w:szCs w:val="28"/>
        </w:rPr>
        <w:t>, с привлечением специализированной организации, имеющей соответствующую лицензию. Киржачский районный суд данные требования прокуратуры удовлетворил.</w:t>
      </w:r>
    </w:p>
    <w:p w:rsidR="005539F8" w:rsidRPr="005539F8" w:rsidRDefault="005539F8" w:rsidP="0070280F">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В 2014 году в суде общей юрисдикции рассматривалось боль</w:t>
      </w:r>
      <w:r w:rsidR="0070280F">
        <w:rPr>
          <w:rFonts w:ascii="Times New Roman" w:hAnsi="Times New Roman" w:cs="Times New Roman"/>
          <w:sz w:val="28"/>
          <w:szCs w:val="28"/>
        </w:rPr>
        <w:t>шое количество жилищных споров.</w:t>
      </w:r>
    </w:p>
    <w:p w:rsidR="005539F8" w:rsidRPr="005539F8" w:rsidRDefault="005539F8" w:rsidP="0070280F">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Киржачским районным судом Владимирской области в отношении администрации городского поселения г. Киржач по исковому заявлению прокурора Киржачского района было вынесено решение об обязании обеспечить семью Морозова В.Ю. вне очереди жилым помещением по договору социального найма</w:t>
      </w:r>
      <w:r w:rsidR="0070280F">
        <w:rPr>
          <w:rFonts w:ascii="Times New Roman" w:hAnsi="Times New Roman" w:cs="Times New Roman"/>
          <w:sz w:val="28"/>
          <w:szCs w:val="28"/>
        </w:rPr>
        <w:t>.</w:t>
      </w:r>
    </w:p>
    <w:p w:rsidR="005539F8" w:rsidRPr="005539F8" w:rsidRDefault="005539F8" w:rsidP="0070280F">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Администрация городского поселения г. Киржач обратилась в суд с иском к Максименко О.В. об истребовании жилого помещения, расположенного по адресу: Владимирская область, г. Киржач, ул. Чайкиной, д. 6, комната 80, из незаконного владения, обязании освободить жилое помещение. Данная комната является муниципальной собственностью  и занято семьей Максименко О.В. без законных оснований. Киржачский районный суд требования администрации удовлетворил. В настоящее время исполнительный лист находится в ОСП Киржачского района для принудительного исполнения решения суда.</w:t>
      </w:r>
    </w:p>
    <w:p w:rsidR="005539F8" w:rsidRPr="005539F8" w:rsidRDefault="005539F8" w:rsidP="0070280F">
      <w:pPr>
        <w:spacing w:after="0" w:line="240" w:lineRule="auto"/>
        <w:ind w:firstLine="709"/>
        <w:jc w:val="both"/>
        <w:rPr>
          <w:rFonts w:ascii="Times New Roman" w:hAnsi="Times New Roman" w:cs="Times New Roman"/>
          <w:sz w:val="28"/>
          <w:szCs w:val="28"/>
        </w:rPr>
      </w:pPr>
      <w:r w:rsidRPr="00E26D80">
        <w:rPr>
          <w:rFonts w:ascii="Times New Roman" w:hAnsi="Times New Roman" w:cs="Times New Roman"/>
          <w:sz w:val="28"/>
          <w:szCs w:val="28"/>
        </w:rPr>
        <w:t>11 марта 2013 года</w:t>
      </w:r>
      <w:r w:rsidRPr="0070280F">
        <w:rPr>
          <w:rFonts w:ascii="Times New Roman" w:hAnsi="Times New Roman" w:cs="Times New Roman"/>
          <w:color w:val="FF0000"/>
          <w:sz w:val="28"/>
          <w:szCs w:val="28"/>
        </w:rPr>
        <w:t xml:space="preserve"> </w:t>
      </w:r>
      <w:r w:rsidRPr="005539F8">
        <w:rPr>
          <w:rFonts w:ascii="Times New Roman" w:hAnsi="Times New Roman" w:cs="Times New Roman"/>
          <w:sz w:val="28"/>
          <w:szCs w:val="28"/>
        </w:rPr>
        <w:t xml:space="preserve">администрацией городского поселения г. Киржач в Киржачский районный суд Владимирской области были поданы 5 (пять) исковых заявлений о выселении из жилых помещений граждан, проживающих по адрсу: Владимисркая область, г. Киржач, ул. Шелковиков, д. 5, с предоставлением других жилых помещений в доме </w:t>
      </w:r>
      <w:r w:rsidR="0070280F">
        <w:rPr>
          <w:rFonts w:ascii="Times New Roman" w:hAnsi="Times New Roman" w:cs="Times New Roman"/>
          <w:sz w:val="28"/>
          <w:szCs w:val="28"/>
        </w:rPr>
        <w:t xml:space="preserve">№ </w:t>
      </w:r>
      <w:r w:rsidRPr="005539F8">
        <w:rPr>
          <w:rFonts w:ascii="Times New Roman" w:hAnsi="Times New Roman" w:cs="Times New Roman"/>
          <w:sz w:val="28"/>
          <w:szCs w:val="28"/>
        </w:rPr>
        <w:t xml:space="preserve">80 по ул. </w:t>
      </w:r>
      <w:r w:rsidRPr="005539F8">
        <w:rPr>
          <w:rFonts w:ascii="Times New Roman" w:hAnsi="Times New Roman" w:cs="Times New Roman"/>
          <w:sz w:val="28"/>
          <w:szCs w:val="28"/>
        </w:rPr>
        <w:lastRenderedPageBreak/>
        <w:t>Космонавтов г. Киржач. Решением Киржачского районного суда Владимирской области от 05.06.2014 года исковые требования администрации городского поселения г. Киржач удовлетворены. Полученные исполнительные листы администрацией городского поселения г. Киржач направлены в службу судебных приставов, возбуждены исполнительные производства.</w:t>
      </w:r>
    </w:p>
    <w:p w:rsidR="005539F8" w:rsidRPr="005539F8" w:rsidRDefault="005539F8" w:rsidP="0070280F">
      <w:pPr>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Также в 2014 году в Киржачском районном суде рассматривалось исковое заявление прокуратуры Киржачского района в интересах неопределенного круга лиц к СНД МО Киржачский район, СНД МО городское поселение г. Киржач, МО Киржачский район, МО городское поселение г. Киржач о передаче в муниципальную собственность городского поселения г. Киржач МУП «Киржачская горэлектросеть» как имущественного комплекса. Решением Киржачского районного суда исковые требо</w:t>
      </w:r>
      <w:r w:rsidR="00B62102">
        <w:rPr>
          <w:rFonts w:ascii="Times New Roman" w:hAnsi="Times New Roman" w:cs="Times New Roman"/>
          <w:sz w:val="28"/>
          <w:szCs w:val="28"/>
        </w:rPr>
        <w:t>вания прокурора удовлетворены.</w:t>
      </w:r>
    </w:p>
    <w:p w:rsidR="005539F8" w:rsidRPr="005539F8" w:rsidRDefault="005539F8" w:rsidP="00B62102">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В Арбитражном суде Владимирской области в 2014 году рассматривались следующие дела с участием администрации городского поселения г. Киржач:</w:t>
      </w:r>
    </w:p>
    <w:p w:rsidR="005539F8" w:rsidRPr="005539F8" w:rsidRDefault="005539F8" w:rsidP="00B62102">
      <w:pPr>
        <w:numPr>
          <w:ilvl w:val="0"/>
          <w:numId w:val="6"/>
        </w:numPr>
        <w:tabs>
          <w:tab w:val="left" w:pos="426"/>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ООО «Запчастьэкспорт» обратилось в суд с заявлением о признании права собст</w:t>
      </w:r>
      <w:r w:rsidR="007B5632">
        <w:rPr>
          <w:rFonts w:ascii="Times New Roman" w:hAnsi="Times New Roman" w:cs="Times New Roman"/>
          <w:sz w:val="28"/>
          <w:szCs w:val="28"/>
        </w:rPr>
        <w:t>в</w:t>
      </w:r>
      <w:r w:rsidRPr="005539F8">
        <w:rPr>
          <w:rFonts w:ascii="Times New Roman" w:hAnsi="Times New Roman" w:cs="Times New Roman"/>
          <w:sz w:val="28"/>
          <w:szCs w:val="28"/>
        </w:rPr>
        <w:t>енности на самовольно возведенную постройку. Решением Арбитражного суда Владимирской области отказано в удовлетворении заявленных требований.</w:t>
      </w:r>
    </w:p>
    <w:p w:rsidR="005539F8" w:rsidRPr="005539F8" w:rsidRDefault="005539F8" w:rsidP="00B62102">
      <w:pPr>
        <w:numPr>
          <w:ilvl w:val="0"/>
          <w:numId w:val="6"/>
        </w:numPr>
        <w:tabs>
          <w:tab w:val="left" w:pos="426"/>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04.06.2013 года Арбитражным судом Владимирской области по делу № А11-2651/2012 было принято решение, согласно которому применены последствия недействительности ничтожных сделок - договоров аренды от 11.10.2011 года муниципального недвижимого и движимого имущества, находящегося в хозяйственном ведении МУП «Тепловые сети»</w:t>
      </w:r>
      <w:r w:rsidR="007B5632">
        <w:rPr>
          <w:rFonts w:ascii="Times New Roman" w:hAnsi="Times New Roman" w:cs="Times New Roman"/>
          <w:sz w:val="28"/>
          <w:szCs w:val="28"/>
        </w:rPr>
        <w:t>,</w:t>
      </w:r>
      <w:r w:rsidRPr="005539F8">
        <w:rPr>
          <w:rFonts w:ascii="Times New Roman" w:hAnsi="Times New Roman" w:cs="Times New Roman"/>
          <w:sz w:val="28"/>
          <w:szCs w:val="28"/>
        </w:rPr>
        <w:t xml:space="preserve"> и составляющего систему теплосетевого хозяйства городского поселения г. Киржач, заключающиеся в обязании ОАО «ВКС» возвратить МУП «Тепловые сети» все имущество.  Определением от 06.08.2014 года по делу № А11-2651/2012 Арбитражный суд Владимирской области отказал МУП «Тепловые сети» и ОАО «ВКС» в удовлетворении заявления об утверждении мирового соглашения об установлении порядка и сроков исполнения обязате</w:t>
      </w:r>
      <w:r w:rsidR="007B5632">
        <w:rPr>
          <w:rFonts w:ascii="Times New Roman" w:hAnsi="Times New Roman" w:cs="Times New Roman"/>
          <w:sz w:val="28"/>
          <w:szCs w:val="28"/>
        </w:rPr>
        <w:t>льств сторонами согласно решению</w:t>
      </w:r>
      <w:r w:rsidRPr="005539F8">
        <w:rPr>
          <w:rFonts w:ascii="Times New Roman" w:hAnsi="Times New Roman" w:cs="Times New Roman"/>
          <w:sz w:val="28"/>
          <w:szCs w:val="28"/>
        </w:rPr>
        <w:t xml:space="preserve"> Арбитражного суда Владимирской области от 04.06.2013 года. Имущество, составляющее систему теплосетевого хозяйства городского поселения г. Киржач, по акту приема-передачи было возвращено из ОАО «ВКС» в МУП «Тепловые сети».</w:t>
      </w:r>
    </w:p>
    <w:p w:rsidR="005539F8" w:rsidRPr="005539F8" w:rsidRDefault="005539F8" w:rsidP="00B62102">
      <w:pPr>
        <w:numPr>
          <w:ilvl w:val="0"/>
          <w:numId w:val="6"/>
        </w:numPr>
        <w:tabs>
          <w:tab w:val="left" w:pos="426"/>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ООО «Дайк» обратилось в суд с исковым заявлением о признании права собственности на водонапорную башню. Свои требования общество мотивировало тем, что приобрело указанное имущество по договору купли-продажи у ТОО «Киржачшелк», но в установленном порядке регистрацию перехода права не произвели. Решением суда требования заявителя были удовлетворены.</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 xml:space="preserve">МУП ЖКХ «Красный Октябрь» обратилось в суд с заявлением к администрации городского поселения г. Киржач о признании права </w:t>
      </w:r>
      <w:r w:rsidRPr="005539F8">
        <w:rPr>
          <w:rFonts w:ascii="Times New Roman" w:hAnsi="Times New Roman" w:cs="Times New Roman"/>
          <w:sz w:val="28"/>
          <w:szCs w:val="28"/>
        </w:rPr>
        <w:lastRenderedPageBreak/>
        <w:t>хозяйственного ведения на здание, расположенное по адресу: Владимирская область, г. Киржач, микрорайон Красный Октябрь, ул. Октябрьская, д. 4. В виду того, что объект отсутствует в натуре, суд отказал в удовлетворении заявленного требования.</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МУП ЖКХ «Красный Октябрь» обратилось в суд с заявлением к администрации городского поселения г. Киржач, МУП «Водоканал» о взыскании с администрации упущенной выгоды в сумме 687 тысяч рублей, с МУП «Водоканал» неосновательного обогащения в сумме 310 тысяч рублей и упущенной выгоды в сумме 1705 тысяч рублей. Решением Арбитражного суда Владимирской области в удовлетворении заявленных к администрации городского поселения г. Киржач требований было отказано в полном объеме, с МУП «Водоканал» взыскано 653 тысячи рублей.</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МУП ЖКХ «Красный Октябрь» обратилось в суд с заявлением к администрации городского поселения г. Киржач, МУП «Тепловые сети»  о признании права хозяйственного ведения на систему электросетевого хозяйства микрорайона Красный Октябрь, истребовании имущества из незаконного владения МУП «Тепловые сети». В настоящее время дело находится на рассмотрении в Арбитражном суде Владимирской области.</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МУП ЖКХ «Красный Октябрь» обратилось в суд с заявлением к администрации городского поселения г. Киржач о признании права хозяйственного ведения на часть здания, расположенного по адресу: Владимирская область, г. Киржач, микрорайон Красный Октябрь, ул. Свердлова, д. 2. В настоящее время данное дело на основании определения суда приостановлено до вступления в законную силу судебного акта по делу о разделе долей между собственниками помещений в данном здании.</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 xml:space="preserve">Администрация городского поселения г. Киржач в рамках дела о банкротстве МУП ЖКХ «Красный Октябрь» обратилась в Арбитражный суд Владимирской области  с требованием о признании торгов по продаже сетей водопровода и канализации микрорайона Красный Октябрь недействительными, признании недействительным договора купли-продажи  данных сетей, заключенного между МУП ЖКХ «Красный Октябрь» и ООО «КО «АКВА». Данное дело находится на рассмотрении в </w:t>
      </w:r>
      <w:r w:rsidR="002B4415">
        <w:rPr>
          <w:rFonts w:ascii="Times New Roman" w:hAnsi="Times New Roman" w:cs="Times New Roman"/>
          <w:sz w:val="28"/>
          <w:szCs w:val="28"/>
        </w:rPr>
        <w:t>А</w:t>
      </w:r>
      <w:r w:rsidRPr="005539F8">
        <w:rPr>
          <w:rFonts w:ascii="Times New Roman" w:hAnsi="Times New Roman" w:cs="Times New Roman"/>
          <w:sz w:val="28"/>
          <w:szCs w:val="28"/>
        </w:rPr>
        <w:t>рбитражном суде.</w:t>
      </w:r>
    </w:p>
    <w:p w:rsidR="005539F8" w:rsidRPr="005539F8" w:rsidRDefault="005539F8" w:rsidP="00E26D80">
      <w:pPr>
        <w:numPr>
          <w:ilvl w:val="0"/>
          <w:numId w:val="6"/>
        </w:numPr>
        <w:tabs>
          <w:tab w:val="left" w:pos="0"/>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 xml:space="preserve">Владимирский филиал ФГУП «Ростехинвентаризация – Федеральное БТИ» обратился в суд с исковым заявлением к администрации городского поселения г. Киржач с требованием о взыскании задолженности по муниципальному контракту в сумме 14 тысяч рублей. Администрацией подготовлено и передано в суд обоснование невозможности удовлетворении требований истца. Дело находится в настоящий момент на рассмотрении в Арбитражном суде Владимирской области.  </w:t>
      </w:r>
    </w:p>
    <w:p w:rsidR="005539F8" w:rsidRPr="005539F8" w:rsidRDefault="005539F8" w:rsidP="00163DD4">
      <w:pPr>
        <w:numPr>
          <w:ilvl w:val="0"/>
          <w:numId w:val="6"/>
        </w:numPr>
        <w:tabs>
          <w:tab w:val="left" w:pos="426"/>
        </w:tabs>
        <w:spacing w:after="0" w:line="240" w:lineRule="auto"/>
        <w:ind w:left="0" w:firstLine="709"/>
        <w:jc w:val="both"/>
        <w:rPr>
          <w:rFonts w:ascii="Times New Roman" w:hAnsi="Times New Roman" w:cs="Times New Roman"/>
          <w:sz w:val="28"/>
          <w:szCs w:val="28"/>
        </w:rPr>
      </w:pPr>
      <w:r w:rsidRPr="005539F8">
        <w:rPr>
          <w:rFonts w:ascii="Times New Roman" w:hAnsi="Times New Roman" w:cs="Times New Roman"/>
          <w:sz w:val="28"/>
          <w:szCs w:val="28"/>
        </w:rPr>
        <w:t>Из контрольно-ревизионной инспекции администрации Владимирской области в адрес администрации городского поселения г. Киржач поступило представление от 30.10.2013 года № КРИ-617-02-03</w:t>
      </w:r>
      <w:r w:rsidR="00163DD4">
        <w:rPr>
          <w:rFonts w:ascii="Times New Roman" w:hAnsi="Times New Roman" w:cs="Times New Roman"/>
          <w:sz w:val="28"/>
          <w:szCs w:val="28"/>
        </w:rPr>
        <w:t xml:space="preserve">, </w:t>
      </w:r>
      <w:r w:rsidRPr="005539F8">
        <w:rPr>
          <w:rFonts w:ascii="Times New Roman" w:hAnsi="Times New Roman" w:cs="Times New Roman"/>
          <w:sz w:val="28"/>
          <w:szCs w:val="28"/>
        </w:rPr>
        <w:t xml:space="preserve">которым было предложено устранить выявленные в результате проведенной проверки нарушения. Во исполнение данного представления администрацией </w:t>
      </w:r>
      <w:r w:rsidRPr="005539F8">
        <w:rPr>
          <w:rFonts w:ascii="Times New Roman" w:hAnsi="Times New Roman" w:cs="Times New Roman"/>
          <w:sz w:val="28"/>
          <w:szCs w:val="28"/>
        </w:rPr>
        <w:lastRenderedPageBreak/>
        <w:t>городского поселения г. Киржач в Арбитражный суд Владимирской области были поданы исковые заявления к ООО «Монолит СТМ» о взыскании 157</w:t>
      </w:r>
      <w:r w:rsidR="00163DD4">
        <w:rPr>
          <w:rFonts w:ascii="Times New Roman" w:hAnsi="Times New Roman" w:cs="Times New Roman"/>
          <w:sz w:val="28"/>
          <w:szCs w:val="28"/>
        </w:rPr>
        <w:t>,0</w:t>
      </w:r>
      <w:r w:rsidRPr="005539F8">
        <w:rPr>
          <w:rFonts w:ascii="Times New Roman" w:hAnsi="Times New Roman" w:cs="Times New Roman"/>
          <w:sz w:val="28"/>
          <w:szCs w:val="28"/>
        </w:rPr>
        <w:t xml:space="preserve"> тысяч рублей, ООО «ПроектСтрой» о взыскании 270,5 тысяч рублей, ООО «Мастер» о взыскании 113,3 тысяч рублей, ООО «Мастер» о взыскании 522,3 тысяч рублей, ООО «СтройПоставка» о взыскании 1007,48 тысяч рублей. В настоящее время данные дела находятся в процессе рассмотрения.</w:t>
      </w:r>
    </w:p>
    <w:p w:rsidR="005539F8" w:rsidRPr="005539F8" w:rsidRDefault="005539F8" w:rsidP="00163DD4">
      <w:pPr>
        <w:tabs>
          <w:tab w:val="left" w:pos="5970"/>
        </w:tabs>
        <w:spacing w:after="0" w:line="240" w:lineRule="auto"/>
        <w:ind w:firstLine="709"/>
        <w:jc w:val="both"/>
        <w:rPr>
          <w:rFonts w:ascii="Times New Roman" w:hAnsi="Times New Roman" w:cs="Times New Roman"/>
          <w:sz w:val="28"/>
          <w:szCs w:val="28"/>
        </w:rPr>
      </w:pPr>
      <w:r w:rsidRPr="005539F8">
        <w:rPr>
          <w:rFonts w:ascii="Times New Roman" w:hAnsi="Times New Roman" w:cs="Times New Roman"/>
          <w:sz w:val="28"/>
          <w:szCs w:val="28"/>
        </w:rPr>
        <w:t>Кроме того, юридическим отделом администрации также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0615E6" w:rsidRPr="00D674CC" w:rsidRDefault="000615E6" w:rsidP="000615E6">
      <w:pPr>
        <w:tabs>
          <w:tab w:val="left" w:pos="0"/>
          <w:tab w:val="left" w:pos="5970"/>
        </w:tabs>
        <w:spacing w:after="0" w:line="240" w:lineRule="auto"/>
        <w:ind w:firstLine="425"/>
        <w:jc w:val="both"/>
        <w:rPr>
          <w:rFonts w:ascii="Times New Roman" w:hAnsi="Times New Roman" w:cs="Times New Roman"/>
          <w:b/>
          <w:u w:val="single"/>
        </w:rPr>
      </w:pPr>
      <w:r>
        <w:rPr>
          <w:color w:val="C00000"/>
          <w:sz w:val="28"/>
          <w:szCs w:val="28"/>
        </w:rPr>
        <w:t xml:space="preserve">    </w:t>
      </w:r>
    </w:p>
    <w:p w:rsidR="000615E6" w:rsidRPr="00A36E1C" w:rsidRDefault="000615E6" w:rsidP="000615E6">
      <w:pPr>
        <w:tabs>
          <w:tab w:val="left" w:pos="0"/>
        </w:tabs>
        <w:spacing w:after="0" w:line="240" w:lineRule="auto"/>
        <w:ind w:firstLine="426"/>
        <w:jc w:val="center"/>
        <w:rPr>
          <w:rFonts w:ascii="Times New Roman" w:hAnsi="Times New Roman" w:cs="Times New Roman"/>
          <w:b/>
          <w:sz w:val="28"/>
          <w:szCs w:val="28"/>
        </w:rPr>
      </w:pPr>
      <w:r w:rsidRPr="00A36E1C">
        <w:rPr>
          <w:rFonts w:ascii="Times New Roman" w:hAnsi="Times New Roman" w:cs="Times New Roman"/>
          <w:b/>
          <w:sz w:val="28"/>
          <w:szCs w:val="28"/>
        </w:rPr>
        <w:t xml:space="preserve">СОЗДАНИЕ УСЛОВИЙ </w:t>
      </w:r>
    </w:p>
    <w:p w:rsidR="000615E6" w:rsidRPr="00A36E1C" w:rsidRDefault="000615E6" w:rsidP="000615E6">
      <w:pPr>
        <w:tabs>
          <w:tab w:val="left" w:pos="0"/>
        </w:tabs>
        <w:spacing w:after="0" w:line="240" w:lineRule="auto"/>
        <w:ind w:firstLine="426"/>
        <w:jc w:val="center"/>
        <w:rPr>
          <w:rFonts w:ascii="Times New Roman" w:hAnsi="Times New Roman" w:cs="Times New Roman"/>
          <w:b/>
          <w:sz w:val="28"/>
          <w:szCs w:val="28"/>
        </w:rPr>
      </w:pPr>
      <w:r w:rsidRPr="00A36E1C">
        <w:rPr>
          <w:rFonts w:ascii="Times New Roman" w:hAnsi="Times New Roman" w:cs="Times New Roman"/>
          <w:b/>
          <w:sz w:val="28"/>
          <w:szCs w:val="28"/>
        </w:rPr>
        <w:t>ПО РАЗВИТИЮ ТОРГОВЛИ, ОБЩЕСТВЕННОГО ПИТАНИЯ, БЫТОВОГО ОБСЛУЖИВАНИЯ, СВЯЗИ</w:t>
      </w:r>
    </w:p>
    <w:p w:rsidR="000615E6" w:rsidRPr="00A959D4" w:rsidRDefault="000615E6" w:rsidP="000615E6">
      <w:pPr>
        <w:tabs>
          <w:tab w:val="left" w:pos="0"/>
        </w:tabs>
        <w:spacing w:after="0" w:line="240" w:lineRule="auto"/>
        <w:ind w:firstLine="426"/>
        <w:jc w:val="center"/>
        <w:rPr>
          <w:rFonts w:ascii="Times New Roman" w:hAnsi="Times New Roman" w:cs="Times New Roman"/>
          <w:b/>
        </w:rPr>
      </w:pPr>
    </w:p>
    <w:p w:rsidR="00A046D2" w:rsidRPr="00F155A5" w:rsidRDefault="00A046D2" w:rsidP="00EA7702">
      <w:pPr>
        <w:spacing w:after="0" w:line="240" w:lineRule="auto"/>
        <w:ind w:firstLine="709"/>
        <w:jc w:val="both"/>
        <w:rPr>
          <w:rFonts w:ascii="Times New Roman" w:hAnsi="Times New Roman" w:cs="Times New Roman"/>
          <w:color w:val="000000"/>
          <w:sz w:val="28"/>
          <w:szCs w:val="28"/>
        </w:rPr>
      </w:pPr>
      <w:r w:rsidRPr="00863E16">
        <w:rPr>
          <w:rFonts w:ascii="Times New Roman" w:hAnsi="Times New Roman" w:cs="Times New Roman"/>
          <w:sz w:val="28"/>
          <w:szCs w:val="28"/>
        </w:rPr>
        <w:t xml:space="preserve">Для организации и создания условий наиболее полного обеспечения населения услугами общественного питания, торговли и бытового обслуживания, для оказания помощи Киржачским предпринимателям, </w:t>
      </w:r>
      <w:r w:rsidRPr="00F155A5">
        <w:rPr>
          <w:rFonts w:ascii="Times New Roman" w:hAnsi="Times New Roman" w:cs="Times New Roman"/>
          <w:color w:val="000000"/>
          <w:sz w:val="28"/>
          <w:szCs w:val="28"/>
        </w:rPr>
        <w:t xml:space="preserve">поддержки развития малого предпринимательства в городе деятельность </w:t>
      </w:r>
      <w:r>
        <w:rPr>
          <w:rFonts w:ascii="Times New Roman" w:hAnsi="Times New Roman" w:cs="Times New Roman"/>
          <w:color w:val="000000"/>
          <w:sz w:val="28"/>
          <w:szCs w:val="28"/>
        </w:rPr>
        <w:t>в этих направлениях</w:t>
      </w:r>
      <w:r w:rsidRPr="00F155A5">
        <w:rPr>
          <w:rFonts w:ascii="Times New Roman" w:hAnsi="Times New Roman" w:cs="Times New Roman"/>
          <w:color w:val="000000"/>
          <w:sz w:val="28"/>
          <w:szCs w:val="28"/>
        </w:rPr>
        <w:t xml:space="preserve"> строится согласно задачам:</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 xml:space="preserve">реализация государственной политики развития потребительского рынка; </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создание условий для повышения уровня обслуживания и обеспечения населения качественными и безопасными товарами;</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создание жителям комфортных условий для приобретения качественных и безопасных товаров, ориентированных на разные социальные группы потребителей и максимально приближенные к месту проживания (осенние овощные мобильные мини-рынки и автолавки);</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защита прав потребителей в сфере торговли, общественного питания, бытового обслуживания;</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анализ и прогноз развития торговли, общественного питания и сферы услуг на территории города Киржач;</w:t>
      </w:r>
    </w:p>
    <w:p w:rsidR="00A046D2" w:rsidRPr="00A959D4" w:rsidRDefault="00A046D2" w:rsidP="00A959D4">
      <w:pPr>
        <w:pStyle w:val="ae"/>
        <w:numPr>
          <w:ilvl w:val="0"/>
          <w:numId w:val="31"/>
        </w:numPr>
        <w:spacing w:after="0" w:line="240" w:lineRule="auto"/>
        <w:ind w:left="1134" w:hanging="567"/>
        <w:jc w:val="both"/>
        <w:rPr>
          <w:rFonts w:ascii="Times New Roman" w:hAnsi="Times New Roman"/>
          <w:color w:val="000000"/>
          <w:sz w:val="28"/>
          <w:szCs w:val="28"/>
        </w:rPr>
      </w:pPr>
      <w:r w:rsidRPr="00A959D4">
        <w:rPr>
          <w:rFonts w:ascii="Times New Roman" w:hAnsi="Times New Roman"/>
          <w:color w:val="000000"/>
          <w:sz w:val="28"/>
          <w:szCs w:val="28"/>
        </w:rPr>
        <w:t>формирование реестра объектов бытового обслуживания, реестра объектов снабжения населения лекарственными медикаментами.</w:t>
      </w:r>
    </w:p>
    <w:p w:rsidR="00A046D2" w:rsidRDefault="00A046D2" w:rsidP="00EA7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w:t>
      </w:r>
      <w:r w:rsidRPr="00D90A5B">
        <w:rPr>
          <w:rFonts w:ascii="Times New Roman" w:hAnsi="Times New Roman" w:cs="Times New Roman"/>
          <w:sz w:val="28"/>
          <w:szCs w:val="28"/>
        </w:rPr>
        <w:t xml:space="preserve"> продавцами (исполнителями услуг) за</w:t>
      </w:r>
      <w:r w:rsidRPr="00863E16">
        <w:rPr>
          <w:rFonts w:ascii="Times New Roman" w:hAnsi="Times New Roman" w:cs="Times New Roman"/>
          <w:color w:val="000000"/>
          <w:sz w:val="28"/>
          <w:szCs w:val="28"/>
        </w:rPr>
        <w:t xml:space="preserve"> некачественный товар (услугу) в добровольном порядке возмещено и возвращено потребителям </w:t>
      </w:r>
      <w:r>
        <w:rPr>
          <w:rFonts w:ascii="Times New Roman" w:hAnsi="Times New Roman" w:cs="Times New Roman"/>
          <w:color w:val="000000"/>
          <w:sz w:val="28"/>
          <w:szCs w:val="28"/>
        </w:rPr>
        <w:t>564,7</w:t>
      </w:r>
      <w:r w:rsidRPr="00863E16">
        <w:rPr>
          <w:rFonts w:ascii="Times New Roman" w:hAnsi="Times New Roman" w:cs="Times New Roman"/>
          <w:color w:val="000000"/>
          <w:sz w:val="28"/>
          <w:szCs w:val="28"/>
        </w:rPr>
        <w:t xml:space="preserve"> тыс</w:t>
      </w:r>
      <w:r w:rsidRPr="009D7A52">
        <w:rPr>
          <w:rFonts w:ascii="Times New Roman" w:hAnsi="Times New Roman" w:cs="Times New Roman"/>
          <w:sz w:val="28"/>
          <w:szCs w:val="28"/>
        </w:rPr>
        <w:t>. руб. (</w:t>
      </w:r>
      <w:r w:rsidRPr="00863E16">
        <w:rPr>
          <w:rFonts w:ascii="Times New Roman" w:hAnsi="Times New Roman" w:cs="Times New Roman"/>
          <w:sz w:val="28"/>
          <w:szCs w:val="28"/>
        </w:rPr>
        <w:t xml:space="preserve">на </w:t>
      </w:r>
      <w:r>
        <w:rPr>
          <w:rFonts w:ascii="Times New Roman" w:hAnsi="Times New Roman" w:cs="Times New Roman"/>
          <w:sz w:val="28"/>
          <w:szCs w:val="28"/>
        </w:rPr>
        <w:t>35</w:t>
      </w:r>
      <w:r w:rsidRPr="00863E16">
        <w:rPr>
          <w:rFonts w:ascii="Times New Roman" w:hAnsi="Times New Roman" w:cs="Times New Roman"/>
          <w:sz w:val="28"/>
          <w:szCs w:val="28"/>
        </w:rPr>
        <w:t>% больше чем в 201</w:t>
      </w:r>
      <w:r>
        <w:rPr>
          <w:rFonts w:ascii="Times New Roman" w:hAnsi="Times New Roman" w:cs="Times New Roman"/>
          <w:sz w:val="28"/>
          <w:szCs w:val="28"/>
        </w:rPr>
        <w:t>3</w:t>
      </w:r>
      <w:r w:rsidRPr="00863E16">
        <w:rPr>
          <w:rFonts w:ascii="Times New Roman" w:hAnsi="Times New Roman" w:cs="Times New Roman"/>
          <w:sz w:val="28"/>
          <w:szCs w:val="28"/>
        </w:rPr>
        <w:t xml:space="preserve"> году</w:t>
      </w:r>
      <w:r w:rsidRPr="009D7A52">
        <w:rPr>
          <w:rFonts w:ascii="Times New Roman" w:hAnsi="Times New Roman" w:cs="Times New Roman"/>
          <w:sz w:val="28"/>
          <w:szCs w:val="28"/>
        </w:rPr>
        <w:t>);</w:t>
      </w:r>
      <w:r w:rsidRPr="00863E16">
        <w:rPr>
          <w:rFonts w:ascii="Times New Roman" w:hAnsi="Times New Roman" w:cs="Times New Roman"/>
          <w:sz w:val="28"/>
          <w:szCs w:val="28"/>
        </w:rPr>
        <w:t xml:space="preserve"> в </w:t>
      </w:r>
      <w:r>
        <w:rPr>
          <w:rFonts w:ascii="Times New Roman" w:hAnsi="Times New Roman" w:cs="Times New Roman"/>
          <w:sz w:val="28"/>
          <w:szCs w:val="28"/>
        </w:rPr>
        <w:t>107</w:t>
      </w:r>
      <w:r w:rsidRPr="00863E16">
        <w:rPr>
          <w:rFonts w:ascii="Times New Roman" w:hAnsi="Times New Roman" w:cs="Times New Roman"/>
          <w:sz w:val="28"/>
          <w:szCs w:val="28"/>
        </w:rPr>
        <w:t xml:space="preserve"> случаях товар был обменен на товар соответствующего качества (на </w:t>
      </w:r>
      <w:r>
        <w:rPr>
          <w:rFonts w:ascii="Times New Roman" w:hAnsi="Times New Roman" w:cs="Times New Roman"/>
          <w:sz w:val="28"/>
          <w:szCs w:val="28"/>
        </w:rPr>
        <w:t>15</w:t>
      </w:r>
      <w:r w:rsidRPr="00863E16">
        <w:rPr>
          <w:rFonts w:ascii="Times New Roman" w:hAnsi="Times New Roman" w:cs="Times New Roman"/>
          <w:sz w:val="28"/>
          <w:szCs w:val="28"/>
        </w:rPr>
        <w:t xml:space="preserve">% </w:t>
      </w:r>
      <w:r w:rsidRPr="009D7A52">
        <w:rPr>
          <w:rFonts w:ascii="Times New Roman" w:hAnsi="Times New Roman" w:cs="Times New Roman"/>
          <w:sz w:val="28"/>
          <w:szCs w:val="28"/>
        </w:rPr>
        <w:t>больше чем в 201</w:t>
      </w:r>
      <w:r>
        <w:rPr>
          <w:rFonts w:ascii="Times New Roman" w:hAnsi="Times New Roman" w:cs="Times New Roman"/>
          <w:sz w:val="28"/>
          <w:szCs w:val="28"/>
        </w:rPr>
        <w:t>3</w:t>
      </w:r>
      <w:r w:rsidRPr="009D7A52">
        <w:rPr>
          <w:rFonts w:ascii="Times New Roman" w:hAnsi="Times New Roman" w:cs="Times New Roman"/>
          <w:sz w:val="28"/>
          <w:szCs w:val="28"/>
        </w:rPr>
        <w:t xml:space="preserve"> году). С целью повышения уровня защиты прав потребителей, предупреждения</w:t>
      </w:r>
      <w:r>
        <w:rPr>
          <w:rFonts w:ascii="Times New Roman" w:hAnsi="Times New Roman" w:cs="Times New Roman"/>
          <w:sz w:val="28"/>
          <w:szCs w:val="28"/>
        </w:rPr>
        <w:t xml:space="preserve"> нарушений, изучаются   договоры</w:t>
      </w:r>
      <w:r w:rsidRPr="009D7A52">
        <w:rPr>
          <w:rFonts w:ascii="Times New Roman" w:hAnsi="Times New Roman" w:cs="Times New Roman"/>
          <w:sz w:val="28"/>
          <w:szCs w:val="28"/>
        </w:rPr>
        <w:t xml:space="preserve">, соглашения  между потребителями товаров (работ, услуг)  и производителями (исполнителями, продавцами), при предоставлении </w:t>
      </w:r>
      <w:r w:rsidRPr="009D7A52">
        <w:rPr>
          <w:rFonts w:ascii="Times New Roman" w:hAnsi="Times New Roman" w:cs="Times New Roman"/>
          <w:sz w:val="28"/>
          <w:szCs w:val="28"/>
        </w:rPr>
        <w:lastRenderedPageBreak/>
        <w:t>консультаций  по необходимости составляются процессуальные документы: акты</w:t>
      </w:r>
      <w:r>
        <w:rPr>
          <w:rFonts w:ascii="Times New Roman" w:hAnsi="Times New Roman" w:cs="Times New Roman"/>
          <w:sz w:val="28"/>
          <w:szCs w:val="28"/>
        </w:rPr>
        <w:t>–</w:t>
      </w:r>
      <w:r w:rsidRPr="009D7A52">
        <w:rPr>
          <w:rFonts w:ascii="Times New Roman" w:hAnsi="Times New Roman" w:cs="Times New Roman"/>
          <w:sz w:val="28"/>
          <w:szCs w:val="28"/>
        </w:rPr>
        <w:t>претензии, заявления</w:t>
      </w:r>
      <w:r>
        <w:rPr>
          <w:rFonts w:ascii="Times New Roman" w:hAnsi="Times New Roman" w:cs="Times New Roman"/>
          <w:sz w:val="28"/>
          <w:szCs w:val="28"/>
        </w:rPr>
        <w:t>–</w:t>
      </w:r>
      <w:r w:rsidRPr="009D7A52">
        <w:rPr>
          <w:rFonts w:ascii="Times New Roman" w:hAnsi="Times New Roman" w:cs="Times New Roman"/>
          <w:sz w:val="28"/>
          <w:szCs w:val="28"/>
        </w:rPr>
        <w:t>претензии, претензии.</w:t>
      </w:r>
    </w:p>
    <w:p w:rsidR="00A046D2" w:rsidRPr="00880DE8" w:rsidRDefault="00A046D2" w:rsidP="00EA7702">
      <w:pPr>
        <w:spacing w:after="0" w:line="240" w:lineRule="auto"/>
        <w:ind w:firstLine="709"/>
        <w:jc w:val="both"/>
        <w:rPr>
          <w:rFonts w:ascii="Times New Roman" w:hAnsi="Times New Roman" w:cs="Times New Roman"/>
          <w:sz w:val="28"/>
          <w:szCs w:val="28"/>
        </w:rPr>
      </w:pPr>
      <w:r w:rsidRPr="009D7A52">
        <w:rPr>
          <w:rFonts w:ascii="Times New Roman" w:hAnsi="Times New Roman" w:cs="Times New Roman"/>
          <w:sz w:val="28"/>
          <w:szCs w:val="28"/>
        </w:rPr>
        <w:t>Просвещение жителей города о действующем законодательстве в сфере развития малого и среднего предпринимательства</w:t>
      </w:r>
      <w:r w:rsidRPr="0011584E">
        <w:rPr>
          <w:rFonts w:ascii="Times New Roman" w:hAnsi="Times New Roman" w:cs="Times New Roman"/>
          <w:color w:val="000000"/>
          <w:sz w:val="28"/>
          <w:szCs w:val="28"/>
        </w:rPr>
        <w:t>, налоговой политики администрации городского поселения г. Киржач</w:t>
      </w:r>
      <w:r w:rsidRPr="00863E16">
        <w:rPr>
          <w:rFonts w:ascii="Times New Roman" w:hAnsi="Times New Roman" w:cs="Times New Roman"/>
          <w:color w:val="000000"/>
          <w:sz w:val="28"/>
          <w:szCs w:val="28"/>
        </w:rPr>
        <w:t xml:space="preserve"> организовывается через средства массовой информации</w:t>
      </w:r>
      <w:r>
        <w:rPr>
          <w:rFonts w:ascii="Times New Roman" w:hAnsi="Times New Roman" w:cs="Times New Roman"/>
          <w:color w:val="000000"/>
          <w:sz w:val="28"/>
          <w:szCs w:val="28"/>
        </w:rPr>
        <w:t xml:space="preserve"> (районная газета «Красное знамя», сеть Интернет)</w:t>
      </w:r>
      <w:r w:rsidRPr="00863E16">
        <w:rPr>
          <w:rFonts w:ascii="Times New Roman" w:hAnsi="Times New Roman" w:cs="Times New Roman"/>
          <w:color w:val="000000"/>
          <w:sz w:val="28"/>
          <w:szCs w:val="28"/>
        </w:rPr>
        <w:t>.</w:t>
      </w:r>
      <w:r w:rsidRPr="0011584E">
        <w:rPr>
          <w:rFonts w:ascii="Times New Roman" w:hAnsi="Times New Roman" w:cs="Times New Roman"/>
          <w:color w:val="000000"/>
          <w:sz w:val="28"/>
          <w:szCs w:val="28"/>
        </w:rPr>
        <w:t xml:space="preserve"> Также в средствах массовой</w:t>
      </w:r>
      <w:r w:rsidRPr="00863E16">
        <w:rPr>
          <w:rFonts w:ascii="Times New Roman" w:hAnsi="Times New Roman" w:cs="Times New Roman"/>
          <w:sz w:val="28"/>
          <w:szCs w:val="28"/>
        </w:rPr>
        <w:t xml:space="preserve"> информации и в общественных местах размещается информация в целях обеспечения пропаганды законодательства о защите прав потребителей.</w:t>
      </w:r>
    </w:p>
    <w:p w:rsidR="00A046D2" w:rsidRDefault="00A046D2" w:rsidP="00EA7702">
      <w:pPr>
        <w:spacing w:after="0" w:line="240" w:lineRule="auto"/>
        <w:ind w:firstLine="709"/>
        <w:jc w:val="both"/>
        <w:rPr>
          <w:rFonts w:ascii="Times New Roman" w:hAnsi="Times New Roman" w:cs="Times New Roman"/>
          <w:sz w:val="28"/>
          <w:szCs w:val="28"/>
        </w:rPr>
      </w:pPr>
      <w:r w:rsidRPr="00880DE8">
        <w:rPr>
          <w:rFonts w:ascii="Times New Roman" w:hAnsi="Times New Roman" w:cs="Times New Roman"/>
          <w:sz w:val="28"/>
          <w:szCs w:val="28"/>
        </w:rPr>
        <w:t>Совместно с Департаментом развития предпринимательства, торговли и сферы услуг администрации Владимирской области и ГАУ Владимирской области БИЗНЕС-ИНКУБАТОР</w:t>
      </w:r>
      <w:r>
        <w:rPr>
          <w:rFonts w:ascii="Times New Roman" w:hAnsi="Times New Roman" w:cs="Times New Roman"/>
          <w:sz w:val="28"/>
          <w:szCs w:val="28"/>
        </w:rPr>
        <w:t xml:space="preserve"> </w:t>
      </w:r>
      <w:r w:rsidRPr="00880DE8">
        <w:rPr>
          <w:rFonts w:ascii="Times New Roman" w:hAnsi="Times New Roman" w:cs="Times New Roman"/>
          <w:sz w:val="28"/>
          <w:szCs w:val="28"/>
        </w:rPr>
        <w:t>был проведен семинар для субъектов малого и среднего предпринимательства на темы: «Информационная безопасность в бизнесе»</w:t>
      </w:r>
      <w:r>
        <w:rPr>
          <w:rFonts w:ascii="Times New Roman" w:hAnsi="Times New Roman" w:cs="Times New Roman"/>
          <w:sz w:val="28"/>
          <w:szCs w:val="28"/>
        </w:rPr>
        <w:t xml:space="preserve">, </w:t>
      </w:r>
      <w:r w:rsidRPr="00880DE8">
        <w:rPr>
          <w:rFonts w:ascii="Times New Roman" w:hAnsi="Times New Roman" w:cs="Times New Roman"/>
          <w:sz w:val="28"/>
          <w:szCs w:val="28"/>
        </w:rPr>
        <w:t>«Новое в налогообложении и страховых взносах»</w:t>
      </w:r>
      <w:r>
        <w:rPr>
          <w:rFonts w:ascii="Times New Roman" w:hAnsi="Times New Roman" w:cs="Times New Roman"/>
          <w:sz w:val="28"/>
          <w:szCs w:val="28"/>
        </w:rPr>
        <w:t>,</w:t>
      </w:r>
      <w:r w:rsidRPr="00880DE8">
        <w:rPr>
          <w:rFonts w:ascii="Times New Roman" w:hAnsi="Times New Roman" w:cs="Times New Roman"/>
          <w:sz w:val="28"/>
          <w:szCs w:val="28"/>
        </w:rPr>
        <w:t xml:space="preserve"> «Практика работы с 44-ФЗ» а также «Вопросы трудового </w:t>
      </w:r>
      <w:r>
        <w:rPr>
          <w:rFonts w:ascii="Times New Roman" w:hAnsi="Times New Roman" w:cs="Times New Roman"/>
          <w:sz w:val="28"/>
          <w:szCs w:val="28"/>
        </w:rPr>
        <w:t xml:space="preserve">и пожарного </w:t>
      </w:r>
      <w:r w:rsidRPr="00880DE8">
        <w:rPr>
          <w:rFonts w:ascii="Times New Roman" w:hAnsi="Times New Roman" w:cs="Times New Roman"/>
          <w:sz w:val="28"/>
          <w:szCs w:val="28"/>
        </w:rPr>
        <w:t>законодательства»</w:t>
      </w:r>
      <w:r>
        <w:rPr>
          <w:rFonts w:ascii="Times New Roman" w:hAnsi="Times New Roman" w:cs="Times New Roman"/>
          <w:sz w:val="28"/>
          <w:szCs w:val="28"/>
        </w:rPr>
        <w:t>.</w:t>
      </w:r>
    </w:p>
    <w:p w:rsidR="00A046D2" w:rsidRDefault="00A046D2" w:rsidP="00EA7702">
      <w:pPr>
        <w:pStyle w:val="af1"/>
        <w:ind w:firstLine="709"/>
        <w:jc w:val="both"/>
        <w:rPr>
          <w:rFonts w:ascii="Times New Roman" w:hAnsi="Times New Roman" w:cs="Times New Roman"/>
          <w:sz w:val="28"/>
          <w:szCs w:val="28"/>
        </w:rPr>
      </w:pPr>
      <w:r w:rsidRPr="00863E16">
        <w:rPr>
          <w:rFonts w:ascii="Times New Roman" w:hAnsi="Times New Roman" w:cs="Times New Roman"/>
          <w:sz w:val="28"/>
          <w:szCs w:val="28"/>
        </w:rPr>
        <w:t>Совместно с надзорными органами проводились мероприятия по контролю за соблюдением правил торговли, общественного питания и бытового обслуживания, защиты прав потребителей (с сотрудниками ОМВД Р</w:t>
      </w:r>
      <w:r>
        <w:rPr>
          <w:rFonts w:ascii="Times New Roman" w:hAnsi="Times New Roman" w:cs="Times New Roman"/>
          <w:sz w:val="28"/>
          <w:szCs w:val="28"/>
        </w:rPr>
        <w:t>оссии</w:t>
      </w:r>
      <w:r w:rsidRPr="00863E16">
        <w:rPr>
          <w:rFonts w:ascii="Times New Roman" w:hAnsi="Times New Roman" w:cs="Times New Roman"/>
          <w:sz w:val="28"/>
          <w:szCs w:val="28"/>
        </w:rPr>
        <w:t xml:space="preserve"> по Киржачскому району </w:t>
      </w:r>
      <w:r>
        <w:rPr>
          <w:rFonts w:ascii="Times New Roman" w:hAnsi="Times New Roman" w:cs="Times New Roman"/>
          <w:sz w:val="28"/>
          <w:szCs w:val="28"/>
        </w:rPr>
        <w:t>–</w:t>
      </w:r>
      <w:r w:rsidRPr="00863E16">
        <w:rPr>
          <w:rFonts w:ascii="Times New Roman" w:hAnsi="Times New Roman" w:cs="Times New Roman"/>
          <w:sz w:val="28"/>
          <w:szCs w:val="28"/>
        </w:rPr>
        <w:t xml:space="preserve"> </w:t>
      </w:r>
      <w:r>
        <w:rPr>
          <w:rFonts w:ascii="Times New Roman" w:hAnsi="Times New Roman" w:cs="Times New Roman"/>
          <w:sz w:val="28"/>
          <w:szCs w:val="28"/>
        </w:rPr>
        <w:t>7</w:t>
      </w:r>
      <w:r w:rsidRPr="00863E16">
        <w:rPr>
          <w:rFonts w:ascii="Times New Roman" w:hAnsi="Times New Roman" w:cs="Times New Roman"/>
          <w:sz w:val="28"/>
          <w:szCs w:val="28"/>
        </w:rPr>
        <w:t xml:space="preserve">; ТО Роспотребнадзора в Александровском и Киржачском районах – </w:t>
      </w:r>
      <w:r>
        <w:rPr>
          <w:rFonts w:ascii="Times New Roman" w:hAnsi="Times New Roman" w:cs="Times New Roman"/>
          <w:sz w:val="28"/>
          <w:szCs w:val="28"/>
        </w:rPr>
        <w:t>23</w:t>
      </w:r>
      <w:r w:rsidRPr="00863E16">
        <w:rPr>
          <w:rFonts w:ascii="Times New Roman" w:hAnsi="Times New Roman" w:cs="Times New Roman"/>
          <w:sz w:val="28"/>
          <w:szCs w:val="28"/>
        </w:rPr>
        <w:t xml:space="preserve">, Государственной инспекцией административно-технического надзора </w:t>
      </w:r>
      <w:r>
        <w:rPr>
          <w:rFonts w:ascii="Times New Roman" w:hAnsi="Times New Roman" w:cs="Times New Roman"/>
          <w:sz w:val="28"/>
          <w:szCs w:val="28"/>
        </w:rPr>
        <w:t>–</w:t>
      </w:r>
      <w:r w:rsidRPr="00863E16">
        <w:rPr>
          <w:rFonts w:ascii="Times New Roman" w:hAnsi="Times New Roman" w:cs="Times New Roman"/>
          <w:sz w:val="28"/>
          <w:szCs w:val="28"/>
        </w:rPr>
        <w:t xml:space="preserve"> </w:t>
      </w:r>
      <w:r>
        <w:rPr>
          <w:rFonts w:ascii="Times New Roman" w:hAnsi="Times New Roman" w:cs="Times New Roman"/>
          <w:sz w:val="28"/>
          <w:szCs w:val="28"/>
        </w:rPr>
        <w:t>7</w:t>
      </w:r>
      <w:r w:rsidRPr="00863E16">
        <w:rPr>
          <w:rFonts w:ascii="Times New Roman" w:hAnsi="Times New Roman" w:cs="Times New Roman"/>
          <w:sz w:val="28"/>
          <w:szCs w:val="28"/>
        </w:rPr>
        <w:t xml:space="preserve">). </w:t>
      </w:r>
      <w:r w:rsidRPr="00547EC2">
        <w:rPr>
          <w:rFonts w:ascii="Times New Roman" w:hAnsi="Times New Roman" w:cs="Times New Roman"/>
          <w:sz w:val="28"/>
          <w:szCs w:val="28"/>
        </w:rPr>
        <w:t>Кроме того, для усиления контроля и наведения порядка на потребительском р</w:t>
      </w:r>
      <w:r>
        <w:rPr>
          <w:rFonts w:ascii="Times New Roman" w:hAnsi="Times New Roman" w:cs="Times New Roman"/>
          <w:sz w:val="28"/>
          <w:szCs w:val="28"/>
        </w:rPr>
        <w:t>ы</w:t>
      </w:r>
      <w:r w:rsidRPr="00547EC2">
        <w:rPr>
          <w:rFonts w:ascii="Times New Roman" w:hAnsi="Times New Roman" w:cs="Times New Roman"/>
          <w:sz w:val="28"/>
          <w:szCs w:val="28"/>
        </w:rPr>
        <w:t>нке города, </w:t>
      </w:r>
      <w:r w:rsidRPr="00547EC2">
        <w:rPr>
          <w:rFonts w:ascii="Times New Roman" w:hAnsi="Times New Roman" w:cs="Times New Roman"/>
          <w:sz w:val="28"/>
          <w:szCs w:val="28"/>
        </w:rPr>
        <w:br/>
        <w:t>с целью недопущения поступлен</w:t>
      </w:r>
      <w:r>
        <w:rPr>
          <w:rFonts w:ascii="Times New Roman" w:hAnsi="Times New Roman" w:cs="Times New Roman"/>
          <w:sz w:val="28"/>
          <w:szCs w:val="28"/>
        </w:rPr>
        <w:t>и</w:t>
      </w:r>
      <w:r w:rsidRPr="00547EC2">
        <w:rPr>
          <w:rFonts w:ascii="Times New Roman" w:hAnsi="Times New Roman" w:cs="Times New Roman"/>
          <w:sz w:val="28"/>
          <w:szCs w:val="28"/>
        </w:rPr>
        <w:t>я  незаконно ввезенн</w:t>
      </w:r>
      <w:r>
        <w:rPr>
          <w:rFonts w:ascii="Times New Roman" w:hAnsi="Times New Roman" w:cs="Times New Roman"/>
          <w:sz w:val="28"/>
          <w:szCs w:val="28"/>
        </w:rPr>
        <w:t>ы</w:t>
      </w:r>
      <w:r w:rsidRPr="00547EC2">
        <w:rPr>
          <w:rFonts w:ascii="Times New Roman" w:hAnsi="Times New Roman" w:cs="Times New Roman"/>
          <w:sz w:val="28"/>
          <w:szCs w:val="28"/>
        </w:rPr>
        <w:t>х некачественных,</w:t>
      </w:r>
      <w:r>
        <w:rPr>
          <w:rFonts w:ascii="Times New Roman" w:hAnsi="Times New Roman" w:cs="Times New Roman"/>
          <w:sz w:val="28"/>
          <w:szCs w:val="28"/>
        </w:rPr>
        <w:t xml:space="preserve"> </w:t>
      </w:r>
      <w:r w:rsidRPr="00A046D2">
        <w:rPr>
          <w:rStyle w:val="10"/>
          <w:b w:val="0"/>
          <w:color w:val="auto"/>
        </w:rPr>
        <w:t>фальсифицированных продовольственных товаров </w:t>
      </w:r>
      <w:r w:rsidRPr="00A046D2">
        <w:rPr>
          <w:rFonts w:ascii="Times New Roman" w:hAnsi="Times New Roman" w:cs="Times New Roman"/>
          <w:sz w:val="28"/>
          <w:szCs w:val="28"/>
        </w:rPr>
        <w:t>проводились</w:t>
      </w:r>
      <w:r w:rsidRPr="00547EC2">
        <w:rPr>
          <w:rFonts w:ascii="Times New Roman" w:hAnsi="Times New Roman" w:cs="Times New Roman"/>
          <w:sz w:val="28"/>
          <w:szCs w:val="28"/>
        </w:rPr>
        <w:t xml:space="preserve"> комплексные проверки  рынков и мест, разрешенных для торговли по соблюдению на них  требований  действующего законодательства </w:t>
      </w:r>
      <w:r>
        <w:rPr>
          <w:rFonts w:ascii="Times New Roman" w:hAnsi="Times New Roman" w:cs="Times New Roman"/>
          <w:sz w:val="28"/>
          <w:szCs w:val="28"/>
        </w:rPr>
        <w:t>Российской Федерации</w:t>
      </w:r>
      <w:r w:rsidRPr="00547EC2">
        <w:rPr>
          <w:rFonts w:ascii="Times New Roman" w:hAnsi="Times New Roman" w:cs="Times New Roman"/>
          <w:sz w:val="28"/>
          <w:szCs w:val="28"/>
        </w:rPr>
        <w:t xml:space="preserve"> по вопросам защиты прав потребителей,</w:t>
      </w:r>
      <w:r>
        <w:rPr>
          <w:rFonts w:ascii="Times New Roman" w:hAnsi="Times New Roman" w:cs="Times New Roman"/>
          <w:sz w:val="28"/>
          <w:szCs w:val="28"/>
        </w:rPr>
        <w:t xml:space="preserve"> </w:t>
      </w:r>
      <w:r w:rsidRPr="00547EC2">
        <w:rPr>
          <w:rFonts w:ascii="Times New Roman" w:hAnsi="Times New Roman" w:cs="Times New Roman"/>
          <w:sz w:val="28"/>
          <w:szCs w:val="28"/>
        </w:rPr>
        <w:t>правил то</w:t>
      </w:r>
      <w:r>
        <w:rPr>
          <w:rFonts w:ascii="Times New Roman" w:hAnsi="Times New Roman" w:cs="Times New Roman"/>
          <w:sz w:val="28"/>
          <w:szCs w:val="28"/>
        </w:rPr>
        <w:t>рговли, санитарных и ветеринарны</w:t>
      </w:r>
      <w:r w:rsidRPr="00547EC2">
        <w:rPr>
          <w:rFonts w:ascii="Times New Roman" w:hAnsi="Times New Roman" w:cs="Times New Roman"/>
          <w:sz w:val="28"/>
          <w:szCs w:val="28"/>
        </w:rPr>
        <w:t>х норм и правил,</w:t>
      </w:r>
      <w:r>
        <w:rPr>
          <w:rFonts w:ascii="Times New Roman" w:hAnsi="Times New Roman" w:cs="Times New Roman"/>
          <w:sz w:val="28"/>
          <w:szCs w:val="28"/>
        </w:rPr>
        <w:t xml:space="preserve"> </w:t>
      </w:r>
      <w:r w:rsidRPr="00547EC2">
        <w:rPr>
          <w:rFonts w:ascii="Times New Roman" w:hAnsi="Times New Roman" w:cs="Times New Roman"/>
          <w:sz w:val="28"/>
          <w:szCs w:val="28"/>
        </w:rPr>
        <w:t>а также проверки по недопущению торговли продуктами питания в неустановленных местах и на стихийных рынках.</w:t>
      </w:r>
    </w:p>
    <w:p w:rsidR="00A046D2" w:rsidRDefault="00A046D2" w:rsidP="00EA77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Указа Президента РФ от 06.08.2014 № 560 «О применении отдельных специальных экономических мер в целях обеспечения безопасности Российской Федерации» и Постановления Правительства РФ от 07.08.2014 № 778 «О мерах по реализации Указа Президента РФ от 06.08.2014»</w:t>
      </w:r>
      <w:r w:rsidRPr="00C9670C">
        <w:rPr>
          <w:rFonts w:ascii="Times New Roman" w:hAnsi="Times New Roman"/>
          <w:sz w:val="28"/>
          <w:szCs w:val="28"/>
        </w:rPr>
        <w:t xml:space="preserve"> </w:t>
      </w:r>
      <w:r>
        <w:rPr>
          <w:rFonts w:ascii="Times New Roman" w:hAnsi="Times New Roman"/>
          <w:sz w:val="28"/>
          <w:szCs w:val="28"/>
        </w:rPr>
        <w:t>о</w:t>
      </w:r>
      <w:r>
        <w:rPr>
          <w:rFonts w:ascii="Times New Roman" w:eastAsia="Times New Roman" w:hAnsi="Times New Roman" w:cs="Times New Roman"/>
          <w:sz w:val="28"/>
          <w:szCs w:val="28"/>
        </w:rPr>
        <w:t>рганизован ежедневный мониторинг цен на фиксированный набор товаров (40 наименований продовольственных товаров, в том числе товары производителей Владимирской области)</w:t>
      </w:r>
      <w:r>
        <w:rPr>
          <w:rFonts w:ascii="Times New Roman" w:hAnsi="Times New Roman"/>
          <w:sz w:val="28"/>
          <w:szCs w:val="28"/>
        </w:rPr>
        <w:t xml:space="preserve">, также продолжает </w:t>
      </w:r>
      <w:r w:rsidRPr="00863E16">
        <w:rPr>
          <w:rFonts w:ascii="Times New Roman" w:hAnsi="Times New Roman" w:cs="Times New Roman"/>
          <w:sz w:val="28"/>
          <w:szCs w:val="28"/>
        </w:rPr>
        <w:t xml:space="preserve">осуществляться </w:t>
      </w:r>
      <w:r>
        <w:rPr>
          <w:rFonts w:ascii="Times New Roman" w:hAnsi="Times New Roman" w:cs="Times New Roman"/>
          <w:sz w:val="28"/>
          <w:szCs w:val="28"/>
        </w:rPr>
        <w:t xml:space="preserve">еженедельный </w:t>
      </w:r>
      <w:r w:rsidRPr="00863E16">
        <w:rPr>
          <w:rFonts w:ascii="Times New Roman" w:hAnsi="Times New Roman" w:cs="Times New Roman"/>
          <w:sz w:val="28"/>
          <w:szCs w:val="28"/>
        </w:rPr>
        <w:t>сбор и анализ данных о состоянии розничных и оптовых цен</w:t>
      </w:r>
      <w:r>
        <w:rPr>
          <w:rFonts w:ascii="Times New Roman" w:hAnsi="Times New Roman" w:cs="Times New Roman"/>
          <w:sz w:val="28"/>
          <w:szCs w:val="28"/>
        </w:rPr>
        <w:t xml:space="preserve"> на товары первой необходимости</w:t>
      </w:r>
      <w:r w:rsidRPr="00863E16">
        <w:rPr>
          <w:rFonts w:ascii="Times New Roman" w:hAnsi="Times New Roman" w:cs="Times New Roman"/>
          <w:sz w:val="28"/>
          <w:szCs w:val="28"/>
        </w:rPr>
        <w:t xml:space="preserve"> на потребительском рынке</w:t>
      </w:r>
      <w:r w:rsidRPr="007657DD">
        <w:rPr>
          <w:rFonts w:ascii="Times New Roman" w:hAnsi="Times New Roman" w:cs="Times New Roman"/>
          <w:sz w:val="28"/>
          <w:szCs w:val="28"/>
        </w:rPr>
        <w:t>.</w:t>
      </w:r>
      <w:r>
        <w:rPr>
          <w:rFonts w:ascii="Times New Roman" w:hAnsi="Times New Roman" w:cs="Times New Roman"/>
          <w:sz w:val="28"/>
          <w:szCs w:val="28"/>
        </w:rPr>
        <w:t xml:space="preserve"> </w:t>
      </w:r>
    </w:p>
    <w:p w:rsidR="00A046D2" w:rsidRPr="00863E16" w:rsidRDefault="00A046D2" w:rsidP="00EA7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Разрабатываются и утверждаются</w:t>
      </w:r>
      <w:r w:rsidRPr="00863E16">
        <w:rPr>
          <w:rFonts w:ascii="Times New Roman" w:hAnsi="Times New Roman" w:cs="Times New Roman"/>
          <w:sz w:val="28"/>
          <w:szCs w:val="28"/>
        </w:rPr>
        <w:t xml:space="preserve"> в установленном законодательством порядке проекты нормативных актов по организации торговли. Утверждена дислокация выделенных торговых мест для сезонной уличной торговли на </w:t>
      </w:r>
      <w:r w:rsidRPr="00863E16">
        <w:rPr>
          <w:rFonts w:ascii="Times New Roman" w:hAnsi="Times New Roman" w:cs="Times New Roman"/>
          <w:sz w:val="28"/>
          <w:szCs w:val="28"/>
        </w:rPr>
        <w:lastRenderedPageBreak/>
        <w:t>201</w:t>
      </w:r>
      <w:r>
        <w:rPr>
          <w:rFonts w:ascii="Times New Roman" w:hAnsi="Times New Roman" w:cs="Times New Roman"/>
          <w:sz w:val="28"/>
          <w:szCs w:val="28"/>
        </w:rPr>
        <w:t>4</w:t>
      </w:r>
      <w:r w:rsidRPr="00863E16">
        <w:rPr>
          <w:rFonts w:ascii="Times New Roman" w:hAnsi="Times New Roman" w:cs="Times New Roman"/>
          <w:sz w:val="28"/>
          <w:szCs w:val="28"/>
        </w:rPr>
        <w:t xml:space="preserve"> год. Разработаны и утверждены схемы размещения нестационарных торговых объектов на территории городского поселения г. Киржач на конец </w:t>
      </w:r>
      <w:r>
        <w:rPr>
          <w:rFonts w:ascii="Times New Roman" w:hAnsi="Times New Roman" w:cs="Times New Roman"/>
          <w:sz w:val="28"/>
          <w:szCs w:val="28"/>
        </w:rPr>
        <w:t>2014 г.</w:t>
      </w:r>
      <w:r w:rsidRPr="00863E16">
        <w:rPr>
          <w:rFonts w:ascii="Times New Roman" w:hAnsi="Times New Roman" w:cs="Times New Roman"/>
          <w:sz w:val="28"/>
          <w:szCs w:val="28"/>
        </w:rPr>
        <w:t xml:space="preserve"> Утверждено </w:t>
      </w:r>
      <w:r>
        <w:rPr>
          <w:rFonts w:ascii="Times New Roman" w:hAnsi="Times New Roman" w:cs="Times New Roman"/>
          <w:sz w:val="28"/>
          <w:szCs w:val="28"/>
        </w:rPr>
        <w:t>8</w:t>
      </w:r>
      <w:r w:rsidRPr="00863E16">
        <w:rPr>
          <w:rFonts w:ascii="Times New Roman" w:hAnsi="Times New Roman" w:cs="Times New Roman"/>
          <w:sz w:val="28"/>
          <w:szCs w:val="28"/>
        </w:rPr>
        <w:t xml:space="preserve"> не</w:t>
      </w:r>
      <w:r w:rsidR="00926934">
        <w:rPr>
          <w:rFonts w:ascii="Times New Roman" w:hAnsi="Times New Roman" w:cs="Times New Roman"/>
          <w:sz w:val="28"/>
          <w:szCs w:val="28"/>
        </w:rPr>
        <w:t>стационарных торговых объектов.</w:t>
      </w:r>
    </w:p>
    <w:p w:rsidR="00A046D2" w:rsidRPr="00863E16" w:rsidRDefault="00A046D2" w:rsidP="00EA7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Ведется</w:t>
      </w:r>
      <w:r w:rsidRPr="00863E16">
        <w:rPr>
          <w:rFonts w:ascii="Times New Roman" w:hAnsi="Times New Roman" w:cs="Times New Roman"/>
          <w:sz w:val="28"/>
          <w:szCs w:val="28"/>
        </w:rPr>
        <w:t xml:space="preserve"> перечень организаций на территории МО городское поселение г. Киржач</w:t>
      </w:r>
      <w:r w:rsidR="00D907B5">
        <w:rPr>
          <w:rFonts w:ascii="Times New Roman" w:hAnsi="Times New Roman" w:cs="Times New Roman"/>
          <w:sz w:val="28"/>
          <w:szCs w:val="28"/>
        </w:rPr>
        <w:t>,</w:t>
      </w:r>
      <w:r w:rsidRPr="00863E16">
        <w:rPr>
          <w:rFonts w:ascii="Times New Roman" w:hAnsi="Times New Roman" w:cs="Times New Roman"/>
          <w:sz w:val="28"/>
          <w:szCs w:val="28"/>
        </w:rPr>
        <w:t xml:space="preserve"> предоставляющих бытовые услуги населению г. Киржач. Стационарных торговых объектов на территории города – </w:t>
      </w:r>
      <w:r>
        <w:rPr>
          <w:rFonts w:ascii="Times New Roman" w:hAnsi="Times New Roman" w:cs="Times New Roman"/>
          <w:sz w:val="28"/>
          <w:szCs w:val="28"/>
        </w:rPr>
        <w:t>181</w:t>
      </w:r>
      <w:r w:rsidRPr="00863E16">
        <w:rPr>
          <w:rFonts w:ascii="Times New Roman" w:hAnsi="Times New Roman" w:cs="Times New Roman"/>
          <w:sz w:val="28"/>
          <w:szCs w:val="28"/>
        </w:rPr>
        <w:t>.</w:t>
      </w:r>
      <w:r>
        <w:rPr>
          <w:rFonts w:ascii="Times New Roman" w:hAnsi="Times New Roman" w:cs="Times New Roman"/>
          <w:sz w:val="28"/>
          <w:szCs w:val="28"/>
        </w:rPr>
        <w:t xml:space="preserve"> </w:t>
      </w:r>
      <w:r w:rsidRPr="00863E16">
        <w:rPr>
          <w:rFonts w:ascii="Times New Roman" w:hAnsi="Times New Roman" w:cs="Times New Roman"/>
          <w:sz w:val="28"/>
          <w:szCs w:val="28"/>
        </w:rPr>
        <w:t>На территории города зарегистрированы 1</w:t>
      </w:r>
      <w:r>
        <w:rPr>
          <w:rFonts w:ascii="Times New Roman" w:hAnsi="Times New Roman" w:cs="Times New Roman"/>
          <w:sz w:val="28"/>
          <w:szCs w:val="28"/>
        </w:rPr>
        <w:t>9</w:t>
      </w:r>
      <w:r w:rsidRPr="00863E16">
        <w:rPr>
          <w:rFonts w:ascii="Times New Roman" w:hAnsi="Times New Roman" w:cs="Times New Roman"/>
          <w:sz w:val="28"/>
          <w:szCs w:val="28"/>
        </w:rPr>
        <w:t xml:space="preserve"> универсальных магазинов, 1</w:t>
      </w:r>
      <w:r>
        <w:rPr>
          <w:rFonts w:ascii="Times New Roman" w:hAnsi="Times New Roman" w:cs="Times New Roman"/>
          <w:sz w:val="28"/>
          <w:szCs w:val="28"/>
        </w:rPr>
        <w:t>7</w:t>
      </w:r>
      <w:r w:rsidRPr="00863E16">
        <w:rPr>
          <w:rFonts w:ascii="Times New Roman" w:hAnsi="Times New Roman" w:cs="Times New Roman"/>
          <w:sz w:val="28"/>
          <w:szCs w:val="28"/>
        </w:rPr>
        <w:t xml:space="preserve"> супермаркетов, 2 магазина товаров повседневного спроса, </w:t>
      </w:r>
      <w:r>
        <w:rPr>
          <w:rFonts w:ascii="Times New Roman" w:hAnsi="Times New Roman" w:cs="Times New Roman"/>
          <w:sz w:val="28"/>
          <w:szCs w:val="28"/>
        </w:rPr>
        <w:t>10</w:t>
      </w:r>
      <w:r w:rsidRPr="00863E16">
        <w:rPr>
          <w:rFonts w:ascii="Times New Roman" w:hAnsi="Times New Roman" w:cs="Times New Roman"/>
          <w:sz w:val="28"/>
          <w:szCs w:val="28"/>
        </w:rPr>
        <w:t xml:space="preserve"> специализированных продовольственных магазин</w:t>
      </w:r>
      <w:r>
        <w:rPr>
          <w:rFonts w:ascii="Times New Roman" w:hAnsi="Times New Roman" w:cs="Times New Roman"/>
          <w:sz w:val="28"/>
          <w:szCs w:val="28"/>
        </w:rPr>
        <w:t>ов, 16</w:t>
      </w:r>
      <w:r w:rsidRPr="00863E16">
        <w:rPr>
          <w:rFonts w:ascii="Times New Roman" w:hAnsi="Times New Roman" w:cs="Times New Roman"/>
          <w:sz w:val="28"/>
          <w:szCs w:val="28"/>
        </w:rPr>
        <w:t xml:space="preserve"> специализированных непродовольственных магазина, </w:t>
      </w:r>
      <w:r>
        <w:rPr>
          <w:rFonts w:ascii="Times New Roman" w:hAnsi="Times New Roman" w:cs="Times New Roman"/>
          <w:sz w:val="28"/>
          <w:szCs w:val="28"/>
        </w:rPr>
        <w:t>55</w:t>
      </w:r>
      <w:r w:rsidRPr="00863E16">
        <w:rPr>
          <w:rFonts w:ascii="Times New Roman" w:hAnsi="Times New Roman" w:cs="Times New Roman"/>
          <w:sz w:val="28"/>
          <w:szCs w:val="28"/>
        </w:rPr>
        <w:t xml:space="preserve"> неспециализированных продовольственных магазинов, 5</w:t>
      </w:r>
      <w:r>
        <w:rPr>
          <w:rFonts w:ascii="Times New Roman" w:hAnsi="Times New Roman" w:cs="Times New Roman"/>
          <w:sz w:val="28"/>
          <w:szCs w:val="28"/>
        </w:rPr>
        <w:t>7</w:t>
      </w:r>
      <w:r w:rsidRPr="00863E16">
        <w:rPr>
          <w:rFonts w:ascii="Times New Roman" w:hAnsi="Times New Roman" w:cs="Times New Roman"/>
          <w:sz w:val="28"/>
          <w:szCs w:val="28"/>
        </w:rPr>
        <w:t xml:space="preserve"> неспециализированны</w:t>
      </w:r>
      <w:r w:rsidR="00D907B5">
        <w:rPr>
          <w:rFonts w:ascii="Times New Roman" w:hAnsi="Times New Roman" w:cs="Times New Roman"/>
          <w:sz w:val="28"/>
          <w:szCs w:val="28"/>
        </w:rPr>
        <w:t>х</w:t>
      </w:r>
      <w:r w:rsidRPr="00863E16">
        <w:rPr>
          <w:rFonts w:ascii="Times New Roman" w:hAnsi="Times New Roman" w:cs="Times New Roman"/>
          <w:sz w:val="28"/>
          <w:szCs w:val="28"/>
        </w:rPr>
        <w:t xml:space="preserve"> непродовольственны</w:t>
      </w:r>
      <w:r w:rsidR="00D907B5">
        <w:rPr>
          <w:rFonts w:ascii="Times New Roman" w:hAnsi="Times New Roman" w:cs="Times New Roman"/>
          <w:sz w:val="28"/>
          <w:szCs w:val="28"/>
        </w:rPr>
        <w:t>х</w:t>
      </w:r>
      <w:r w:rsidRPr="00863E16">
        <w:rPr>
          <w:rFonts w:ascii="Times New Roman" w:hAnsi="Times New Roman" w:cs="Times New Roman"/>
          <w:sz w:val="28"/>
          <w:szCs w:val="28"/>
        </w:rPr>
        <w:t xml:space="preserve"> магазин</w:t>
      </w:r>
      <w:r w:rsidR="00D907B5">
        <w:rPr>
          <w:rFonts w:ascii="Times New Roman" w:hAnsi="Times New Roman" w:cs="Times New Roman"/>
          <w:sz w:val="28"/>
          <w:szCs w:val="28"/>
        </w:rPr>
        <w:t>ов</w:t>
      </w:r>
      <w:r w:rsidRPr="00863E16">
        <w:rPr>
          <w:rFonts w:ascii="Times New Roman" w:hAnsi="Times New Roman" w:cs="Times New Roman"/>
          <w:sz w:val="28"/>
          <w:szCs w:val="28"/>
        </w:rPr>
        <w:t>, 2</w:t>
      </w:r>
      <w:r>
        <w:rPr>
          <w:rFonts w:ascii="Times New Roman" w:hAnsi="Times New Roman" w:cs="Times New Roman"/>
          <w:sz w:val="28"/>
          <w:szCs w:val="28"/>
        </w:rPr>
        <w:t>4</w:t>
      </w:r>
      <w:r w:rsidRPr="00863E16">
        <w:rPr>
          <w:rFonts w:ascii="Times New Roman" w:hAnsi="Times New Roman" w:cs="Times New Roman"/>
          <w:sz w:val="28"/>
          <w:szCs w:val="28"/>
        </w:rPr>
        <w:t xml:space="preserve"> неспециализированных магазин</w:t>
      </w:r>
      <w:r w:rsidR="000F7AB1">
        <w:rPr>
          <w:rFonts w:ascii="Times New Roman" w:hAnsi="Times New Roman" w:cs="Times New Roman"/>
          <w:sz w:val="28"/>
          <w:szCs w:val="28"/>
        </w:rPr>
        <w:t>а</w:t>
      </w:r>
      <w:r w:rsidRPr="00863E16">
        <w:rPr>
          <w:rFonts w:ascii="Times New Roman" w:hAnsi="Times New Roman" w:cs="Times New Roman"/>
          <w:sz w:val="28"/>
          <w:szCs w:val="28"/>
        </w:rPr>
        <w:t xml:space="preserve"> со смешанным ассортиментом.</w:t>
      </w:r>
    </w:p>
    <w:p w:rsidR="00A046D2" w:rsidRPr="00863E16" w:rsidRDefault="00A046D2" w:rsidP="00DB20F8">
      <w:pPr>
        <w:spacing w:after="0" w:line="240" w:lineRule="auto"/>
        <w:ind w:firstLine="709"/>
        <w:jc w:val="both"/>
        <w:rPr>
          <w:rFonts w:ascii="Times New Roman" w:hAnsi="Times New Roman" w:cs="Times New Roman"/>
          <w:sz w:val="28"/>
          <w:szCs w:val="28"/>
        </w:rPr>
      </w:pPr>
      <w:r w:rsidRPr="00707855">
        <w:rPr>
          <w:rFonts w:ascii="Times New Roman" w:hAnsi="Times New Roman" w:cs="Times New Roman"/>
          <w:sz w:val="28"/>
          <w:szCs w:val="28"/>
        </w:rPr>
        <w:t>Установленные Указом Губернатора области от 21.12.2010 № 37 нормативы минимальной обеспеченности населения площадью торговых объектов выполнены.</w:t>
      </w:r>
      <w:r>
        <w:rPr>
          <w:rFonts w:ascii="Times New Roman" w:hAnsi="Times New Roman" w:cs="Times New Roman"/>
          <w:sz w:val="28"/>
          <w:szCs w:val="28"/>
        </w:rPr>
        <w:t xml:space="preserve"> Обеспеченность</w:t>
      </w:r>
      <w:r w:rsidRPr="00863E16">
        <w:rPr>
          <w:rFonts w:ascii="Times New Roman" w:hAnsi="Times New Roman" w:cs="Times New Roman"/>
          <w:sz w:val="28"/>
          <w:szCs w:val="28"/>
        </w:rPr>
        <w:t xml:space="preserve"> жителей площадью торговых </w:t>
      </w:r>
      <w:r>
        <w:rPr>
          <w:rFonts w:ascii="Times New Roman" w:hAnsi="Times New Roman" w:cs="Times New Roman"/>
          <w:sz w:val="28"/>
          <w:szCs w:val="28"/>
        </w:rPr>
        <w:t>объектов по продаже продовольственных товаров составляет 199</w:t>
      </w:r>
      <w:r w:rsidR="000F7AB1">
        <w:rPr>
          <w:rFonts w:ascii="Times New Roman" w:hAnsi="Times New Roman" w:cs="Times New Roman"/>
          <w:sz w:val="28"/>
          <w:szCs w:val="28"/>
        </w:rPr>
        <w:t xml:space="preserve"> </w:t>
      </w:r>
      <w:r>
        <w:rPr>
          <w:rFonts w:ascii="Times New Roman" w:hAnsi="Times New Roman" w:cs="Times New Roman"/>
          <w:sz w:val="28"/>
          <w:szCs w:val="28"/>
        </w:rPr>
        <w:t>%, по продаже непродовольственных товаров 274</w:t>
      </w:r>
      <w:r w:rsidR="000F7AB1">
        <w:rPr>
          <w:rFonts w:ascii="Times New Roman" w:hAnsi="Times New Roman" w:cs="Times New Roman"/>
          <w:sz w:val="28"/>
          <w:szCs w:val="28"/>
        </w:rPr>
        <w:t xml:space="preserve"> </w:t>
      </w:r>
      <w:r>
        <w:rPr>
          <w:rFonts w:ascii="Times New Roman" w:hAnsi="Times New Roman" w:cs="Times New Roman"/>
          <w:sz w:val="28"/>
          <w:szCs w:val="28"/>
        </w:rPr>
        <w:t>%</w:t>
      </w:r>
      <w:r w:rsidRPr="00863E16">
        <w:rPr>
          <w:rFonts w:ascii="Times New Roman" w:hAnsi="Times New Roman" w:cs="Times New Roman"/>
          <w:sz w:val="28"/>
          <w:szCs w:val="28"/>
        </w:rPr>
        <w:t>.</w:t>
      </w:r>
    </w:p>
    <w:p w:rsidR="00A046D2" w:rsidRPr="00EF5E7A" w:rsidRDefault="00A046D2" w:rsidP="00DB20F8">
      <w:pPr>
        <w:spacing w:after="0" w:line="240" w:lineRule="auto"/>
        <w:ind w:firstLine="709"/>
        <w:jc w:val="both"/>
        <w:rPr>
          <w:rFonts w:ascii="Times New Roman" w:hAnsi="Times New Roman" w:cs="Times New Roman"/>
          <w:sz w:val="28"/>
          <w:szCs w:val="28"/>
        </w:rPr>
      </w:pPr>
      <w:r w:rsidRPr="00EF5E7A">
        <w:rPr>
          <w:rFonts w:ascii="Times New Roman" w:hAnsi="Times New Roman" w:cs="Times New Roman"/>
          <w:sz w:val="28"/>
          <w:szCs w:val="28"/>
        </w:rPr>
        <w:t>Количество торговых площадей в городе Киржач составляет 24393</w:t>
      </w:r>
      <w:r w:rsidR="000F7AB1" w:rsidRPr="00EF5E7A">
        <w:rPr>
          <w:rFonts w:ascii="Times New Roman" w:hAnsi="Times New Roman" w:cs="Times New Roman"/>
          <w:sz w:val="28"/>
          <w:szCs w:val="28"/>
        </w:rPr>
        <w:t xml:space="preserve"> </w:t>
      </w:r>
      <w:r w:rsidRPr="00EF5E7A">
        <w:rPr>
          <w:rFonts w:ascii="Times New Roman" w:hAnsi="Times New Roman" w:cs="Times New Roman"/>
          <w:sz w:val="28"/>
          <w:szCs w:val="28"/>
        </w:rPr>
        <w:t>м</w:t>
      </w:r>
      <w:r w:rsidRPr="00EF5E7A">
        <w:rPr>
          <w:rFonts w:ascii="Times New Roman" w:hAnsi="Times New Roman" w:cs="Times New Roman"/>
          <w:sz w:val="28"/>
          <w:szCs w:val="28"/>
          <w:vertAlign w:val="superscript"/>
        </w:rPr>
        <w:t>2</w:t>
      </w:r>
      <w:r w:rsidR="000F7AB1" w:rsidRPr="00EF5E7A">
        <w:rPr>
          <w:rFonts w:ascii="Times New Roman" w:hAnsi="Times New Roman" w:cs="Times New Roman"/>
          <w:sz w:val="28"/>
          <w:szCs w:val="28"/>
        </w:rPr>
        <w:t>,</w:t>
      </w:r>
      <w:r w:rsidRPr="00EF5E7A">
        <w:rPr>
          <w:rFonts w:ascii="Times New Roman" w:hAnsi="Times New Roman" w:cs="Times New Roman"/>
          <w:sz w:val="28"/>
          <w:szCs w:val="28"/>
        </w:rPr>
        <w:t xml:space="preserve"> в том числе:</w:t>
      </w:r>
    </w:p>
    <w:p w:rsidR="00A046D2" w:rsidRPr="00B3078C" w:rsidRDefault="00A046D2" w:rsidP="00B3078C">
      <w:pPr>
        <w:pStyle w:val="ae"/>
        <w:numPr>
          <w:ilvl w:val="0"/>
          <w:numId w:val="32"/>
        </w:numPr>
        <w:spacing w:after="0" w:line="240" w:lineRule="auto"/>
        <w:ind w:left="1134" w:hanging="567"/>
        <w:jc w:val="both"/>
        <w:rPr>
          <w:rFonts w:ascii="Times New Roman" w:hAnsi="Times New Roman"/>
          <w:sz w:val="28"/>
          <w:szCs w:val="28"/>
        </w:rPr>
      </w:pPr>
      <w:r w:rsidRPr="00B3078C">
        <w:rPr>
          <w:rFonts w:ascii="Times New Roman" w:hAnsi="Times New Roman"/>
          <w:sz w:val="28"/>
          <w:szCs w:val="28"/>
        </w:rPr>
        <w:t>магазины – 24</w:t>
      </w:r>
      <w:r w:rsidR="00EF5E7A" w:rsidRPr="00B3078C">
        <w:rPr>
          <w:rFonts w:ascii="Times New Roman" w:hAnsi="Times New Roman"/>
          <w:sz w:val="28"/>
          <w:szCs w:val="28"/>
        </w:rPr>
        <w:t>133</w:t>
      </w:r>
      <w:r w:rsidRPr="00B3078C">
        <w:rPr>
          <w:rFonts w:ascii="Times New Roman" w:hAnsi="Times New Roman"/>
          <w:sz w:val="28"/>
          <w:szCs w:val="28"/>
        </w:rPr>
        <w:t xml:space="preserve"> м</w:t>
      </w:r>
      <w:r w:rsidRPr="00B3078C">
        <w:rPr>
          <w:rFonts w:ascii="Times New Roman" w:hAnsi="Times New Roman"/>
          <w:sz w:val="28"/>
          <w:szCs w:val="28"/>
          <w:vertAlign w:val="superscript"/>
        </w:rPr>
        <w:t>2</w:t>
      </w:r>
      <w:r w:rsidRPr="00B3078C">
        <w:rPr>
          <w:rFonts w:ascii="Times New Roman" w:hAnsi="Times New Roman"/>
          <w:sz w:val="28"/>
          <w:szCs w:val="28"/>
        </w:rPr>
        <w:t>;</w:t>
      </w:r>
    </w:p>
    <w:p w:rsidR="00A046D2" w:rsidRPr="00B3078C" w:rsidRDefault="00A046D2" w:rsidP="00B3078C">
      <w:pPr>
        <w:pStyle w:val="ae"/>
        <w:numPr>
          <w:ilvl w:val="0"/>
          <w:numId w:val="32"/>
        </w:numPr>
        <w:spacing w:after="0" w:line="240" w:lineRule="auto"/>
        <w:ind w:left="1134" w:hanging="567"/>
        <w:jc w:val="both"/>
        <w:rPr>
          <w:rFonts w:ascii="Times New Roman" w:hAnsi="Times New Roman"/>
          <w:sz w:val="28"/>
          <w:szCs w:val="28"/>
        </w:rPr>
      </w:pPr>
      <w:r w:rsidRPr="00B3078C">
        <w:rPr>
          <w:rFonts w:ascii="Times New Roman" w:hAnsi="Times New Roman"/>
          <w:sz w:val="28"/>
          <w:szCs w:val="28"/>
        </w:rPr>
        <w:t>павильоны – 115,8 м</w:t>
      </w:r>
      <w:r w:rsidRPr="00B3078C">
        <w:rPr>
          <w:rFonts w:ascii="Times New Roman" w:hAnsi="Times New Roman"/>
          <w:sz w:val="28"/>
          <w:szCs w:val="28"/>
          <w:vertAlign w:val="superscript"/>
        </w:rPr>
        <w:t>2</w:t>
      </w:r>
      <w:r w:rsidRPr="00B3078C">
        <w:rPr>
          <w:rFonts w:ascii="Times New Roman" w:hAnsi="Times New Roman"/>
          <w:sz w:val="28"/>
          <w:szCs w:val="28"/>
        </w:rPr>
        <w:t>;</w:t>
      </w:r>
    </w:p>
    <w:p w:rsidR="00A046D2" w:rsidRPr="00B3078C" w:rsidRDefault="00A046D2" w:rsidP="00B3078C">
      <w:pPr>
        <w:pStyle w:val="ae"/>
        <w:numPr>
          <w:ilvl w:val="0"/>
          <w:numId w:val="32"/>
        </w:numPr>
        <w:spacing w:after="0" w:line="240" w:lineRule="auto"/>
        <w:ind w:left="1134" w:hanging="567"/>
        <w:jc w:val="both"/>
        <w:rPr>
          <w:rFonts w:ascii="Times New Roman" w:hAnsi="Times New Roman"/>
          <w:sz w:val="28"/>
          <w:szCs w:val="28"/>
        </w:rPr>
      </w:pPr>
      <w:r w:rsidRPr="00B3078C">
        <w:rPr>
          <w:rFonts w:ascii="Times New Roman" w:hAnsi="Times New Roman"/>
          <w:sz w:val="28"/>
          <w:szCs w:val="28"/>
        </w:rPr>
        <w:t>киоски – 144</w:t>
      </w:r>
      <w:r w:rsidR="00EF5E7A" w:rsidRPr="00B3078C">
        <w:rPr>
          <w:rFonts w:ascii="Times New Roman" w:hAnsi="Times New Roman"/>
          <w:sz w:val="28"/>
          <w:szCs w:val="28"/>
        </w:rPr>
        <w:t>,0</w:t>
      </w:r>
      <w:r w:rsidRPr="00B3078C">
        <w:rPr>
          <w:rFonts w:ascii="Times New Roman" w:hAnsi="Times New Roman"/>
          <w:sz w:val="28"/>
          <w:szCs w:val="28"/>
        </w:rPr>
        <w:t xml:space="preserve"> м</w:t>
      </w:r>
      <w:r w:rsidRPr="00B3078C">
        <w:rPr>
          <w:rFonts w:ascii="Times New Roman" w:hAnsi="Times New Roman"/>
          <w:sz w:val="28"/>
          <w:szCs w:val="28"/>
          <w:vertAlign w:val="superscript"/>
        </w:rPr>
        <w:t>2</w:t>
      </w:r>
      <w:r w:rsidRPr="00B3078C">
        <w:rPr>
          <w:rFonts w:ascii="Times New Roman" w:hAnsi="Times New Roman"/>
          <w:sz w:val="28"/>
          <w:szCs w:val="28"/>
        </w:rPr>
        <w:t>.</w:t>
      </w:r>
    </w:p>
    <w:p w:rsidR="00A046D2" w:rsidRPr="00190CEC" w:rsidRDefault="00A046D2" w:rsidP="00DB20F8">
      <w:pPr>
        <w:spacing w:after="0" w:line="240" w:lineRule="auto"/>
        <w:ind w:firstLine="709"/>
        <w:jc w:val="both"/>
        <w:rPr>
          <w:rFonts w:ascii="Times New Roman" w:hAnsi="Times New Roman" w:cs="Times New Roman"/>
          <w:sz w:val="28"/>
          <w:szCs w:val="28"/>
        </w:rPr>
      </w:pPr>
      <w:r w:rsidRPr="00190CEC">
        <w:rPr>
          <w:rFonts w:ascii="Times New Roman" w:hAnsi="Times New Roman" w:cs="Times New Roman"/>
          <w:sz w:val="28"/>
          <w:szCs w:val="28"/>
        </w:rPr>
        <w:t xml:space="preserve">Современные </w:t>
      </w:r>
      <w:r>
        <w:rPr>
          <w:rFonts w:ascii="Times New Roman" w:hAnsi="Times New Roman" w:cs="Times New Roman"/>
          <w:sz w:val="28"/>
          <w:szCs w:val="28"/>
        </w:rPr>
        <w:t>объекты потребительского рынка</w:t>
      </w:r>
      <w:r w:rsidRPr="00190CEC">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r w:rsidRPr="00190CEC">
        <w:rPr>
          <w:rFonts w:ascii="Times New Roman" w:hAnsi="Times New Roman" w:cs="Times New Roman"/>
          <w:sz w:val="28"/>
          <w:szCs w:val="28"/>
        </w:rPr>
        <w:t>насыщают рынок товарами и услугами первой необходимости</w:t>
      </w:r>
      <w:r>
        <w:rPr>
          <w:rFonts w:ascii="Times New Roman" w:hAnsi="Times New Roman" w:cs="Times New Roman"/>
          <w:sz w:val="28"/>
          <w:szCs w:val="28"/>
        </w:rPr>
        <w:t xml:space="preserve">. </w:t>
      </w:r>
      <w:r w:rsidRPr="00190CEC">
        <w:rPr>
          <w:rFonts w:ascii="Times New Roman" w:hAnsi="Times New Roman" w:cs="Times New Roman"/>
          <w:sz w:val="28"/>
          <w:szCs w:val="28"/>
        </w:rPr>
        <w:t>В настоящее время на потребительском рынке города работает 3</w:t>
      </w:r>
      <w:r>
        <w:rPr>
          <w:rFonts w:ascii="Times New Roman" w:hAnsi="Times New Roman" w:cs="Times New Roman"/>
          <w:sz w:val="28"/>
          <w:szCs w:val="28"/>
        </w:rPr>
        <w:t>9</w:t>
      </w:r>
      <w:r w:rsidRPr="00190CEC">
        <w:rPr>
          <w:rFonts w:ascii="Times New Roman" w:hAnsi="Times New Roman" w:cs="Times New Roman"/>
          <w:sz w:val="28"/>
          <w:szCs w:val="28"/>
        </w:rPr>
        <w:t xml:space="preserve"> объекта социальной направленности</w:t>
      </w:r>
      <w:r>
        <w:rPr>
          <w:rFonts w:ascii="Times New Roman" w:hAnsi="Times New Roman" w:cs="Times New Roman"/>
          <w:sz w:val="28"/>
          <w:szCs w:val="28"/>
        </w:rPr>
        <w:t xml:space="preserve"> (17 продовольственных и 22 непродовольственных)</w:t>
      </w:r>
      <w:r w:rsidRPr="00190CEC">
        <w:rPr>
          <w:rFonts w:ascii="Times New Roman" w:hAnsi="Times New Roman" w:cs="Times New Roman"/>
          <w:sz w:val="28"/>
          <w:szCs w:val="28"/>
        </w:rPr>
        <w:t>, которые предлагают скидки на продовольственные товары, проводят акции, в рамках которых значительно снижаются потребительские цены на широкий ассортимент товаров.</w:t>
      </w:r>
    </w:p>
    <w:p w:rsidR="00A046D2" w:rsidRPr="00690349" w:rsidRDefault="00A046D2" w:rsidP="00DB20F8">
      <w:pPr>
        <w:spacing w:after="0" w:line="240" w:lineRule="auto"/>
        <w:ind w:firstLine="709"/>
        <w:jc w:val="both"/>
        <w:rPr>
          <w:rFonts w:ascii="Times New Roman" w:hAnsi="Times New Roman" w:cs="Times New Roman"/>
          <w:sz w:val="28"/>
          <w:szCs w:val="28"/>
        </w:rPr>
      </w:pPr>
      <w:r w:rsidRPr="00190CEC">
        <w:rPr>
          <w:rFonts w:ascii="Times New Roman" w:hAnsi="Times New Roman" w:cs="Times New Roman"/>
          <w:sz w:val="28"/>
          <w:szCs w:val="28"/>
        </w:rPr>
        <w:t>В 2014 году на территории города введено в эксплуатацию 9 торговых</w:t>
      </w:r>
      <w:r w:rsidRPr="00690349">
        <w:rPr>
          <w:rFonts w:ascii="Times New Roman" w:hAnsi="Times New Roman" w:cs="Times New Roman"/>
          <w:sz w:val="28"/>
          <w:szCs w:val="28"/>
        </w:rPr>
        <w:t xml:space="preserve"> объектов, объем привлеченных инвестиций в развитие торговой инфраструктуры и торговли в муниципальном образовании городское поселение г. Киржач составил 53,1 млн. руб.</w:t>
      </w:r>
      <w:r>
        <w:rPr>
          <w:rFonts w:ascii="Times New Roman" w:hAnsi="Times New Roman" w:cs="Times New Roman"/>
          <w:sz w:val="28"/>
          <w:szCs w:val="28"/>
        </w:rPr>
        <w:t>, вновь созданных рабочих мест – 64.</w:t>
      </w:r>
    </w:p>
    <w:p w:rsidR="00A046D2" w:rsidRPr="00D20FA9" w:rsidRDefault="00A046D2" w:rsidP="00664D97">
      <w:pPr>
        <w:pStyle w:val="a3"/>
        <w:shd w:val="clear" w:color="auto" w:fill="FFFFFF"/>
        <w:spacing w:after="0"/>
        <w:ind w:firstLine="709"/>
        <w:jc w:val="both"/>
        <w:rPr>
          <w:rFonts w:eastAsiaTheme="minorEastAsia"/>
          <w:sz w:val="28"/>
          <w:szCs w:val="28"/>
        </w:rPr>
      </w:pPr>
      <w:r w:rsidRPr="003E0D74">
        <w:rPr>
          <w:rFonts w:eastAsiaTheme="minorEastAsia"/>
          <w:sz w:val="28"/>
          <w:szCs w:val="28"/>
        </w:rPr>
        <w:t xml:space="preserve">В соответствии с поручением Губернатора области С.Ю. Орловой </w:t>
      </w:r>
      <w:r w:rsidRPr="00342188">
        <w:rPr>
          <w:rFonts w:eastAsiaTheme="minorEastAsia"/>
          <w:sz w:val="28"/>
          <w:szCs w:val="28"/>
        </w:rPr>
        <w:t>активно реализуется акция «Покупай Владимирское!</w:t>
      </w:r>
      <w:r>
        <w:rPr>
          <w:rFonts w:eastAsiaTheme="minorEastAsia"/>
          <w:sz w:val="28"/>
          <w:szCs w:val="28"/>
        </w:rPr>
        <w:t xml:space="preserve"> Покупай Российское!</w:t>
      </w:r>
      <w:r w:rsidRPr="00342188">
        <w:rPr>
          <w:rFonts w:eastAsiaTheme="minorEastAsia"/>
          <w:sz w:val="28"/>
          <w:szCs w:val="28"/>
        </w:rPr>
        <w:t>», направленная на продвижение товаров местных товаропроизводителей и поддержку местной экономики</w:t>
      </w:r>
      <w:r w:rsidR="000F7AB1">
        <w:rPr>
          <w:rFonts w:eastAsiaTheme="minorEastAsia"/>
          <w:sz w:val="28"/>
          <w:szCs w:val="28"/>
        </w:rPr>
        <w:t>.</w:t>
      </w:r>
      <w:r w:rsidRPr="003E0D74">
        <w:rPr>
          <w:rFonts w:eastAsiaTheme="minorEastAsia"/>
          <w:sz w:val="28"/>
          <w:szCs w:val="28"/>
        </w:rPr>
        <w:t xml:space="preserve"> Анализ результатов акции проводится 2 раза в месяц. На </w:t>
      </w:r>
      <w:r>
        <w:rPr>
          <w:rFonts w:eastAsiaTheme="minorEastAsia"/>
          <w:sz w:val="28"/>
          <w:szCs w:val="28"/>
        </w:rPr>
        <w:t>31.12.2014</w:t>
      </w:r>
      <w:r w:rsidRPr="003E0D74">
        <w:rPr>
          <w:rFonts w:eastAsiaTheme="minorEastAsia"/>
          <w:sz w:val="28"/>
          <w:szCs w:val="28"/>
        </w:rPr>
        <w:t xml:space="preserve"> </w:t>
      </w:r>
      <w:r>
        <w:rPr>
          <w:rFonts w:eastAsiaTheme="minorEastAsia"/>
          <w:sz w:val="28"/>
          <w:szCs w:val="28"/>
        </w:rPr>
        <w:t>в акции участвуют 95</w:t>
      </w:r>
      <w:r w:rsidR="000F7AB1">
        <w:rPr>
          <w:rFonts w:eastAsiaTheme="minorEastAsia"/>
          <w:sz w:val="28"/>
          <w:szCs w:val="28"/>
        </w:rPr>
        <w:t xml:space="preserve"> </w:t>
      </w:r>
      <w:r>
        <w:rPr>
          <w:rFonts w:eastAsiaTheme="minorEastAsia"/>
          <w:sz w:val="28"/>
          <w:szCs w:val="28"/>
        </w:rPr>
        <w:t>% объектов потребительского рынка, реализующих продовольственные товары, 36</w:t>
      </w:r>
      <w:r w:rsidR="000F7AB1">
        <w:rPr>
          <w:rFonts w:eastAsiaTheme="minorEastAsia"/>
          <w:sz w:val="28"/>
          <w:szCs w:val="28"/>
        </w:rPr>
        <w:t>% н</w:t>
      </w:r>
      <w:r>
        <w:rPr>
          <w:rFonts w:eastAsiaTheme="minorEastAsia"/>
          <w:sz w:val="28"/>
          <w:szCs w:val="28"/>
        </w:rPr>
        <w:t>епродовольственных</w:t>
      </w:r>
      <w:r w:rsidRPr="003E0D74">
        <w:rPr>
          <w:rFonts w:eastAsiaTheme="minorEastAsia"/>
          <w:sz w:val="28"/>
          <w:szCs w:val="28"/>
        </w:rPr>
        <w:t>.</w:t>
      </w:r>
    </w:p>
    <w:p w:rsidR="00A046D2" w:rsidRPr="00D20FA9" w:rsidRDefault="00A046D2" w:rsidP="00664D97">
      <w:pPr>
        <w:pStyle w:val="a3"/>
        <w:shd w:val="clear" w:color="auto" w:fill="FFFFFF"/>
        <w:spacing w:after="0"/>
        <w:ind w:firstLine="709"/>
        <w:jc w:val="both"/>
        <w:rPr>
          <w:rFonts w:eastAsiaTheme="minorEastAsia"/>
          <w:sz w:val="28"/>
          <w:szCs w:val="28"/>
        </w:rPr>
      </w:pPr>
      <w:r w:rsidRPr="00D20FA9">
        <w:rPr>
          <w:rFonts w:eastAsiaTheme="minorEastAsia"/>
          <w:sz w:val="28"/>
          <w:szCs w:val="28"/>
        </w:rPr>
        <w:t>В период заготовок плодоовощной продукции на территории</w:t>
      </w:r>
      <w:r>
        <w:rPr>
          <w:rFonts w:eastAsiaTheme="minorEastAsia"/>
          <w:sz w:val="28"/>
          <w:szCs w:val="28"/>
        </w:rPr>
        <w:t xml:space="preserve"> города</w:t>
      </w:r>
      <w:r w:rsidRPr="00D20FA9">
        <w:rPr>
          <w:rFonts w:eastAsiaTheme="minorEastAsia"/>
          <w:sz w:val="28"/>
          <w:szCs w:val="28"/>
        </w:rPr>
        <w:t xml:space="preserve"> в соответствии с </w:t>
      </w:r>
      <w:r>
        <w:rPr>
          <w:rFonts w:eastAsiaTheme="minorEastAsia"/>
          <w:sz w:val="28"/>
          <w:szCs w:val="28"/>
        </w:rPr>
        <w:t>распоряжением Губернатора</w:t>
      </w:r>
      <w:r w:rsidRPr="00D20FA9">
        <w:rPr>
          <w:rFonts w:eastAsiaTheme="minorEastAsia"/>
          <w:sz w:val="28"/>
          <w:szCs w:val="28"/>
        </w:rPr>
        <w:t xml:space="preserve">, определяются места сезонной продажи овощей в зонах шаговой доступности для удобства населения </w:t>
      </w:r>
      <w:r w:rsidRPr="00D20FA9">
        <w:rPr>
          <w:rFonts w:eastAsiaTheme="minorEastAsia"/>
          <w:sz w:val="28"/>
          <w:szCs w:val="28"/>
        </w:rPr>
        <w:lastRenderedPageBreak/>
        <w:t>города.</w:t>
      </w:r>
      <w:r>
        <w:rPr>
          <w:rFonts w:eastAsiaTheme="minorEastAsia"/>
          <w:sz w:val="28"/>
          <w:szCs w:val="28"/>
        </w:rPr>
        <w:t xml:space="preserve"> П</w:t>
      </w:r>
      <w:r w:rsidRPr="00D20FA9">
        <w:rPr>
          <w:rFonts w:eastAsiaTheme="minorEastAsia"/>
          <w:sz w:val="28"/>
          <w:szCs w:val="28"/>
        </w:rPr>
        <w:t>енсионерам, выращивающим на своих приусадебных участках цветы, овощи и фрукты</w:t>
      </w:r>
      <w:r>
        <w:rPr>
          <w:rFonts w:eastAsiaTheme="minorEastAsia"/>
          <w:sz w:val="28"/>
          <w:szCs w:val="28"/>
        </w:rPr>
        <w:t>,</w:t>
      </w:r>
      <w:r w:rsidRPr="00DE7EFF">
        <w:rPr>
          <w:rFonts w:eastAsiaTheme="minorEastAsia"/>
          <w:sz w:val="28"/>
          <w:szCs w:val="28"/>
        </w:rPr>
        <w:t xml:space="preserve"> </w:t>
      </w:r>
      <w:r>
        <w:rPr>
          <w:rFonts w:eastAsiaTheme="minorEastAsia"/>
          <w:sz w:val="28"/>
          <w:szCs w:val="28"/>
        </w:rPr>
        <w:t>также</w:t>
      </w:r>
      <w:r w:rsidRPr="00D20FA9">
        <w:rPr>
          <w:rFonts w:eastAsiaTheme="minorEastAsia"/>
          <w:sz w:val="28"/>
          <w:szCs w:val="28"/>
        </w:rPr>
        <w:t xml:space="preserve"> предоставляются торговые места для их реализации.</w:t>
      </w:r>
    </w:p>
    <w:p w:rsidR="00A046D2" w:rsidRPr="00D20FA9" w:rsidRDefault="00A046D2" w:rsidP="00664D97">
      <w:pPr>
        <w:pStyle w:val="a3"/>
        <w:shd w:val="clear" w:color="auto" w:fill="FFFFFF"/>
        <w:spacing w:after="0"/>
        <w:ind w:firstLine="709"/>
        <w:jc w:val="both"/>
        <w:rPr>
          <w:rFonts w:eastAsiaTheme="minorEastAsia"/>
          <w:sz w:val="28"/>
          <w:szCs w:val="28"/>
        </w:rPr>
      </w:pPr>
      <w:r w:rsidRPr="00D20FA9">
        <w:rPr>
          <w:rFonts w:eastAsiaTheme="minorEastAsia"/>
          <w:sz w:val="28"/>
          <w:szCs w:val="28"/>
        </w:rPr>
        <w:t>Для удовлетворения спроса населения в летний период на квасную продукцию постановлением администрации города определяются места для продажи кваса из изотермических емкостей.</w:t>
      </w:r>
    </w:p>
    <w:p w:rsidR="00A046D2" w:rsidRPr="00863E16" w:rsidRDefault="00A046D2" w:rsidP="00664D97">
      <w:pPr>
        <w:spacing w:after="0" w:line="240" w:lineRule="auto"/>
        <w:ind w:firstLine="709"/>
        <w:jc w:val="both"/>
        <w:rPr>
          <w:rFonts w:ascii="Times New Roman" w:hAnsi="Times New Roman" w:cs="Times New Roman"/>
          <w:sz w:val="28"/>
          <w:szCs w:val="28"/>
        </w:rPr>
      </w:pPr>
      <w:r w:rsidRPr="00863E16">
        <w:rPr>
          <w:rFonts w:ascii="Times New Roman" w:hAnsi="Times New Roman" w:cs="Times New Roman"/>
          <w:sz w:val="28"/>
          <w:szCs w:val="28"/>
        </w:rPr>
        <w:t>При проведении общегородских праздничных мероприятий проводилась работа по определению и организации торговых мест, общественного питания, аттракционов для обслуживания населения в выездном и стационарном обслуживании.</w:t>
      </w:r>
    </w:p>
    <w:p w:rsidR="003870C5" w:rsidRPr="00144645" w:rsidRDefault="008045DB" w:rsidP="003870C5">
      <w:pPr>
        <w:spacing w:after="0" w:line="240" w:lineRule="auto"/>
        <w:ind w:firstLine="709"/>
        <w:jc w:val="both"/>
        <w:rPr>
          <w:rFonts w:ascii="Times New Roman" w:hAnsi="Times New Roman" w:cs="Times New Roman"/>
          <w:sz w:val="28"/>
          <w:szCs w:val="28"/>
        </w:rPr>
      </w:pPr>
      <w:r w:rsidRPr="00144645">
        <w:rPr>
          <w:rFonts w:ascii="Times New Roman" w:hAnsi="Times New Roman" w:cs="Times New Roman"/>
          <w:sz w:val="28"/>
          <w:szCs w:val="28"/>
        </w:rPr>
        <w:t xml:space="preserve">В целях соблюдения требований Правил по обеспечению чистоты, порядка и благоустройства на территории городского поселения г. Киржач, надлежащему содержанию расположенных на ней объектов (утв. решением Совета народных депутатов городского поселения г. Киржач от 26.04.2011 № 2/11) и Правил торговли было выписано 156 предписаний и предупреждений, составлено протоколов об административных правонарушениях – 57 (содержание и благоустройство территорий, прилегающих к торговым объектам – уборка мусора, покос травы, несанкционированные надписи и объявления на зданиях, очистка от снега и льда, отсутствие урн, </w:t>
      </w:r>
      <w:r w:rsidRPr="003870C5">
        <w:rPr>
          <w:rFonts w:ascii="Times New Roman" w:hAnsi="Times New Roman" w:cs="Times New Roman"/>
          <w:sz w:val="28"/>
          <w:szCs w:val="28"/>
        </w:rPr>
        <w:t>несанкционированная установка торговых объектов).</w:t>
      </w:r>
      <w:r w:rsidR="00144645" w:rsidRPr="003870C5">
        <w:rPr>
          <w:rFonts w:ascii="Times New Roman" w:hAnsi="Times New Roman" w:cs="Times New Roman"/>
          <w:sz w:val="28"/>
          <w:szCs w:val="28"/>
        </w:rPr>
        <w:t xml:space="preserve"> </w:t>
      </w:r>
      <w:r w:rsidR="003870C5" w:rsidRPr="003870C5">
        <w:rPr>
          <w:rFonts w:ascii="Times New Roman" w:hAnsi="Times New Roman" w:cs="Times New Roman"/>
          <w:sz w:val="30"/>
          <w:szCs w:val="30"/>
        </w:rPr>
        <w:t xml:space="preserve">Рассмотрено свыше 130 административных дел. </w:t>
      </w:r>
      <w:r w:rsidR="00144645" w:rsidRPr="003870C5">
        <w:rPr>
          <w:rFonts w:ascii="Times New Roman" w:hAnsi="Times New Roman" w:cs="Times New Roman"/>
          <w:sz w:val="28"/>
          <w:szCs w:val="28"/>
        </w:rPr>
        <w:t>Общая сумма денежных поступлений в</w:t>
      </w:r>
      <w:r w:rsidR="00144645" w:rsidRPr="00144645">
        <w:rPr>
          <w:rFonts w:ascii="Times New Roman" w:hAnsi="Times New Roman" w:cs="Times New Roman"/>
          <w:sz w:val="28"/>
          <w:szCs w:val="28"/>
        </w:rPr>
        <w:t xml:space="preserve"> бюджет города от уплаты штрафов </w:t>
      </w:r>
      <w:r w:rsidR="003870C5">
        <w:rPr>
          <w:rFonts w:ascii="Times New Roman" w:hAnsi="Times New Roman" w:cs="Times New Roman"/>
          <w:sz w:val="28"/>
          <w:szCs w:val="28"/>
        </w:rPr>
        <w:t xml:space="preserve">за указанный промежуток времени </w:t>
      </w:r>
      <w:r w:rsidR="00144645" w:rsidRPr="00144645">
        <w:rPr>
          <w:rFonts w:ascii="Times New Roman" w:hAnsi="Times New Roman" w:cs="Times New Roman"/>
          <w:sz w:val="28"/>
          <w:szCs w:val="28"/>
        </w:rPr>
        <w:t>составила 170,0 тыс. руб.</w:t>
      </w:r>
    </w:p>
    <w:p w:rsidR="00A046D2" w:rsidRPr="00863E16" w:rsidRDefault="00A046D2" w:rsidP="00664D97">
      <w:pPr>
        <w:spacing w:after="0" w:line="240" w:lineRule="auto"/>
        <w:ind w:firstLine="709"/>
        <w:jc w:val="both"/>
        <w:rPr>
          <w:rFonts w:ascii="Times New Roman" w:hAnsi="Times New Roman" w:cs="Times New Roman"/>
          <w:sz w:val="28"/>
          <w:szCs w:val="28"/>
        </w:rPr>
      </w:pPr>
      <w:r w:rsidRPr="00863E16">
        <w:rPr>
          <w:rFonts w:ascii="Times New Roman" w:hAnsi="Times New Roman" w:cs="Times New Roman"/>
          <w:color w:val="000000"/>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специалистами </w:t>
      </w:r>
      <w:r w:rsidR="00EF5E7A">
        <w:rPr>
          <w:rFonts w:ascii="Times New Roman" w:hAnsi="Times New Roman" w:cs="Times New Roman"/>
          <w:color w:val="000000"/>
          <w:sz w:val="28"/>
          <w:szCs w:val="28"/>
        </w:rPr>
        <w:t xml:space="preserve">данного </w:t>
      </w:r>
      <w:r w:rsidRPr="00863E16">
        <w:rPr>
          <w:rFonts w:ascii="Times New Roman" w:hAnsi="Times New Roman" w:cs="Times New Roman"/>
          <w:color w:val="000000"/>
          <w:sz w:val="28"/>
          <w:szCs w:val="28"/>
        </w:rPr>
        <w:t xml:space="preserve">отдела в отчетном периоде осуществлялся первичный прием граждан, как потребителей, так и предпринимателей,  проводились консультации  по вопросам защиты прав потребителей товаров и услуг, оказывалась помощь в составлении претензий. </w:t>
      </w:r>
    </w:p>
    <w:p w:rsidR="000615E6" w:rsidRPr="006204D9" w:rsidRDefault="000615E6" w:rsidP="000615E6">
      <w:pPr>
        <w:tabs>
          <w:tab w:val="left" w:pos="0"/>
        </w:tabs>
        <w:spacing w:after="0" w:line="240" w:lineRule="auto"/>
        <w:ind w:firstLine="426"/>
        <w:jc w:val="center"/>
        <w:rPr>
          <w:rFonts w:ascii="Times New Roman" w:hAnsi="Times New Roman" w:cs="Times New Roman"/>
          <w:b/>
          <w:u w:val="single"/>
        </w:rPr>
      </w:pPr>
    </w:p>
    <w:p w:rsidR="000615E6" w:rsidRPr="00A36E1C" w:rsidRDefault="000615E6" w:rsidP="002B4C61">
      <w:pPr>
        <w:tabs>
          <w:tab w:val="left" w:pos="0"/>
        </w:tabs>
        <w:spacing w:after="0" w:line="240" w:lineRule="auto"/>
        <w:jc w:val="center"/>
        <w:rPr>
          <w:rFonts w:ascii="Times New Roman" w:hAnsi="Times New Roman" w:cs="Times New Roman"/>
          <w:b/>
          <w:sz w:val="28"/>
          <w:szCs w:val="28"/>
        </w:rPr>
      </w:pPr>
      <w:r w:rsidRPr="00A36E1C">
        <w:rPr>
          <w:rFonts w:ascii="Times New Roman" w:hAnsi="Times New Roman" w:cs="Times New Roman"/>
          <w:b/>
          <w:sz w:val="28"/>
          <w:szCs w:val="28"/>
        </w:rPr>
        <w:t>КУЛЬТУРА</w:t>
      </w:r>
    </w:p>
    <w:p w:rsidR="000615E6" w:rsidRPr="006204D9" w:rsidRDefault="000615E6" w:rsidP="000615E6">
      <w:pPr>
        <w:tabs>
          <w:tab w:val="left" w:pos="0"/>
        </w:tabs>
        <w:spacing w:after="0" w:line="240" w:lineRule="auto"/>
        <w:ind w:firstLine="426"/>
        <w:jc w:val="center"/>
        <w:rPr>
          <w:rFonts w:ascii="Times New Roman" w:hAnsi="Times New Roman" w:cs="Times New Roman"/>
          <w:b/>
          <w:color w:val="FF0000"/>
          <w:u w:val="single"/>
        </w:rPr>
      </w:pPr>
    </w:p>
    <w:p w:rsidR="0080627D" w:rsidRPr="0080627D" w:rsidRDefault="0080627D" w:rsidP="0080627D">
      <w:pPr>
        <w:spacing w:after="0" w:line="240" w:lineRule="auto"/>
        <w:ind w:firstLine="709"/>
        <w:jc w:val="both"/>
        <w:rPr>
          <w:rFonts w:ascii="Times New Roman" w:hAnsi="Times New Roman" w:cs="Times New Roman"/>
          <w:sz w:val="28"/>
          <w:szCs w:val="28"/>
        </w:rPr>
      </w:pPr>
      <w:r w:rsidRPr="0080627D">
        <w:rPr>
          <w:rFonts w:ascii="Times New Roman" w:hAnsi="Times New Roman" w:cs="Times New Roman"/>
          <w:sz w:val="28"/>
          <w:szCs w:val="28"/>
        </w:rPr>
        <w:t>Культурное пространство городского поселения г. Киржач в 2014 году остается без изменений: муниципальное бюджетное учреждение культуры (МБУК) «Дом культуры» мкр. Красный Октябрь, МБУК «Дом народного творчества» и МБУК «Городская библиотека».</w:t>
      </w:r>
    </w:p>
    <w:p w:rsidR="0080627D" w:rsidRDefault="0080627D" w:rsidP="00806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своей деятельности в 2014 году в год культуры и празднования 700-летия Сергия Радонежского учреждения культуры городского поселения г. Киржач определили задачи преемственности местных традиций, многообразие художественной жизни, работу по сохранению культурного наследия, развитию культуры и искусства, организацию культурной жизни города, совершенствование форм досуга населения.</w:t>
      </w:r>
    </w:p>
    <w:p w:rsidR="0080627D" w:rsidRDefault="0080627D" w:rsidP="00806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городском поселении работало 2 творческих коллектива, имеющих звание «народный»: </w:t>
      </w:r>
      <w:r w:rsidRPr="00052D41">
        <w:rPr>
          <w:rFonts w:ascii="Times New Roman" w:hAnsi="Times New Roman" w:cs="Times New Roman"/>
          <w:sz w:val="28"/>
          <w:szCs w:val="28"/>
        </w:rPr>
        <w:t>Н</w:t>
      </w:r>
      <w:r>
        <w:rPr>
          <w:rFonts w:ascii="Times New Roman" w:hAnsi="Times New Roman" w:cs="Times New Roman"/>
          <w:sz w:val="28"/>
          <w:szCs w:val="28"/>
        </w:rPr>
        <w:t>ародный</w:t>
      </w:r>
      <w:r w:rsidRPr="00052D41">
        <w:rPr>
          <w:rFonts w:ascii="Times New Roman" w:hAnsi="Times New Roman" w:cs="Times New Roman"/>
          <w:sz w:val="28"/>
          <w:szCs w:val="28"/>
        </w:rPr>
        <w:t xml:space="preserve"> хор русской песни «Россияне»</w:t>
      </w:r>
      <w:r>
        <w:rPr>
          <w:rFonts w:ascii="Times New Roman" w:hAnsi="Times New Roman" w:cs="Times New Roman"/>
          <w:sz w:val="28"/>
          <w:szCs w:val="28"/>
        </w:rPr>
        <w:t xml:space="preserve"> и народный хор ветеранов МБУК «Дом культуры».</w:t>
      </w:r>
    </w:p>
    <w:p w:rsidR="0080627D" w:rsidRDefault="0080627D" w:rsidP="00806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учреждений культуры городского поселения г. Киржач ориентирована на достижение долгосрочных целей культурной политики.</w:t>
      </w:r>
    </w:p>
    <w:p w:rsidR="0080627D" w:rsidRPr="0080627D" w:rsidRDefault="0080627D" w:rsidP="0080627D">
      <w:pPr>
        <w:spacing w:after="0" w:line="240" w:lineRule="auto"/>
        <w:jc w:val="both"/>
        <w:rPr>
          <w:rFonts w:ascii="Times New Roman" w:hAnsi="Times New Roman" w:cs="Times New Roman"/>
          <w:b/>
          <w:sz w:val="10"/>
          <w:szCs w:val="10"/>
        </w:rPr>
      </w:pPr>
    </w:p>
    <w:p w:rsidR="0080627D" w:rsidRDefault="0080627D" w:rsidP="0080627D">
      <w:pPr>
        <w:spacing w:after="0" w:line="240" w:lineRule="auto"/>
        <w:jc w:val="both"/>
        <w:rPr>
          <w:rFonts w:ascii="Times New Roman" w:hAnsi="Times New Roman" w:cs="Times New Roman"/>
          <w:sz w:val="28"/>
          <w:szCs w:val="28"/>
        </w:rPr>
      </w:pPr>
      <w:r w:rsidRPr="00052D41">
        <w:rPr>
          <w:rFonts w:ascii="Times New Roman" w:hAnsi="Times New Roman" w:cs="Times New Roman"/>
          <w:b/>
          <w:sz w:val="28"/>
          <w:szCs w:val="28"/>
        </w:rPr>
        <w:t>Важнейшими целями являются</w:t>
      </w:r>
      <w:r>
        <w:rPr>
          <w:rFonts w:ascii="Times New Roman" w:hAnsi="Times New Roman" w:cs="Times New Roman"/>
          <w:sz w:val="28"/>
          <w:szCs w:val="28"/>
        </w:rPr>
        <w:t>:</w:t>
      </w:r>
    </w:p>
    <w:p w:rsidR="0080627D" w:rsidRPr="00CC4D01" w:rsidRDefault="0080627D" w:rsidP="00CC4D01">
      <w:pPr>
        <w:pStyle w:val="ae"/>
        <w:numPr>
          <w:ilvl w:val="0"/>
          <w:numId w:val="33"/>
        </w:numPr>
        <w:spacing w:after="0" w:line="240" w:lineRule="auto"/>
        <w:ind w:left="1134" w:hanging="567"/>
        <w:jc w:val="both"/>
        <w:rPr>
          <w:rFonts w:ascii="Times New Roman" w:hAnsi="Times New Roman"/>
          <w:sz w:val="28"/>
          <w:szCs w:val="28"/>
        </w:rPr>
      </w:pPr>
      <w:r w:rsidRPr="00CC4D01">
        <w:rPr>
          <w:rFonts w:ascii="Times New Roman" w:hAnsi="Times New Roman"/>
          <w:sz w:val="28"/>
          <w:szCs w:val="28"/>
        </w:rPr>
        <w:t>сохранение культурного потенциала и культурного наследия городского поселения г. Киржач, обеспечение преемственности местных традиций и многообразия художествен</w:t>
      </w:r>
      <w:r w:rsidR="004D3E17" w:rsidRPr="00CC4D01">
        <w:rPr>
          <w:rFonts w:ascii="Times New Roman" w:hAnsi="Times New Roman"/>
          <w:sz w:val="28"/>
          <w:szCs w:val="28"/>
        </w:rPr>
        <w:t>ной жизни, культурных инноваций;</w:t>
      </w:r>
    </w:p>
    <w:p w:rsidR="0080627D" w:rsidRPr="00CC4D01" w:rsidRDefault="0080627D" w:rsidP="00CC4D01">
      <w:pPr>
        <w:pStyle w:val="ae"/>
        <w:numPr>
          <w:ilvl w:val="0"/>
          <w:numId w:val="33"/>
        </w:numPr>
        <w:spacing w:after="0" w:line="240" w:lineRule="auto"/>
        <w:ind w:left="1134" w:hanging="567"/>
        <w:jc w:val="both"/>
        <w:rPr>
          <w:rFonts w:ascii="Times New Roman" w:hAnsi="Times New Roman"/>
          <w:sz w:val="28"/>
          <w:szCs w:val="28"/>
        </w:rPr>
      </w:pPr>
      <w:r w:rsidRPr="00CC4D01">
        <w:rPr>
          <w:rFonts w:ascii="Times New Roman" w:hAnsi="Times New Roman"/>
          <w:sz w:val="28"/>
          <w:szCs w:val="28"/>
        </w:rPr>
        <w:t>обеспечение единого культурного пространства города, создание условий и равных возможностей доступа к культурным ценностям для населения, представит</w:t>
      </w:r>
      <w:r w:rsidR="004D3E17" w:rsidRPr="00CC4D01">
        <w:rPr>
          <w:rFonts w:ascii="Times New Roman" w:hAnsi="Times New Roman"/>
          <w:sz w:val="28"/>
          <w:szCs w:val="28"/>
        </w:rPr>
        <w:t>елей различных социальных групп;</w:t>
      </w:r>
    </w:p>
    <w:p w:rsidR="0080627D" w:rsidRPr="00CC4D01" w:rsidRDefault="0080627D" w:rsidP="00CC4D01">
      <w:pPr>
        <w:pStyle w:val="ae"/>
        <w:numPr>
          <w:ilvl w:val="0"/>
          <w:numId w:val="33"/>
        </w:numPr>
        <w:spacing w:after="0" w:line="240" w:lineRule="auto"/>
        <w:ind w:left="1134" w:hanging="567"/>
        <w:jc w:val="both"/>
        <w:rPr>
          <w:rFonts w:ascii="Times New Roman" w:hAnsi="Times New Roman"/>
          <w:sz w:val="28"/>
          <w:szCs w:val="28"/>
        </w:rPr>
      </w:pPr>
      <w:r w:rsidRPr="00CC4D01">
        <w:rPr>
          <w:rFonts w:ascii="Times New Roman" w:hAnsi="Times New Roman"/>
          <w:sz w:val="28"/>
          <w:szCs w:val="28"/>
        </w:rPr>
        <w:t>повышение роли органов</w:t>
      </w:r>
      <w:r w:rsidR="003A716F" w:rsidRPr="00CC4D01">
        <w:rPr>
          <w:rFonts w:ascii="Times New Roman" w:hAnsi="Times New Roman"/>
          <w:sz w:val="28"/>
          <w:szCs w:val="28"/>
        </w:rPr>
        <w:t xml:space="preserve"> местного</w:t>
      </w:r>
      <w:r w:rsidRPr="00CC4D01">
        <w:rPr>
          <w:rFonts w:ascii="Times New Roman" w:hAnsi="Times New Roman"/>
          <w:sz w:val="28"/>
          <w:szCs w:val="28"/>
        </w:rPr>
        <w:t xml:space="preserve"> самоуправления, социально ориентированных структур в работе по сохранению и развитию культуры городского поселения г. Киржач.</w:t>
      </w:r>
    </w:p>
    <w:p w:rsidR="003A716F" w:rsidRPr="003A716F" w:rsidRDefault="003A716F" w:rsidP="003A716F">
      <w:pPr>
        <w:spacing w:after="0" w:line="240" w:lineRule="auto"/>
        <w:jc w:val="both"/>
        <w:rPr>
          <w:rFonts w:ascii="Times New Roman" w:hAnsi="Times New Roman" w:cs="Times New Roman"/>
          <w:b/>
          <w:sz w:val="10"/>
          <w:szCs w:val="10"/>
        </w:rPr>
      </w:pPr>
    </w:p>
    <w:p w:rsidR="0080627D" w:rsidRDefault="0080627D" w:rsidP="003A71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Основными задачами деятельности являются:</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w:t>
      </w:r>
      <w:r w:rsidR="003A716F" w:rsidRPr="00002E07">
        <w:rPr>
          <w:rFonts w:ascii="Times New Roman" w:hAnsi="Times New Roman"/>
          <w:sz w:val="28"/>
          <w:szCs w:val="28"/>
        </w:rPr>
        <w:t>аждан в культурной жизни города;</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развитие и укрепление инфраструктуры культуры, обеспечение условий для доступа граждан к культурным благам и информационным ресу</w:t>
      </w:r>
      <w:r w:rsidR="003A716F" w:rsidRPr="00002E07">
        <w:rPr>
          <w:rFonts w:ascii="Times New Roman" w:hAnsi="Times New Roman"/>
          <w:sz w:val="28"/>
          <w:szCs w:val="28"/>
        </w:rPr>
        <w:t>рсам библиотечных фондов города;</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последовательное у</w:t>
      </w:r>
      <w:r w:rsidR="003A716F" w:rsidRPr="00002E07">
        <w:rPr>
          <w:rFonts w:ascii="Times New Roman" w:hAnsi="Times New Roman"/>
          <w:sz w:val="28"/>
          <w:szCs w:val="28"/>
        </w:rPr>
        <w:t>крепление правовой базы отрасли;</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оснащение учреждений культуры и искусства совре</w:t>
      </w:r>
      <w:r w:rsidR="003A716F" w:rsidRPr="00002E07">
        <w:rPr>
          <w:rFonts w:ascii="Times New Roman" w:hAnsi="Times New Roman"/>
          <w:sz w:val="28"/>
          <w:szCs w:val="28"/>
        </w:rPr>
        <w:t>менными техническими средствами,</w:t>
      </w:r>
      <w:r w:rsidRPr="00002E07">
        <w:rPr>
          <w:rFonts w:ascii="Times New Roman" w:hAnsi="Times New Roman"/>
          <w:sz w:val="28"/>
          <w:szCs w:val="28"/>
        </w:rPr>
        <w:t xml:space="preserve"> </w:t>
      </w:r>
      <w:r w:rsidR="003A716F" w:rsidRPr="00002E07">
        <w:rPr>
          <w:rFonts w:ascii="Times New Roman" w:hAnsi="Times New Roman"/>
          <w:sz w:val="28"/>
          <w:szCs w:val="28"/>
        </w:rPr>
        <w:t>в</w:t>
      </w:r>
      <w:r w:rsidRPr="00002E07">
        <w:rPr>
          <w:rFonts w:ascii="Times New Roman" w:hAnsi="Times New Roman"/>
          <w:sz w:val="28"/>
          <w:szCs w:val="28"/>
        </w:rPr>
        <w:t>недрение новых технологий и коммуникаций</w:t>
      </w:r>
      <w:r w:rsidR="003A716F" w:rsidRPr="00002E07">
        <w:rPr>
          <w:rFonts w:ascii="Times New Roman" w:hAnsi="Times New Roman"/>
          <w:sz w:val="28"/>
          <w:szCs w:val="28"/>
        </w:rPr>
        <w:t>;</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укреплен</w:t>
      </w:r>
      <w:r w:rsidR="003A716F" w:rsidRPr="00002E07">
        <w:rPr>
          <w:rFonts w:ascii="Times New Roman" w:hAnsi="Times New Roman"/>
          <w:sz w:val="28"/>
          <w:szCs w:val="28"/>
        </w:rPr>
        <w:t>ие кадрового потенциала отрасли,</w:t>
      </w:r>
      <w:r w:rsidRPr="00002E07">
        <w:rPr>
          <w:rFonts w:ascii="Times New Roman" w:hAnsi="Times New Roman"/>
          <w:sz w:val="28"/>
          <w:szCs w:val="28"/>
        </w:rPr>
        <w:t xml:space="preserve"> </w:t>
      </w:r>
      <w:r w:rsidR="003A716F" w:rsidRPr="00002E07">
        <w:rPr>
          <w:rFonts w:ascii="Times New Roman" w:hAnsi="Times New Roman"/>
          <w:sz w:val="28"/>
          <w:szCs w:val="28"/>
        </w:rPr>
        <w:t>о</w:t>
      </w:r>
      <w:r w:rsidRPr="00002E07">
        <w:rPr>
          <w:rFonts w:ascii="Times New Roman" w:hAnsi="Times New Roman"/>
          <w:sz w:val="28"/>
          <w:szCs w:val="28"/>
        </w:rPr>
        <w:t xml:space="preserve">беспечение социальных гарантий </w:t>
      </w:r>
      <w:r w:rsidR="003A716F" w:rsidRPr="00002E07">
        <w:rPr>
          <w:rFonts w:ascii="Times New Roman" w:hAnsi="Times New Roman"/>
          <w:sz w:val="28"/>
          <w:szCs w:val="28"/>
        </w:rPr>
        <w:t>работников культуры и искусства;</w:t>
      </w:r>
    </w:p>
    <w:p w:rsidR="0080627D" w:rsidRPr="00002E07" w:rsidRDefault="0080627D" w:rsidP="00002E07">
      <w:pPr>
        <w:pStyle w:val="ae"/>
        <w:numPr>
          <w:ilvl w:val="0"/>
          <w:numId w:val="34"/>
        </w:numPr>
        <w:spacing w:after="0" w:line="240" w:lineRule="auto"/>
        <w:ind w:left="1134" w:hanging="567"/>
        <w:jc w:val="both"/>
        <w:rPr>
          <w:rFonts w:ascii="Times New Roman" w:hAnsi="Times New Roman"/>
          <w:sz w:val="28"/>
          <w:szCs w:val="28"/>
        </w:rPr>
      </w:pPr>
      <w:r w:rsidRPr="00002E07">
        <w:rPr>
          <w:rFonts w:ascii="Times New Roman" w:hAnsi="Times New Roman"/>
          <w:sz w:val="28"/>
          <w:szCs w:val="28"/>
        </w:rPr>
        <w:t>формирование ориентации личности и социальных групп на ценности, обеспечивающие социально-экономическое развитие городского поселения г. Киржач.</w:t>
      </w:r>
    </w:p>
    <w:p w:rsidR="0080627D" w:rsidRPr="004D3E17" w:rsidRDefault="0080627D" w:rsidP="0080627D">
      <w:pPr>
        <w:spacing w:after="0" w:line="240" w:lineRule="auto"/>
        <w:ind w:firstLine="708"/>
        <w:jc w:val="both"/>
        <w:rPr>
          <w:rFonts w:ascii="Times New Roman" w:hAnsi="Times New Roman" w:cs="Times New Roman"/>
          <w:sz w:val="10"/>
          <w:szCs w:val="10"/>
        </w:rPr>
      </w:pPr>
    </w:p>
    <w:p w:rsidR="0080627D" w:rsidRDefault="0080627D" w:rsidP="004D3E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администрацией муниципального образования городское поселение г. Киржач проводится работа по созданию условий для организации досуга и обеспечению жителей поселения услугами учреждений культуры, организации библиотечного обслуживания населения, созданию условий для массового отдыха жителей.</w:t>
      </w:r>
    </w:p>
    <w:p w:rsidR="0080627D" w:rsidRPr="001B22EA" w:rsidRDefault="0080627D" w:rsidP="004D3E17">
      <w:pPr>
        <w:spacing w:after="0" w:line="240" w:lineRule="auto"/>
        <w:ind w:firstLine="709"/>
        <w:jc w:val="both"/>
        <w:rPr>
          <w:rFonts w:ascii="Times New Roman" w:hAnsi="Times New Roman" w:cs="Times New Roman"/>
          <w:sz w:val="28"/>
          <w:szCs w:val="28"/>
        </w:rPr>
      </w:pPr>
      <w:r w:rsidRPr="001B22EA">
        <w:rPr>
          <w:rFonts w:ascii="Times New Roman" w:hAnsi="Times New Roman" w:cs="Times New Roman"/>
          <w:sz w:val="28"/>
          <w:szCs w:val="28"/>
        </w:rPr>
        <w:t xml:space="preserve">Расходы бюджета города на культуру </w:t>
      </w:r>
      <w:r>
        <w:rPr>
          <w:rFonts w:ascii="Times New Roman" w:hAnsi="Times New Roman" w:cs="Times New Roman"/>
          <w:sz w:val="28"/>
          <w:szCs w:val="28"/>
        </w:rPr>
        <w:t xml:space="preserve">и спорт </w:t>
      </w:r>
      <w:r w:rsidRPr="001B22EA">
        <w:rPr>
          <w:rFonts w:ascii="Times New Roman" w:hAnsi="Times New Roman" w:cs="Times New Roman"/>
          <w:sz w:val="28"/>
          <w:szCs w:val="28"/>
        </w:rPr>
        <w:t>з</w:t>
      </w:r>
      <w:r>
        <w:rPr>
          <w:rFonts w:ascii="Times New Roman" w:hAnsi="Times New Roman" w:cs="Times New Roman"/>
          <w:sz w:val="28"/>
          <w:szCs w:val="28"/>
        </w:rPr>
        <w:t>а 2014 год составили 15670,6 тыс. руб.</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Работа учреждений культуры МО городское поселение г. Киржач в 2014 году велась по следующим направлениям:</w:t>
      </w:r>
    </w:p>
    <w:p w:rsidR="0080627D" w:rsidRPr="00C02F88" w:rsidRDefault="0080627D" w:rsidP="004D3E17">
      <w:pPr>
        <w:pStyle w:val="ae"/>
        <w:spacing w:after="0" w:line="240" w:lineRule="auto"/>
        <w:ind w:left="0" w:firstLine="709"/>
        <w:jc w:val="both"/>
        <w:rPr>
          <w:rFonts w:ascii="Times New Roman" w:hAnsi="Times New Roman"/>
          <w:sz w:val="28"/>
          <w:szCs w:val="28"/>
        </w:rPr>
      </w:pPr>
      <w:r w:rsidRPr="00C02F88">
        <w:rPr>
          <w:rFonts w:ascii="Times New Roman" w:hAnsi="Times New Roman"/>
          <w:sz w:val="28"/>
          <w:szCs w:val="28"/>
        </w:rPr>
        <w:t>- 700-летие преподобного Сергия Радонежского;</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военно-патриотическое;</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эстетическое;</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нравственное;</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экологическое;</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работа с детьми и молодежью;</w:t>
      </w:r>
    </w:p>
    <w:p w:rsidR="0080627D" w:rsidRDefault="0080627D" w:rsidP="004D3E1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художественной самодеятельности и организация досуга населения;</w:t>
      </w:r>
    </w:p>
    <w:p w:rsidR="0080627D" w:rsidRPr="00902F17" w:rsidRDefault="0080627D" w:rsidP="004D3E17">
      <w:pPr>
        <w:pStyle w:val="ae"/>
        <w:spacing w:after="0" w:line="240" w:lineRule="auto"/>
        <w:ind w:left="0" w:firstLine="709"/>
        <w:jc w:val="both"/>
        <w:rPr>
          <w:rFonts w:ascii="Times New Roman" w:hAnsi="Times New Roman"/>
          <w:sz w:val="28"/>
          <w:szCs w:val="28"/>
        </w:rPr>
      </w:pPr>
      <w:r w:rsidRPr="00902F17">
        <w:rPr>
          <w:rFonts w:ascii="Times New Roman" w:hAnsi="Times New Roman"/>
          <w:sz w:val="28"/>
          <w:szCs w:val="28"/>
        </w:rPr>
        <w:t>- реализация мероприятий в рамках принятых в городском поселении:</w:t>
      </w:r>
    </w:p>
    <w:p w:rsidR="0080627D" w:rsidRPr="00902F17" w:rsidRDefault="0080627D" w:rsidP="004D3E17">
      <w:pPr>
        <w:pStyle w:val="ae"/>
        <w:spacing w:after="0" w:line="240" w:lineRule="auto"/>
        <w:ind w:left="0" w:firstLine="1276"/>
        <w:jc w:val="both"/>
        <w:rPr>
          <w:rFonts w:ascii="Times New Roman" w:hAnsi="Times New Roman"/>
          <w:sz w:val="28"/>
          <w:szCs w:val="28"/>
        </w:rPr>
      </w:pPr>
      <w:r w:rsidRPr="00902F17">
        <w:rPr>
          <w:rFonts w:ascii="Times New Roman" w:hAnsi="Times New Roman"/>
          <w:sz w:val="28"/>
          <w:szCs w:val="28"/>
        </w:rPr>
        <w:t xml:space="preserve">- </w:t>
      </w:r>
      <w:r w:rsidRPr="00902F17">
        <w:rPr>
          <w:rFonts w:ascii="Times New Roman" w:hAnsi="Times New Roman"/>
          <w:bCs/>
          <w:sz w:val="28"/>
          <w:szCs w:val="28"/>
        </w:rPr>
        <w:t>Комплексных мер профилактики правонарушений на территории муниципального образования городское поселение г. Киржач на 2013-2015 годы</w:t>
      </w:r>
      <w:r w:rsidR="004D3E17" w:rsidRPr="00902F17">
        <w:rPr>
          <w:rFonts w:ascii="Times New Roman" w:hAnsi="Times New Roman"/>
          <w:bCs/>
          <w:sz w:val="28"/>
          <w:szCs w:val="28"/>
        </w:rPr>
        <w:t>;</w:t>
      </w:r>
    </w:p>
    <w:p w:rsidR="0080627D" w:rsidRPr="00902F17" w:rsidRDefault="0080627D" w:rsidP="004D3E17">
      <w:pPr>
        <w:pStyle w:val="ae"/>
        <w:spacing w:after="0" w:line="240" w:lineRule="auto"/>
        <w:ind w:left="0" w:firstLine="1276"/>
        <w:jc w:val="both"/>
        <w:rPr>
          <w:rFonts w:ascii="Times New Roman" w:hAnsi="Times New Roman"/>
          <w:sz w:val="28"/>
          <w:szCs w:val="28"/>
        </w:rPr>
      </w:pPr>
      <w:r w:rsidRPr="00902F17">
        <w:rPr>
          <w:rFonts w:ascii="Times New Roman" w:hAnsi="Times New Roman"/>
          <w:sz w:val="28"/>
          <w:szCs w:val="28"/>
        </w:rPr>
        <w:t>- Комплексных мер противодействия злоупотреблению наркотиками и их незаконному обороту на 2011-2014 годы;</w:t>
      </w:r>
    </w:p>
    <w:p w:rsidR="0080627D" w:rsidRDefault="004D3E17" w:rsidP="004D3E17">
      <w:pPr>
        <w:pStyle w:val="ae"/>
        <w:spacing w:after="0" w:line="240" w:lineRule="auto"/>
        <w:ind w:left="0" w:firstLine="1276"/>
        <w:jc w:val="both"/>
        <w:rPr>
          <w:rFonts w:ascii="Times New Roman" w:hAnsi="Times New Roman"/>
          <w:sz w:val="28"/>
          <w:szCs w:val="28"/>
        </w:rPr>
      </w:pPr>
      <w:r>
        <w:rPr>
          <w:rFonts w:ascii="Times New Roman" w:hAnsi="Times New Roman"/>
          <w:sz w:val="28"/>
          <w:szCs w:val="28"/>
        </w:rPr>
        <w:t>- Ведомственной</w:t>
      </w:r>
      <w:r w:rsidR="0080627D">
        <w:rPr>
          <w:rFonts w:ascii="Times New Roman" w:hAnsi="Times New Roman"/>
          <w:sz w:val="28"/>
          <w:szCs w:val="28"/>
        </w:rPr>
        <w:t xml:space="preserve"> программ</w:t>
      </w:r>
      <w:r>
        <w:rPr>
          <w:rFonts w:ascii="Times New Roman" w:hAnsi="Times New Roman"/>
          <w:sz w:val="28"/>
          <w:szCs w:val="28"/>
        </w:rPr>
        <w:t>ы</w:t>
      </w:r>
      <w:r w:rsidR="0080627D">
        <w:rPr>
          <w:rFonts w:ascii="Times New Roman" w:hAnsi="Times New Roman"/>
          <w:sz w:val="28"/>
          <w:szCs w:val="28"/>
        </w:rPr>
        <w:t xml:space="preserve"> «Сохранение и развитие культуры муниципального образования городское поселение г. Киржач, Киржачского района, Владимирской области на 2013-2015 годы»;</w:t>
      </w:r>
    </w:p>
    <w:p w:rsidR="0080627D" w:rsidRDefault="004D3E17" w:rsidP="004D3E17">
      <w:pPr>
        <w:pStyle w:val="ae"/>
        <w:spacing w:after="0" w:line="240" w:lineRule="auto"/>
        <w:ind w:left="0" w:firstLine="1276"/>
        <w:jc w:val="both"/>
        <w:rPr>
          <w:rFonts w:ascii="Times New Roman" w:hAnsi="Times New Roman"/>
          <w:sz w:val="28"/>
          <w:szCs w:val="28"/>
        </w:rPr>
      </w:pPr>
      <w:r>
        <w:rPr>
          <w:rFonts w:ascii="Times New Roman" w:hAnsi="Times New Roman"/>
          <w:sz w:val="28"/>
          <w:szCs w:val="28"/>
        </w:rPr>
        <w:t>- постановления</w:t>
      </w:r>
      <w:r w:rsidR="0080627D">
        <w:rPr>
          <w:rFonts w:ascii="Times New Roman" w:hAnsi="Times New Roman"/>
          <w:sz w:val="28"/>
          <w:szCs w:val="28"/>
        </w:rPr>
        <w:t xml:space="preserve"> главы городского поселения г. Киржач от 22.03.2013 №</w:t>
      </w:r>
      <w:r>
        <w:rPr>
          <w:rFonts w:ascii="Times New Roman" w:hAnsi="Times New Roman"/>
          <w:sz w:val="28"/>
          <w:szCs w:val="28"/>
        </w:rPr>
        <w:t xml:space="preserve"> </w:t>
      </w:r>
      <w:r w:rsidR="0080627D">
        <w:rPr>
          <w:rFonts w:ascii="Times New Roman" w:hAnsi="Times New Roman"/>
          <w:sz w:val="28"/>
          <w:szCs w:val="28"/>
        </w:rPr>
        <w:t>160 «Об утверждении плана мероприятий («дорожной карты») «Изменения, направленные на повышение эффективности сферы культуры».</w:t>
      </w:r>
    </w:p>
    <w:p w:rsidR="0080627D" w:rsidRPr="003B04C0" w:rsidRDefault="0080627D" w:rsidP="0080627D">
      <w:pPr>
        <w:pStyle w:val="ae"/>
        <w:spacing w:after="0" w:line="240" w:lineRule="auto"/>
        <w:ind w:left="0" w:firstLine="720"/>
        <w:jc w:val="center"/>
        <w:rPr>
          <w:rFonts w:ascii="Times New Roman" w:hAnsi="Times New Roman"/>
          <w:b/>
          <w:sz w:val="10"/>
          <w:szCs w:val="10"/>
        </w:rPr>
      </w:pPr>
    </w:p>
    <w:p w:rsidR="0080627D" w:rsidRPr="003B04C0" w:rsidRDefault="0080627D" w:rsidP="003B04C0">
      <w:pPr>
        <w:spacing w:after="0" w:line="240" w:lineRule="auto"/>
        <w:rPr>
          <w:rFonts w:ascii="Times New Roman" w:hAnsi="Times New Roman"/>
          <w:b/>
          <w:sz w:val="28"/>
          <w:szCs w:val="28"/>
        </w:rPr>
      </w:pPr>
      <w:r w:rsidRPr="003B04C0">
        <w:rPr>
          <w:rFonts w:ascii="Times New Roman" w:hAnsi="Times New Roman"/>
          <w:b/>
          <w:sz w:val="28"/>
          <w:szCs w:val="28"/>
        </w:rPr>
        <w:t>Дом народного творчества мкр. Шелковый комбинат</w:t>
      </w:r>
    </w:p>
    <w:p w:rsidR="0080627D" w:rsidRPr="003B04C0" w:rsidRDefault="0080627D" w:rsidP="0080627D">
      <w:pPr>
        <w:pStyle w:val="ae"/>
        <w:spacing w:after="0" w:line="240" w:lineRule="auto"/>
        <w:ind w:left="0" w:firstLine="720"/>
        <w:rPr>
          <w:rFonts w:ascii="Times New Roman" w:hAnsi="Times New Roman"/>
          <w:sz w:val="28"/>
          <w:szCs w:val="28"/>
        </w:rPr>
      </w:pPr>
      <w:r w:rsidRPr="003B04C0">
        <w:rPr>
          <w:rFonts w:ascii="Times New Roman" w:hAnsi="Times New Roman"/>
          <w:sz w:val="28"/>
          <w:szCs w:val="28"/>
        </w:rPr>
        <w:t>Всего: 25 клубных формирований</w:t>
      </w:r>
    </w:p>
    <w:p w:rsidR="0080627D" w:rsidRPr="003B04C0" w:rsidRDefault="003B04C0" w:rsidP="00300555">
      <w:pPr>
        <w:pStyle w:val="ae"/>
        <w:numPr>
          <w:ilvl w:val="0"/>
          <w:numId w:val="35"/>
        </w:numPr>
        <w:spacing w:after="0" w:line="240" w:lineRule="auto"/>
        <w:ind w:left="1134" w:hanging="567"/>
        <w:rPr>
          <w:rFonts w:ascii="Times New Roman" w:hAnsi="Times New Roman"/>
          <w:sz w:val="28"/>
          <w:szCs w:val="28"/>
        </w:rPr>
      </w:pPr>
      <w:r w:rsidRPr="003B04C0">
        <w:rPr>
          <w:rFonts w:ascii="Times New Roman" w:hAnsi="Times New Roman"/>
          <w:sz w:val="28"/>
          <w:szCs w:val="28"/>
        </w:rPr>
        <w:t>Д</w:t>
      </w:r>
      <w:r w:rsidR="0080627D" w:rsidRPr="003B04C0">
        <w:rPr>
          <w:rFonts w:ascii="Times New Roman" w:hAnsi="Times New Roman"/>
          <w:sz w:val="28"/>
          <w:szCs w:val="28"/>
        </w:rPr>
        <w:t>етей</w:t>
      </w:r>
      <w:r>
        <w:rPr>
          <w:rFonts w:ascii="Times New Roman" w:hAnsi="Times New Roman"/>
          <w:sz w:val="28"/>
          <w:szCs w:val="28"/>
        </w:rPr>
        <w:t xml:space="preserve"> – </w:t>
      </w:r>
      <w:r w:rsidR="0080627D" w:rsidRPr="003B04C0">
        <w:rPr>
          <w:rFonts w:ascii="Times New Roman" w:hAnsi="Times New Roman"/>
          <w:sz w:val="28"/>
          <w:szCs w:val="28"/>
        </w:rPr>
        <w:t>281 чел</w:t>
      </w:r>
      <w:r>
        <w:rPr>
          <w:rFonts w:ascii="Times New Roman" w:hAnsi="Times New Roman"/>
          <w:sz w:val="28"/>
          <w:szCs w:val="28"/>
        </w:rPr>
        <w:t>овек</w:t>
      </w:r>
      <w:r w:rsidR="00300555">
        <w:rPr>
          <w:rFonts w:ascii="Times New Roman" w:hAnsi="Times New Roman"/>
          <w:sz w:val="28"/>
          <w:szCs w:val="28"/>
        </w:rPr>
        <w:t>,</w:t>
      </w:r>
    </w:p>
    <w:p w:rsidR="0080627D" w:rsidRPr="003B04C0" w:rsidRDefault="003B04C0" w:rsidP="00300555">
      <w:pPr>
        <w:pStyle w:val="ae"/>
        <w:numPr>
          <w:ilvl w:val="0"/>
          <w:numId w:val="35"/>
        </w:numPr>
        <w:spacing w:after="0" w:line="240" w:lineRule="auto"/>
        <w:ind w:left="1134" w:hanging="567"/>
        <w:rPr>
          <w:rFonts w:ascii="Times New Roman" w:hAnsi="Times New Roman"/>
          <w:sz w:val="28"/>
          <w:szCs w:val="28"/>
        </w:rPr>
      </w:pPr>
      <w:r>
        <w:rPr>
          <w:rFonts w:ascii="Times New Roman" w:hAnsi="Times New Roman"/>
          <w:sz w:val="28"/>
          <w:szCs w:val="28"/>
        </w:rPr>
        <w:t>В</w:t>
      </w:r>
      <w:r w:rsidR="0080627D" w:rsidRPr="003B04C0">
        <w:rPr>
          <w:rFonts w:ascii="Times New Roman" w:hAnsi="Times New Roman"/>
          <w:sz w:val="28"/>
          <w:szCs w:val="28"/>
        </w:rPr>
        <w:t>зрослых</w:t>
      </w:r>
      <w:r>
        <w:rPr>
          <w:rFonts w:ascii="Times New Roman" w:hAnsi="Times New Roman"/>
          <w:sz w:val="28"/>
          <w:szCs w:val="28"/>
        </w:rPr>
        <w:t xml:space="preserve"> – </w:t>
      </w:r>
      <w:r w:rsidR="0080627D" w:rsidRPr="003B04C0">
        <w:rPr>
          <w:rFonts w:ascii="Times New Roman" w:hAnsi="Times New Roman"/>
          <w:sz w:val="28"/>
          <w:szCs w:val="28"/>
        </w:rPr>
        <w:t>191 чел</w:t>
      </w:r>
      <w:r>
        <w:rPr>
          <w:rFonts w:ascii="Times New Roman" w:hAnsi="Times New Roman"/>
          <w:sz w:val="28"/>
          <w:szCs w:val="28"/>
        </w:rPr>
        <w:t>овек</w:t>
      </w:r>
      <w:r w:rsidR="00300555">
        <w:rPr>
          <w:rFonts w:ascii="Times New Roman" w:hAnsi="Times New Roman"/>
          <w:sz w:val="28"/>
          <w:szCs w:val="28"/>
        </w:rPr>
        <w:t>.</w:t>
      </w:r>
    </w:p>
    <w:p w:rsidR="0080627D" w:rsidRPr="003B04C0" w:rsidRDefault="0080627D" w:rsidP="0080627D">
      <w:pPr>
        <w:pStyle w:val="ae"/>
        <w:spacing w:after="0" w:line="240" w:lineRule="auto"/>
        <w:ind w:left="0" w:firstLine="720"/>
        <w:rPr>
          <w:rFonts w:ascii="Times New Roman" w:hAnsi="Times New Roman"/>
          <w:sz w:val="28"/>
          <w:szCs w:val="28"/>
        </w:rPr>
      </w:pPr>
      <w:r w:rsidRPr="003B04C0">
        <w:rPr>
          <w:rFonts w:ascii="Times New Roman" w:hAnsi="Times New Roman"/>
          <w:sz w:val="28"/>
          <w:szCs w:val="28"/>
        </w:rPr>
        <w:t>Итого 475 чел</w:t>
      </w:r>
      <w:r w:rsidR="003B04C0">
        <w:rPr>
          <w:rFonts w:ascii="Times New Roman" w:hAnsi="Times New Roman"/>
          <w:sz w:val="28"/>
          <w:szCs w:val="28"/>
        </w:rPr>
        <w:t>овек</w:t>
      </w:r>
      <w:r w:rsidRPr="003B04C0">
        <w:rPr>
          <w:rFonts w:ascii="Times New Roman" w:hAnsi="Times New Roman"/>
          <w:sz w:val="28"/>
          <w:szCs w:val="28"/>
        </w:rPr>
        <w:t>.</w:t>
      </w:r>
    </w:p>
    <w:p w:rsidR="0080627D" w:rsidRPr="00DC732D" w:rsidRDefault="0080627D" w:rsidP="003B04C0">
      <w:pPr>
        <w:spacing w:after="0" w:line="240" w:lineRule="auto"/>
        <w:ind w:firstLine="709"/>
        <w:jc w:val="both"/>
        <w:rPr>
          <w:rFonts w:ascii="Times New Roman" w:hAnsi="Times New Roman" w:cs="Times New Roman"/>
          <w:b/>
          <w:sz w:val="48"/>
          <w:szCs w:val="48"/>
        </w:rPr>
      </w:pPr>
      <w:r w:rsidRPr="00DC732D">
        <w:rPr>
          <w:rFonts w:ascii="Times New Roman" w:hAnsi="Times New Roman" w:cs="Times New Roman"/>
          <w:sz w:val="28"/>
          <w:szCs w:val="28"/>
        </w:rPr>
        <w:t>Как и в предыдущие годы</w:t>
      </w:r>
      <w:r w:rsidR="003B04C0">
        <w:rPr>
          <w:rFonts w:ascii="Times New Roman" w:hAnsi="Times New Roman" w:cs="Times New Roman"/>
          <w:sz w:val="28"/>
          <w:szCs w:val="28"/>
        </w:rPr>
        <w:t>,</w:t>
      </w:r>
      <w:r w:rsidRPr="00DC732D">
        <w:rPr>
          <w:rFonts w:ascii="Times New Roman" w:hAnsi="Times New Roman" w:cs="Times New Roman"/>
          <w:sz w:val="28"/>
          <w:szCs w:val="28"/>
        </w:rPr>
        <w:t xml:space="preserve"> основными направлениями в работе ДНТ были и остаются:</w:t>
      </w:r>
    </w:p>
    <w:p w:rsidR="0080627D" w:rsidRPr="00184703" w:rsidRDefault="0080627D" w:rsidP="00184703">
      <w:pPr>
        <w:pStyle w:val="ae"/>
        <w:numPr>
          <w:ilvl w:val="0"/>
          <w:numId w:val="36"/>
        </w:numPr>
        <w:spacing w:after="0" w:line="240" w:lineRule="auto"/>
        <w:ind w:left="1134" w:hanging="567"/>
        <w:rPr>
          <w:rFonts w:ascii="Times New Roman" w:hAnsi="Times New Roman"/>
          <w:sz w:val="28"/>
          <w:szCs w:val="28"/>
        </w:rPr>
      </w:pPr>
      <w:r w:rsidRPr="00184703">
        <w:rPr>
          <w:rFonts w:ascii="Times New Roman" w:hAnsi="Times New Roman"/>
          <w:sz w:val="28"/>
          <w:szCs w:val="28"/>
        </w:rPr>
        <w:t>военно-патриотическое воспитание подрастающего поколения</w:t>
      </w:r>
    </w:p>
    <w:p w:rsidR="0080627D" w:rsidRPr="00184703" w:rsidRDefault="0080627D" w:rsidP="00184703">
      <w:pPr>
        <w:pStyle w:val="ae"/>
        <w:numPr>
          <w:ilvl w:val="0"/>
          <w:numId w:val="36"/>
        </w:numPr>
        <w:spacing w:after="0" w:line="240" w:lineRule="auto"/>
        <w:ind w:left="1134" w:hanging="567"/>
        <w:rPr>
          <w:rFonts w:ascii="Times New Roman" w:hAnsi="Times New Roman"/>
          <w:sz w:val="28"/>
          <w:szCs w:val="28"/>
        </w:rPr>
      </w:pPr>
      <w:r w:rsidRPr="00184703">
        <w:rPr>
          <w:rFonts w:ascii="Times New Roman" w:hAnsi="Times New Roman"/>
          <w:sz w:val="28"/>
          <w:szCs w:val="28"/>
        </w:rPr>
        <w:t>нравственное воспитание</w:t>
      </w:r>
    </w:p>
    <w:p w:rsidR="0080627D" w:rsidRPr="00184703" w:rsidRDefault="0080627D" w:rsidP="00184703">
      <w:pPr>
        <w:pStyle w:val="ae"/>
        <w:numPr>
          <w:ilvl w:val="0"/>
          <w:numId w:val="36"/>
        </w:numPr>
        <w:spacing w:after="0" w:line="240" w:lineRule="auto"/>
        <w:ind w:left="1134" w:hanging="567"/>
        <w:jc w:val="both"/>
        <w:rPr>
          <w:rFonts w:ascii="Times New Roman" w:hAnsi="Times New Roman"/>
          <w:sz w:val="28"/>
          <w:szCs w:val="28"/>
        </w:rPr>
      </w:pPr>
      <w:r w:rsidRPr="00184703">
        <w:rPr>
          <w:rFonts w:ascii="Times New Roman" w:hAnsi="Times New Roman"/>
          <w:sz w:val="28"/>
          <w:szCs w:val="28"/>
        </w:rPr>
        <w:t>эстетическое воспитание</w:t>
      </w:r>
    </w:p>
    <w:p w:rsidR="0080627D" w:rsidRPr="00184703" w:rsidRDefault="0080627D" w:rsidP="00184703">
      <w:pPr>
        <w:pStyle w:val="ae"/>
        <w:numPr>
          <w:ilvl w:val="0"/>
          <w:numId w:val="36"/>
        </w:numPr>
        <w:spacing w:after="0" w:line="240" w:lineRule="auto"/>
        <w:ind w:left="1134" w:hanging="567"/>
        <w:rPr>
          <w:rFonts w:ascii="Times New Roman" w:hAnsi="Times New Roman"/>
          <w:sz w:val="28"/>
          <w:szCs w:val="28"/>
        </w:rPr>
      </w:pPr>
      <w:r w:rsidRPr="00184703">
        <w:rPr>
          <w:rFonts w:ascii="Times New Roman" w:hAnsi="Times New Roman"/>
          <w:sz w:val="28"/>
          <w:szCs w:val="28"/>
        </w:rPr>
        <w:t>работа с детьми</w:t>
      </w:r>
    </w:p>
    <w:p w:rsidR="0080627D" w:rsidRPr="00184703" w:rsidRDefault="0080627D" w:rsidP="00184703">
      <w:pPr>
        <w:pStyle w:val="ae"/>
        <w:numPr>
          <w:ilvl w:val="0"/>
          <w:numId w:val="36"/>
        </w:numPr>
        <w:spacing w:after="0" w:line="240" w:lineRule="auto"/>
        <w:ind w:left="1134" w:hanging="567"/>
        <w:rPr>
          <w:rFonts w:ascii="Times New Roman" w:hAnsi="Times New Roman"/>
          <w:sz w:val="28"/>
          <w:szCs w:val="28"/>
        </w:rPr>
      </w:pPr>
      <w:r w:rsidRPr="00184703">
        <w:rPr>
          <w:rFonts w:ascii="Times New Roman" w:hAnsi="Times New Roman"/>
          <w:sz w:val="28"/>
          <w:szCs w:val="28"/>
        </w:rPr>
        <w:t>работа с молодежью</w:t>
      </w:r>
    </w:p>
    <w:p w:rsidR="0080627D" w:rsidRPr="00184703" w:rsidRDefault="001B3F1F" w:rsidP="00184703">
      <w:pPr>
        <w:pStyle w:val="ae"/>
        <w:numPr>
          <w:ilvl w:val="0"/>
          <w:numId w:val="36"/>
        </w:numPr>
        <w:spacing w:after="0" w:line="240" w:lineRule="auto"/>
        <w:ind w:left="1134" w:hanging="567"/>
        <w:jc w:val="both"/>
        <w:rPr>
          <w:rFonts w:ascii="Times New Roman" w:hAnsi="Times New Roman"/>
          <w:sz w:val="28"/>
          <w:szCs w:val="28"/>
        </w:rPr>
      </w:pPr>
      <w:r>
        <w:rPr>
          <w:rFonts w:ascii="Times New Roman" w:hAnsi="Times New Roman"/>
          <w:sz w:val="28"/>
          <w:szCs w:val="28"/>
        </w:rPr>
        <w:t>р</w:t>
      </w:r>
      <w:r w:rsidR="0080627D" w:rsidRPr="00184703">
        <w:rPr>
          <w:rFonts w:ascii="Times New Roman" w:hAnsi="Times New Roman"/>
          <w:sz w:val="28"/>
          <w:szCs w:val="28"/>
        </w:rPr>
        <w:t>азвитие художественной самодеятельности и организация</w:t>
      </w:r>
      <w:r w:rsidR="0080627D" w:rsidRPr="00184703">
        <w:rPr>
          <w:rFonts w:ascii="Times New Roman" w:hAnsi="Times New Roman"/>
          <w:b/>
          <w:sz w:val="28"/>
          <w:szCs w:val="28"/>
        </w:rPr>
        <w:t xml:space="preserve"> </w:t>
      </w:r>
      <w:r w:rsidR="0080627D" w:rsidRPr="00184703">
        <w:rPr>
          <w:rFonts w:ascii="Times New Roman" w:hAnsi="Times New Roman"/>
          <w:sz w:val="28"/>
          <w:szCs w:val="28"/>
        </w:rPr>
        <w:t>досуга</w:t>
      </w:r>
      <w:r w:rsidR="00732AF8" w:rsidRPr="00184703">
        <w:rPr>
          <w:rFonts w:ascii="Times New Roman" w:hAnsi="Times New Roman"/>
          <w:sz w:val="28"/>
          <w:szCs w:val="28"/>
        </w:rPr>
        <w:t>.</w:t>
      </w:r>
    </w:p>
    <w:p w:rsidR="0080627D" w:rsidRDefault="0080627D" w:rsidP="003B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Доме народного творчества проведено 248 мероприятий</w:t>
      </w:r>
      <w:r w:rsidR="00732AF8">
        <w:rPr>
          <w:rFonts w:ascii="Times New Roman" w:hAnsi="Times New Roman" w:cs="Times New Roman"/>
          <w:sz w:val="28"/>
          <w:szCs w:val="28"/>
        </w:rPr>
        <w:t>,</w:t>
      </w:r>
      <w:r>
        <w:rPr>
          <w:rFonts w:ascii="Times New Roman" w:hAnsi="Times New Roman" w:cs="Times New Roman"/>
          <w:sz w:val="28"/>
          <w:szCs w:val="28"/>
        </w:rPr>
        <w:t xml:space="preserve"> из них 148 для детей. </w:t>
      </w:r>
    </w:p>
    <w:p w:rsidR="0080627D" w:rsidRDefault="0080627D" w:rsidP="004F2E3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Укрепление материально-технической базы</w:t>
      </w:r>
    </w:p>
    <w:p w:rsidR="0080627D" w:rsidRDefault="0080627D" w:rsidP="004F2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были произведены следующие ремонтные работы: штукатурка и покраска фасада здания, произведен капитальный ремонт к</w:t>
      </w:r>
      <w:r w:rsidR="004F2E37">
        <w:rPr>
          <w:rFonts w:ascii="Times New Roman" w:hAnsi="Times New Roman" w:cs="Times New Roman"/>
          <w:sz w:val="28"/>
          <w:szCs w:val="28"/>
        </w:rPr>
        <w:t xml:space="preserve">онцертного зала на первом этаже </w:t>
      </w:r>
      <w:r>
        <w:rPr>
          <w:rFonts w:ascii="Times New Roman" w:hAnsi="Times New Roman" w:cs="Times New Roman"/>
          <w:sz w:val="28"/>
          <w:szCs w:val="28"/>
        </w:rPr>
        <w:t>(отремонтированы полы, стены, потолок, заменена электропроводка, оборудована новая раздевалка и туалет). На  ремонт было израсходовано 960,0 тыс. рублей.</w:t>
      </w:r>
    </w:p>
    <w:p w:rsidR="0080627D" w:rsidRPr="00C02F88" w:rsidRDefault="0080627D" w:rsidP="004F2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году было приобретено: люстра в фойе, термопот, пять информационных стендов. Всего приобретено на сумму 30</w:t>
      </w:r>
      <w:r w:rsidR="008377ED">
        <w:rPr>
          <w:rFonts w:ascii="Times New Roman" w:hAnsi="Times New Roman" w:cs="Times New Roman"/>
          <w:sz w:val="28"/>
          <w:szCs w:val="28"/>
        </w:rPr>
        <w:t>,</w:t>
      </w:r>
      <w:r>
        <w:rPr>
          <w:rFonts w:ascii="Times New Roman" w:hAnsi="Times New Roman" w:cs="Times New Roman"/>
          <w:sz w:val="28"/>
          <w:szCs w:val="28"/>
        </w:rPr>
        <w:t>0 тыс. рублей.</w:t>
      </w:r>
    </w:p>
    <w:p w:rsidR="0080627D" w:rsidRPr="000A40FD" w:rsidRDefault="0080627D" w:rsidP="0080627D">
      <w:pPr>
        <w:spacing w:after="0" w:line="240" w:lineRule="auto"/>
        <w:jc w:val="both"/>
        <w:rPr>
          <w:rFonts w:ascii="Times New Roman" w:hAnsi="Times New Roman" w:cs="Times New Roman"/>
          <w:sz w:val="10"/>
          <w:szCs w:val="10"/>
        </w:rPr>
      </w:pPr>
    </w:p>
    <w:p w:rsidR="00D674CC" w:rsidRDefault="00D674CC" w:rsidP="000A40FD">
      <w:pPr>
        <w:spacing w:after="0" w:line="240" w:lineRule="auto"/>
        <w:rPr>
          <w:rFonts w:ascii="Times New Roman" w:hAnsi="Times New Roman"/>
          <w:b/>
          <w:sz w:val="28"/>
          <w:szCs w:val="28"/>
        </w:rPr>
      </w:pPr>
    </w:p>
    <w:p w:rsidR="0080627D" w:rsidRPr="000A40FD" w:rsidRDefault="0080627D" w:rsidP="000A40FD">
      <w:pPr>
        <w:spacing w:after="0" w:line="240" w:lineRule="auto"/>
        <w:rPr>
          <w:rFonts w:ascii="Times New Roman" w:hAnsi="Times New Roman"/>
          <w:b/>
          <w:sz w:val="28"/>
          <w:szCs w:val="28"/>
        </w:rPr>
      </w:pPr>
      <w:r w:rsidRPr="000A40FD">
        <w:rPr>
          <w:rFonts w:ascii="Times New Roman" w:hAnsi="Times New Roman"/>
          <w:b/>
          <w:sz w:val="28"/>
          <w:szCs w:val="28"/>
        </w:rPr>
        <w:lastRenderedPageBreak/>
        <w:t>МБУК «Дом культуры»  мкр. Красный Октябрь</w:t>
      </w:r>
    </w:p>
    <w:p w:rsidR="0080627D" w:rsidRDefault="0080627D" w:rsidP="007B5280">
      <w:pPr>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деятельности МБУК «Дом культуры» является предоставление населению на территории г. Киржач разнообразных услуг социально-культурного, просветительного и развлекательного характера. </w:t>
      </w:r>
    </w:p>
    <w:p w:rsidR="0080627D" w:rsidRDefault="0080627D" w:rsidP="007B5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деятельности Дома культуры является создание условий для досуга и общения населения всех возрастных категорий, приобщение молодежи и подрастающего поколения к истории Отечества, культуре, родному краю посредством встреч с интересными людьми, ветеранами войны и труда</w:t>
      </w:r>
      <w:r w:rsidR="007B5280">
        <w:rPr>
          <w:rFonts w:ascii="Times New Roman" w:hAnsi="Times New Roman" w:cs="Times New Roman"/>
          <w:sz w:val="28"/>
          <w:szCs w:val="28"/>
        </w:rPr>
        <w:t>, т.д.</w:t>
      </w:r>
      <w:r>
        <w:rPr>
          <w:rFonts w:ascii="Times New Roman" w:hAnsi="Times New Roman" w:cs="Times New Roman"/>
          <w:sz w:val="28"/>
          <w:szCs w:val="28"/>
        </w:rPr>
        <w:t xml:space="preserve"> </w:t>
      </w:r>
    </w:p>
    <w:p w:rsidR="0080627D" w:rsidRDefault="0080627D" w:rsidP="007B5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конец 2014 года в Доме культуры действует 14 клубных формирований в которых занимаются 196</w:t>
      </w:r>
      <w:r w:rsidR="007B5280">
        <w:rPr>
          <w:rFonts w:ascii="Times New Roman" w:hAnsi="Times New Roman" w:cs="Times New Roman"/>
          <w:sz w:val="28"/>
          <w:szCs w:val="28"/>
        </w:rPr>
        <w:t xml:space="preserve"> человек.</w:t>
      </w:r>
    </w:p>
    <w:p w:rsidR="0080627D" w:rsidRDefault="0080627D" w:rsidP="00806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2014 году проведено 213 мероприятий</w:t>
      </w:r>
      <w:r w:rsidR="007B5280">
        <w:rPr>
          <w:rFonts w:ascii="Times New Roman" w:hAnsi="Times New Roman" w:cs="Times New Roman"/>
          <w:sz w:val="28"/>
          <w:szCs w:val="28"/>
        </w:rPr>
        <w:t>,</w:t>
      </w:r>
      <w:r>
        <w:rPr>
          <w:rFonts w:ascii="Times New Roman" w:hAnsi="Times New Roman" w:cs="Times New Roman"/>
          <w:sz w:val="28"/>
          <w:szCs w:val="28"/>
        </w:rPr>
        <w:t xml:space="preserve"> для детей – 68 мероприятий</w:t>
      </w:r>
      <w:r w:rsidR="007B5280">
        <w:rPr>
          <w:rFonts w:ascii="Times New Roman" w:hAnsi="Times New Roman" w:cs="Times New Roman"/>
          <w:sz w:val="28"/>
          <w:szCs w:val="28"/>
        </w:rPr>
        <w:t>.</w:t>
      </w:r>
    </w:p>
    <w:p w:rsidR="0080627D" w:rsidRPr="00424304" w:rsidRDefault="0080627D" w:rsidP="007B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Все коллективы Дома культуры принимают активное участие во всех мероприятиях, проводимых как в ДК, так и в РДК, а также на городских, межрегиональных, областных конкурсах, фестивалях и концертах. Они принимали участие и были премированы на фестивале </w:t>
      </w:r>
      <w:r w:rsidRPr="00424304">
        <w:rPr>
          <w:rFonts w:ascii="Times New Roman" w:hAnsi="Times New Roman" w:cs="Times New Roman"/>
          <w:sz w:val="28"/>
          <w:szCs w:val="28"/>
        </w:rPr>
        <w:t>«Звездный полёт»,</w:t>
      </w:r>
      <w:r w:rsidRPr="00424304">
        <w:rPr>
          <w:rFonts w:ascii="Times New Roman" w:hAnsi="Times New Roman" w:cs="Times New Roman"/>
          <w:color w:val="FF0000"/>
          <w:sz w:val="28"/>
          <w:szCs w:val="28"/>
        </w:rPr>
        <w:t xml:space="preserve"> </w:t>
      </w:r>
      <w:r w:rsidRPr="00424304">
        <w:rPr>
          <w:rFonts w:ascii="Times New Roman" w:hAnsi="Times New Roman" w:cs="Times New Roman"/>
          <w:sz w:val="28"/>
          <w:szCs w:val="28"/>
        </w:rPr>
        <w:t>«Солнечная карусель», конкурс «Лирико - патриотической песни» в г. Киржач, «Битва хоров» г. Сергиев Посад, фестиваль «Сергиев родник» г. Киржач, Конкурс «Песни о родном крае» г. Владимир, «Музыкальный марафон» г. Киржач, Всероссийский фестиваль «Голоса 21 века»</w:t>
      </w:r>
      <w:r w:rsidR="00137426">
        <w:rPr>
          <w:rFonts w:ascii="Times New Roman" w:hAnsi="Times New Roman" w:cs="Times New Roman"/>
          <w:sz w:val="28"/>
          <w:szCs w:val="28"/>
        </w:rPr>
        <w:t>,</w:t>
      </w:r>
      <w:r w:rsidRPr="00424304">
        <w:rPr>
          <w:rFonts w:ascii="Times New Roman" w:hAnsi="Times New Roman" w:cs="Times New Roman"/>
          <w:sz w:val="28"/>
          <w:szCs w:val="28"/>
        </w:rPr>
        <w:t xml:space="preserve"> межрегиональный фестиваль «Музыкальный марафон», «Звездопад талантов» г. Москва, конкурс «Вычислить путь звезды» г. Владимир, «Звезды в ладонях» г. Владимир, награждены дипломами и грамотами за активное участие в концертной деятельности и пропаганду русской песни.</w:t>
      </w:r>
    </w:p>
    <w:p w:rsidR="0080627D" w:rsidRDefault="0080627D" w:rsidP="00942A25">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Укрепление материально-технической базы</w:t>
      </w:r>
    </w:p>
    <w:p w:rsidR="0080627D" w:rsidRPr="00A36E1C" w:rsidRDefault="0080627D" w:rsidP="00942A2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был произведен капитальный ремонт здания на общую сумму </w:t>
      </w:r>
      <w:r w:rsidRPr="00A36E1C">
        <w:rPr>
          <w:rFonts w:ascii="Times New Roman" w:hAnsi="Times New Roman" w:cs="Times New Roman"/>
          <w:sz w:val="28"/>
          <w:szCs w:val="28"/>
        </w:rPr>
        <w:t>1009</w:t>
      </w:r>
      <w:r w:rsidR="00A36E1C" w:rsidRPr="00A36E1C">
        <w:rPr>
          <w:rFonts w:ascii="Times New Roman" w:hAnsi="Times New Roman" w:cs="Times New Roman"/>
          <w:sz w:val="28"/>
          <w:szCs w:val="28"/>
        </w:rPr>
        <w:t>,</w:t>
      </w:r>
      <w:r w:rsidRPr="00A36E1C">
        <w:rPr>
          <w:rFonts w:ascii="Times New Roman" w:hAnsi="Times New Roman" w:cs="Times New Roman"/>
          <w:sz w:val="28"/>
          <w:szCs w:val="28"/>
        </w:rPr>
        <w:t>7 тыс. рублей.</w:t>
      </w:r>
    </w:p>
    <w:p w:rsidR="0080627D" w:rsidRPr="00A36E1C" w:rsidRDefault="0080627D" w:rsidP="00942A25">
      <w:pPr>
        <w:spacing w:after="0" w:line="240" w:lineRule="auto"/>
        <w:ind w:right="-1" w:firstLine="709"/>
        <w:jc w:val="both"/>
        <w:rPr>
          <w:rFonts w:ascii="Times New Roman" w:hAnsi="Times New Roman" w:cs="Times New Roman"/>
          <w:sz w:val="28"/>
          <w:szCs w:val="28"/>
        </w:rPr>
      </w:pPr>
      <w:r w:rsidRPr="00A36E1C">
        <w:rPr>
          <w:rFonts w:ascii="Times New Roman" w:hAnsi="Times New Roman" w:cs="Times New Roman"/>
          <w:sz w:val="28"/>
          <w:szCs w:val="28"/>
        </w:rPr>
        <w:t>Приобретено оборудование на сумму 589</w:t>
      </w:r>
      <w:r w:rsidR="00A36E1C" w:rsidRPr="00A36E1C">
        <w:rPr>
          <w:rFonts w:ascii="Times New Roman" w:hAnsi="Times New Roman" w:cs="Times New Roman"/>
          <w:sz w:val="28"/>
          <w:szCs w:val="28"/>
        </w:rPr>
        <w:t>,2</w:t>
      </w:r>
      <w:r w:rsidRPr="00A36E1C">
        <w:rPr>
          <w:rFonts w:ascii="Times New Roman" w:hAnsi="Times New Roman" w:cs="Times New Roman"/>
          <w:sz w:val="28"/>
          <w:szCs w:val="28"/>
        </w:rPr>
        <w:t xml:space="preserve"> тыс. руб.</w:t>
      </w:r>
    </w:p>
    <w:p w:rsidR="0080627D" w:rsidRPr="00A36E1C" w:rsidRDefault="0080627D" w:rsidP="0080627D">
      <w:pPr>
        <w:pStyle w:val="ae"/>
        <w:spacing w:after="0" w:line="240" w:lineRule="auto"/>
        <w:ind w:left="0" w:firstLine="720"/>
        <w:jc w:val="center"/>
        <w:rPr>
          <w:rFonts w:ascii="Times New Roman" w:hAnsi="Times New Roman"/>
          <w:b/>
          <w:sz w:val="10"/>
          <w:szCs w:val="10"/>
        </w:rPr>
      </w:pPr>
    </w:p>
    <w:p w:rsidR="0080627D" w:rsidRPr="0099651B" w:rsidRDefault="0080627D" w:rsidP="0099651B">
      <w:pPr>
        <w:spacing w:after="0" w:line="240" w:lineRule="auto"/>
        <w:rPr>
          <w:rFonts w:ascii="Times New Roman" w:hAnsi="Times New Roman"/>
          <w:b/>
          <w:sz w:val="28"/>
          <w:szCs w:val="28"/>
        </w:rPr>
      </w:pPr>
      <w:r w:rsidRPr="0099651B">
        <w:rPr>
          <w:rFonts w:ascii="Times New Roman" w:hAnsi="Times New Roman"/>
          <w:b/>
          <w:sz w:val="28"/>
          <w:szCs w:val="28"/>
        </w:rPr>
        <w:t>Городская библиотека</w:t>
      </w:r>
    </w:p>
    <w:p w:rsidR="0080627D" w:rsidRPr="00733D03" w:rsidRDefault="0080627D" w:rsidP="0080627D">
      <w:pPr>
        <w:spacing w:after="0" w:line="240" w:lineRule="auto"/>
        <w:ind w:firstLine="709"/>
        <w:jc w:val="both"/>
        <w:rPr>
          <w:rFonts w:ascii="Times New Roman" w:eastAsia="Calibri" w:hAnsi="Times New Roman" w:cs="Times New Roman"/>
          <w:sz w:val="28"/>
          <w:szCs w:val="28"/>
        </w:rPr>
      </w:pPr>
      <w:r w:rsidRPr="00733D03">
        <w:rPr>
          <w:rFonts w:ascii="Times New Roman" w:eastAsia="Calibri" w:hAnsi="Times New Roman" w:cs="Times New Roman"/>
          <w:sz w:val="28"/>
          <w:szCs w:val="28"/>
        </w:rPr>
        <w:t xml:space="preserve">Вся работа коллектива библиотеки базировалась на выполнении </w:t>
      </w:r>
      <w:r w:rsidRPr="001B3F1F">
        <w:rPr>
          <w:rFonts w:ascii="Times New Roman" w:eastAsia="Calibri" w:hAnsi="Times New Roman" w:cs="Times New Roman"/>
          <w:i/>
          <w:sz w:val="28"/>
          <w:szCs w:val="28"/>
        </w:rPr>
        <w:t>основной задачи:</w:t>
      </w:r>
      <w:r w:rsidRPr="00733D03">
        <w:rPr>
          <w:rFonts w:ascii="Times New Roman" w:eastAsia="Calibri" w:hAnsi="Times New Roman" w:cs="Times New Roman"/>
          <w:b/>
          <w:sz w:val="28"/>
          <w:szCs w:val="28"/>
        </w:rPr>
        <w:t xml:space="preserve"> </w:t>
      </w:r>
      <w:r w:rsidRPr="00733D03">
        <w:rPr>
          <w:rFonts w:ascii="Times New Roman" w:eastAsia="Calibri" w:hAnsi="Times New Roman" w:cs="Times New Roman"/>
          <w:sz w:val="28"/>
          <w:szCs w:val="28"/>
        </w:rPr>
        <w:t xml:space="preserve">создание условий для получения полной и оперативной информации для пользователей, развитие познавательных интересов у детей, сохранение национального культурного наследия. </w:t>
      </w:r>
    </w:p>
    <w:p w:rsidR="0080627D" w:rsidRPr="00733D03" w:rsidRDefault="0080627D" w:rsidP="0080627D">
      <w:pPr>
        <w:spacing w:after="0" w:line="240" w:lineRule="auto"/>
        <w:ind w:firstLine="709"/>
        <w:jc w:val="both"/>
        <w:rPr>
          <w:rFonts w:ascii="Times New Roman" w:eastAsia="Calibri" w:hAnsi="Times New Roman" w:cs="Times New Roman"/>
          <w:sz w:val="28"/>
          <w:szCs w:val="28"/>
        </w:rPr>
      </w:pPr>
      <w:r w:rsidRPr="00733D03">
        <w:rPr>
          <w:rFonts w:ascii="Times New Roman" w:eastAsia="Calibri" w:hAnsi="Times New Roman" w:cs="Times New Roman"/>
          <w:sz w:val="28"/>
          <w:szCs w:val="28"/>
        </w:rPr>
        <w:t xml:space="preserve">Для этого необходимо было выполнение обязательных аспектов:  </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изучение интересов реальных и потенциальных читателей;</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изучение спроса на литературу, в том числе и на периодические издания;</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участие в реализации краевых, городских, районных конкурсных программ</w:t>
      </w:r>
      <w:r w:rsidR="00A46730" w:rsidRPr="001B3F1F">
        <w:rPr>
          <w:rFonts w:ascii="Times New Roman" w:hAnsi="Times New Roman"/>
          <w:sz w:val="28"/>
          <w:szCs w:val="28"/>
        </w:rPr>
        <w:t>;</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изучение,  пополнение, раскрытие и пропаганда книжных фондов;</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создание и совершенствование привлекательной информационной среды для пользователей библиотеки;</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t>развитие справочно – библиографического аппарата;</w:t>
      </w:r>
    </w:p>
    <w:p w:rsidR="0080627D" w:rsidRPr="001B3F1F" w:rsidRDefault="0080627D" w:rsidP="001B3F1F">
      <w:pPr>
        <w:pStyle w:val="ae"/>
        <w:numPr>
          <w:ilvl w:val="0"/>
          <w:numId w:val="37"/>
        </w:numPr>
        <w:spacing w:after="0" w:line="240" w:lineRule="auto"/>
        <w:ind w:left="1134" w:hanging="567"/>
        <w:jc w:val="both"/>
        <w:rPr>
          <w:rFonts w:ascii="Times New Roman" w:hAnsi="Times New Roman"/>
          <w:sz w:val="28"/>
          <w:szCs w:val="28"/>
        </w:rPr>
      </w:pPr>
      <w:r w:rsidRPr="001B3F1F">
        <w:rPr>
          <w:rFonts w:ascii="Times New Roman" w:hAnsi="Times New Roman"/>
          <w:sz w:val="28"/>
          <w:szCs w:val="28"/>
        </w:rPr>
        <w:lastRenderedPageBreak/>
        <w:t>совершенствование индивидуальной</w:t>
      </w:r>
      <w:r w:rsidR="00A46730" w:rsidRPr="001B3F1F">
        <w:rPr>
          <w:rFonts w:ascii="Times New Roman" w:hAnsi="Times New Roman"/>
          <w:sz w:val="28"/>
          <w:szCs w:val="28"/>
        </w:rPr>
        <w:t xml:space="preserve"> и массовой работы с читателями.</w:t>
      </w:r>
    </w:p>
    <w:p w:rsidR="0080627D" w:rsidRPr="00E57A68" w:rsidRDefault="0080627D" w:rsidP="00C52813">
      <w:pPr>
        <w:spacing w:after="0" w:line="240" w:lineRule="auto"/>
        <w:jc w:val="both"/>
        <w:rPr>
          <w:rFonts w:ascii="Times New Roman" w:eastAsia="Calibri" w:hAnsi="Times New Roman" w:cs="Times New Roman"/>
          <w:b/>
          <w:sz w:val="28"/>
          <w:szCs w:val="28"/>
        </w:rPr>
      </w:pPr>
      <w:r w:rsidRPr="00E57A68">
        <w:rPr>
          <w:rFonts w:ascii="Times New Roman" w:eastAsia="Calibri" w:hAnsi="Times New Roman" w:cs="Times New Roman"/>
          <w:b/>
          <w:sz w:val="28"/>
          <w:szCs w:val="28"/>
        </w:rPr>
        <w:t>Для привлечения  читателей в библиотеку содействовали:</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дни открытых дверей – 2</w:t>
      </w:r>
      <w:r w:rsidR="00854505">
        <w:rPr>
          <w:rFonts w:ascii="Times New Roman" w:hAnsi="Times New Roman"/>
          <w:sz w:val="28"/>
          <w:szCs w:val="28"/>
        </w:rPr>
        <w:t>;</w:t>
      </w:r>
    </w:p>
    <w:p w:rsidR="00C52813"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неделя детской книги</w:t>
      </w:r>
      <w:r w:rsidR="00854505">
        <w:rPr>
          <w:rFonts w:ascii="Times New Roman" w:hAnsi="Times New Roman"/>
          <w:sz w:val="28"/>
          <w:szCs w:val="28"/>
        </w:rPr>
        <w:t>;</w:t>
      </w:r>
      <w:r w:rsidRPr="00854505">
        <w:rPr>
          <w:rFonts w:ascii="Times New Roman" w:hAnsi="Times New Roman"/>
          <w:sz w:val="28"/>
          <w:szCs w:val="28"/>
        </w:rPr>
        <w:t xml:space="preserve"> </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эффективная работа по П</w:t>
      </w:r>
      <w:r w:rsidR="00C52813" w:rsidRPr="00854505">
        <w:rPr>
          <w:rFonts w:ascii="Times New Roman" w:hAnsi="Times New Roman"/>
          <w:sz w:val="28"/>
          <w:szCs w:val="28"/>
        </w:rPr>
        <w:t>рограммам «Библиотечное лето»,</w:t>
      </w:r>
      <w:r w:rsidRPr="00854505">
        <w:rPr>
          <w:rFonts w:ascii="Times New Roman" w:hAnsi="Times New Roman"/>
          <w:sz w:val="28"/>
          <w:szCs w:val="28"/>
        </w:rPr>
        <w:t xml:space="preserve"> «Книга на каникулах»</w:t>
      </w:r>
      <w:r w:rsidR="00854505">
        <w:rPr>
          <w:rFonts w:ascii="Times New Roman" w:hAnsi="Times New Roman"/>
          <w:sz w:val="28"/>
          <w:szCs w:val="28"/>
        </w:rPr>
        <w:t>;</w:t>
      </w:r>
    </w:p>
    <w:p w:rsidR="0080627D" w:rsidRPr="00854505" w:rsidRDefault="00C52813"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 xml:space="preserve">ежеквартальные </w:t>
      </w:r>
      <w:r w:rsidR="0080627D" w:rsidRPr="00854505">
        <w:rPr>
          <w:rFonts w:ascii="Times New Roman" w:hAnsi="Times New Roman"/>
          <w:sz w:val="28"/>
          <w:szCs w:val="28"/>
        </w:rPr>
        <w:t>экскурсии по библиотеке</w:t>
      </w:r>
      <w:r w:rsidR="00854505">
        <w:rPr>
          <w:rFonts w:ascii="Times New Roman" w:hAnsi="Times New Roman"/>
          <w:sz w:val="28"/>
          <w:szCs w:val="28"/>
        </w:rPr>
        <w:t>;</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библиотечные уроки</w:t>
      </w:r>
      <w:r w:rsidR="00854505">
        <w:rPr>
          <w:rFonts w:ascii="Times New Roman" w:hAnsi="Times New Roman"/>
          <w:sz w:val="28"/>
          <w:szCs w:val="28"/>
        </w:rPr>
        <w:t>;</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дни прощения задолжников</w:t>
      </w:r>
      <w:r w:rsidR="00854505">
        <w:rPr>
          <w:rFonts w:ascii="Times New Roman" w:hAnsi="Times New Roman"/>
          <w:sz w:val="28"/>
          <w:szCs w:val="28"/>
        </w:rPr>
        <w:t>;</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акция «Приведи друга»</w:t>
      </w:r>
      <w:r w:rsidR="00854505">
        <w:rPr>
          <w:rFonts w:ascii="Times New Roman" w:hAnsi="Times New Roman"/>
          <w:sz w:val="28"/>
          <w:szCs w:val="28"/>
        </w:rPr>
        <w:t>;</w:t>
      </w:r>
      <w:r w:rsidRPr="00854505">
        <w:rPr>
          <w:rFonts w:ascii="Times New Roman" w:hAnsi="Times New Roman"/>
          <w:sz w:val="28"/>
          <w:szCs w:val="28"/>
        </w:rPr>
        <w:t xml:space="preserve"> </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выездной читальный зал</w:t>
      </w:r>
      <w:r w:rsidR="00C52813" w:rsidRPr="00854505">
        <w:rPr>
          <w:rFonts w:ascii="Times New Roman" w:hAnsi="Times New Roman"/>
          <w:sz w:val="28"/>
          <w:szCs w:val="28"/>
        </w:rPr>
        <w:t xml:space="preserve"> –</w:t>
      </w:r>
      <w:r w:rsidRPr="00854505">
        <w:rPr>
          <w:rFonts w:ascii="Times New Roman" w:hAnsi="Times New Roman"/>
          <w:sz w:val="28"/>
          <w:szCs w:val="28"/>
        </w:rPr>
        <w:t xml:space="preserve"> 3</w:t>
      </w:r>
      <w:r w:rsidR="00854505">
        <w:rPr>
          <w:rFonts w:ascii="Times New Roman" w:hAnsi="Times New Roman"/>
          <w:sz w:val="28"/>
          <w:szCs w:val="28"/>
        </w:rPr>
        <w:t>;</w:t>
      </w:r>
      <w:r w:rsidRPr="00854505">
        <w:rPr>
          <w:rFonts w:ascii="Times New Roman" w:hAnsi="Times New Roman"/>
          <w:sz w:val="28"/>
          <w:szCs w:val="28"/>
        </w:rPr>
        <w:t xml:space="preserve"> </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 xml:space="preserve">сотрудничество со СМИ, </w:t>
      </w:r>
      <w:r w:rsidR="00C52813" w:rsidRPr="00854505">
        <w:rPr>
          <w:rFonts w:ascii="Times New Roman" w:hAnsi="Times New Roman"/>
          <w:sz w:val="28"/>
          <w:szCs w:val="28"/>
        </w:rPr>
        <w:t>городским</w:t>
      </w:r>
      <w:r w:rsidRPr="00854505">
        <w:rPr>
          <w:rFonts w:ascii="Times New Roman" w:hAnsi="Times New Roman"/>
          <w:sz w:val="28"/>
          <w:szCs w:val="28"/>
        </w:rPr>
        <w:t xml:space="preserve"> радио «Золотая сова»</w:t>
      </w:r>
      <w:r w:rsidR="00854505">
        <w:rPr>
          <w:rFonts w:ascii="Times New Roman" w:hAnsi="Times New Roman"/>
          <w:sz w:val="28"/>
          <w:szCs w:val="28"/>
        </w:rPr>
        <w:t>;</w:t>
      </w:r>
      <w:r w:rsidRPr="00854505">
        <w:rPr>
          <w:rFonts w:ascii="Times New Roman" w:hAnsi="Times New Roman"/>
          <w:sz w:val="28"/>
          <w:szCs w:val="28"/>
        </w:rPr>
        <w:t xml:space="preserve"> </w:t>
      </w:r>
    </w:p>
    <w:p w:rsidR="0080627D" w:rsidRPr="00854505" w:rsidRDefault="0080627D" w:rsidP="00854505">
      <w:pPr>
        <w:pStyle w:val="ae"/>
        <w:numPr>
          <w:ilvl w:val="0"/>
          <w:numId w:val="38"/>
        </w:numPr>
        <w:spacing w:after="0" w:line="240" w:lineRule="auto"/>
        <w:ind w:left="1134" w:hanging="567"/>
        <w:jc w:val="both"/>
        <w:rPr>
          <w:rFonts w:ascii="Times New Roman" w:hAnsi="Times New Roman"/>
          <w:sz w:val="28"/>
          <w:szCs w:val="28"/>
        </w:rPr>
      </w:pPr>
      <w:r w:rsidRPr="00854505">
        <w:rPr>
          <w:rFonts w:ascii="Times New Roman" w:hAnsi="Times New Roman"/>
          <w:sz w:val="28"/>
          <w:szCs w:val="28"/>
        </w:rPr>
        <w:t>информация о работе библиотеки через сайт городской администрации.</w:t>
      </w:r>
    </w:p>
    <w:p w:rsidR="0080627D" w:rsidRPr="00891B45" w:rsidRDefault="0080627D" w:rsidP="00A73F17">
      <w:pPr>
        <w:spacing w:after="0" w:line="240" w:lineRule="auto"/>
        <w:jc w:val="both"/>
        <w:rPr>
          <w:rFonts w:ascii="Times New Roman" w:eastAsia="Calibri" w:hAnsi="Times New Roman" w:cs="Times New Roman"/>
          <w:sz w:val="10"/>
          <w:szCs w:val="10"/>
        </w:rPr>
      </w:pPr>
    </w:p>
    <w:p w:rsidR="0080627D" w:rsidRPr="00E57A68" w:rsidRDefault="0080627D" w:rsidP="00CC10A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2014 год был отмечен большим числом дат и событий. </w:t>
      </w:r>
      <w:r w:rsidR="00CC10A1">
        <w:rPr>
          <w:rFonts w:ascii="Times New Roman" w:eastAsia="Calibri" w:hAnsi="Times New Roman" w:cs="Times New Roman"/>
          <w:sz w:val="28"/>
          <w:szCs w:val="28"/>
        </w:rPr>
        <w:t>Э</w:t>
      </w:r>
      <w:r>
        <w:rPr>
          <w:rFonts w:ascii="Times New Roman" w:eastAsia="Calibri" w:hAnsi="Times New Roman" w:cs="Times New Roman"/>
          <w:sz w:val="28"/>
          <w:szCs w:val="28"/>
        </w:rPr>
        <w:t>то</w:t>
      </w:r>
      <w:r w:rsidR="00CC10A1">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год культуры, 700-летие преподобного Сергия Радонежского, 70-лет</w:t>
      </w:r>
      <w:r w:rsidR="00CC10A1">
        <w:rPr>
          <w:rFonts w:ascii="Times New Roman" w:eastAsia="Calibri" w:hAnsi="Times New Roman" w:cs="Times New Roman"/>
          <w:sz w:val="28"/>
          <w:szCs w:val="28"/>
        </w:rPr>
        <w:t>ие</w:t>
      </w:r>
      <w:r>
        <w:rPr>
          <w:rFonts w:ascii="Times New Roman" w:eastAsia="Calibri" w:hAnsi="Times New Roman" w:cs="Times New Roman"/>
          <w:sz w:val="28"/>
          <w:szCs w:val="28"/>
        </w:rPr>
        <w:t xml:space="preserve"> образования Владимирской области. Год юбилейных дат писателей и поэтов. Все это нашло отражение и в работе с читателями. Были выдержаны вс</w:t>
      </w:r>
      <w:r w:rsidR="00CC10A1">
        <w:rPr>
          <w:rFonts w:ascii="Times New Roman" w:eastAsia="Calibri" w:hAnsi="Times New Roman" w:cs="Times New Roman"/>
          <w:sz w:val="28"/>
          <w:szCs w:val="28"/>
        </w:rPr>
        <w:t>е направления в массовой работе.</w:t>
      </w:r>
    </w:p>
    <w:p w:rsidR="0080627D" w:rsidRDefault="0080627D" w:rsidP="00806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Открыл свои двери для читателей</w:t>
      </w:r>
      <w:r w:rsidRPr="00A50A4E">
        <w:rPr>
          <w:rFonts w:ascii="Times New Roman" w:hAnsi="Times New Roman" w:cs="Times New Roman"/>
          <w:sz w:val="28"/>
          <w:szCs w:val="28"/>
        </w:rPr>
        <w:t xml:space="preserve"> </w:t>
      </w:r>
      <w:r>
        <w:rPr>
          <w:rFonts w:ascii="Times New Roman" w:hAnsi="Times New Roman" w:cs="Times New Roman"/>
          <w:sz w:val="28"/>
          <w:szCs w:val="28"/>
        </w:rPr>
        <w:t>Музей библиотечной книги. Самая старинная книга в нем 1902 года. Просмотр и рассказ о представленных книгах вызывает неподдельный интерес, как у взрослых, так и у детей. Здесь проводится литературные часы и беседы.</w:t>
      </w:r>
    </w:p>
    <w:p w:rsidR="0080627D" w:rsidRDefault="00281F54" w:rsidP="00281F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Укрепление м</w:t>
      </w:r>
      <w:r w:rsidR="0080627D">
        <w:rPr>
          <w:rFonts w:ascii="Times New Roman" w:hAnsi="Times New Roman" w:cs="Times New Roman"/>
          <w:b/>
          <w:sz w:val="28"/>
          <w:szCs w:val="28"/>
        </w:rPr>
        <w:t>атериально</w:t>
      </w:r>
      <w:r>
        <w:rPr>
          <w:rFonts w:ascii="Times New Roman" w:hAnsi="Times New Roman" w:cs="Times New Roman"/>
          <w:b/>
          <w:sz w:val="28"/>
          <w:szCs w:val="28"/>
        </w:rPr>
        <w:t xml:space="preserve"> </w:t>
      </w:r>
      <w:r w:rsidR="0080627D">
        <w:rPr>
          <w:rFonts w:ascii="Times New Roman" w:hAnsi="Times New Roman" w:cs="Times New Roman"/>
          <w:b/>
          <w:sz w:val="28"/>
          <w:szCs w:val="28"/>
        </w:rPr>
        <w:t>- техническ</w:t>
      </w:r>
      <w:r>
        <w:rPr>
          <w:rFonts w:ascii="Times New Roman" w:hAnsi="Times New Roman" w:cs="Times New Roman"/>
          <w:b/>
          <w:sz w:val="28"/>
          <w:szCs w:val="28"/>
        </w:rPr>
        <w:t>ой</w:t>
      </w:r>
      <w:r w:rsidR="0080627D">
        <w:rPr>
          <w:rFonts w:ascii="Times New Roman" w:hAnsi="Times New Roman" w:cs="Times New Roman"/>
          <w:b/>
          <w:sz w:val="28"/>
          <w:szCs w:val="28"/>
        </w:rPr>
        <w:t xml:space="preserve"> баз</w:t>
      </w:r>
      <w:r>
        <w:rPr>
          <w:rFonts w:ascii="Times New Roman" w:hAnsi="Times New Roman" w:cs="Times New Roman"/>
          <w:b/>
          <w:sz w:val="28"/>
          <w:szCs w:val="28"/>
        </w:rPr>
        <w:t>ы</w:t>
      </w:r>
    </w:p>
    <w:p w:rsidR="0080627D" w:rsidRDefault="0080627D" w:rsidP="00281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00281F54">
        <w:rPr>
          <w:rFonts w:ascii="Times New Roman" w:hAnsi="Times New Roman" w:cs="Times New Roman"/>
          <w:sz w:val="28"/>
          <w:szCs w:val="28"/>
        </w:rPr>
        <w:t xml:space="preserve">затраты составили 355,6 тыс. руб., среди них: </w:t>
      </w:r>
      <w:r>
        <w:rPr>
          <w:rFonts w:ascii="Times New Roman" w:hAnsi="Times New Roman" w:cs="Times New Roman"/>
          <w:sz w:val="28"/>
          <w:szCs w:val="28"/>
        </w:rPr>
        <w:t>были приобретены стационарный экран и проектор на сумму 48,5 тыс. руб.</w:t>
      </w:r>
      <w:r w:rsidR="00281F54">
        <w:rPr>
          <w:rFonts w:ascii="Times New Roman" w:hAnsi="Times New Roman" w:cs="Times New Roman"/>
          <w:sz w:val="28"/>
          <w:szCs w:val="28"/>
        </w:rPr>
        <w:t xml:space="preserve"> </w:t>
      </w:r>
      <w:r>
        <w:rPr>
          <w:rFonts w:ascii="Times New Roman" w:hAnsi="Times New Roman" w:cs="Times New Roman"/>
          <w:sz w:val="28"/>
          <w:szCs w:val="28"/>
        </w:rPr>
        <w:t>Вставили 7 окон</w:t>
      </w:r>
      <w:r w:rsidR="00281F54">
        <w:rPr>
          <w:rFonts w:ascii="Times New Roman" w:hAnsi="Times New Roman" w:cs="Times New Roman"/>
          <w:sz w:val="28"/>
          <w:szCs w:val="28"/>
        </w:rPr>
        <w:t xml:space="preserve"> ПВХ на сумму 133,6 тыс. рублей, з</w:t>
      </w:r>
      <w:r>
        <w:rPr>
          <w:rFonts w:ascii="Times New Roman" w:hAnsi="Times New Roman" w:cs="Times New Roman"/>
          <w:sz w:val="28"/>
          <w:szCs w:val="28"/>
        </w:rPr>
        <w:t xml:space="preserve">аменили </w:t>
      </w:r>
      <w:r w:rsidR="00281F54">
        <w:rPr>
          <w:rFonts w:ascii="Times New Roman" w:hAnsi="Times New Roman" w:cs="Times New Roman"/>
          <w:sz w:val="28"/>
          <w:szCs w:val="28"/>
        </w:rPr>
        <w:t>дверь запасного выхода н</w:t>
      </w:r>
      <w:r>
        <w:rPr>
          <w:rFonts w:ascii="Times New Roman" w:hAnsi="Times New Roman" w:cs="Times New Roman"/>
          <w:sz w:val="28"/>
          <w:szCs w:val="28"/>
        </w:rPr>
        <w:t>а сумму 6,5 тыс. рублей.</w:t>
      </w:r>
      <w:r w:rsidR="00281F54">
        <w:rPr>
          <w:rFonts w:ascii="Times New Roman" w:hAnsi="Times New Roman" w:cs="Times New Roman"/>
          <w:sz w:val="28"/>
          <w:szCs w:val="28"/>
        </w:rPr>
        <w:t xml:space="preserve"> Произвели замену</w:t>
      </w:r>
      <w:r>
        <w:rPr>
          <w:rFonts w:ascii="Times New Roman" w:hAnsi="Times New Roman" w:cs="Times New Roman"/>
          <w:sz w:val="28"/>
          <w:szCs w:val="28"/>
        </w:rPr>
        <w:t xml:space="preserve"> счетчик</w:t>
      </w:r>
      <w:r w:rsidR="00281F54">
        <w:rPr>
          <w:rFonts w:ascii="Times New Roman" w:hAnsi="Times New Roman" w:cs="Times New Roman"/>
          <w:sz w:val="28"/>
          <w:szCs w:val="28"/>
        </w:rPr>
        <w:t>а холодного водоснабжения.</w:t>
      </w:r>
    </w:p>
    <w:p w:rsidR="00281F54" w:rsidRPr="00281F54" w:rsidRDefault="00281F54" w:rsidP="00281F54">
      <w:pPr>
        <w:spacing w:after="0" w:line="240" w:lineRule="auto"/>
        <w:ind w:firstLine="708"/>
        <w:jc w:val="both"/>
        <w:rPr>
          <w:rFonts w:ascii="Times New Roman" w:hAnsi="Times New Roman" w:cs="Times New Roman"/>
          <w:sz w:val="10"/>
          <w:szCs w:val="10"/>
        </w:rPr>
      </w:pPr>
    </w:p>
    <w:p w:rsidR="0080627D" w:rsidRDefault="0080627D" w:rsidP="00281F54">
      <w:pPr>
        <w:spacing w:after="0" w:line="240" w:lineRule="auto"/>
        <w:rPr>
          <w:rFonts w:ascii="Times New Roman" w:hAnsi="Times New Roman" w:cs="Times New Roman"/>
          <w:b/>
          <w:sz w:val="28"/>
          <w:szCs w:val="28"/>
        </w:rPr>
      </w:pPr>
      <w:r w:rsidRPr="007F5B08">
        <w:rPr>
          <w:rFonts w:ascii="Times New Roman" w:hAnsi="Times New Roman" w:cs="Times New Roman"/>
          <w:b/>
          <w:sz w:val="28"/>
          <w:szCs w:val="28"/>
        </w:rPr>
        <w:t>М</w:t>
      </w:r>
      <w:r>
        <w:rPr>
          <w:rFonts w:ascii="Times New Roman" w:hAnsi="Times New Roman" w:cs="Times New Roman"/>
          <w:b/>
          <w:sz w:val="28"/>
          <w:szCs w:val="28"/>
        </w:rPr>
        <w:t>Б</w:t>
      </w:r>
      <w:r w:rsidRPr="007F5B08">
        <w:rPr>
          <w:rFonts w:ascii="Times New Roman" w:hAnsi="Times New Roman" w:cs="Times New Roman"/>
          <w:b/>
          <w:sz w:val="28"/>
          <w:szCs w:val="28"/>
        </w:rPr>
        <w:t>У СДЦ «Торпедо»</w:t>
      </w:r>
    </w:p>
    <w:p w:rsidR="0080627D" w:rsidRDefault="0080627D" w:rsidP="00863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МБУ СДЦ «Торпедо» работают три секции:</w:t>
      </w:r>
      <w:r w:rsidR="00F20BEC">
        <w:rPr>
          <w:rFonts w:ascii="Times New Roman" w:hAnsi="Times New Roman" w:cs="Times New Roman"/>
          <w:sz w:val="28"/>
          <w:szCs w:val="28"/>
        </w:rPr>
        <w:t xml:space="preserve"> </w:t>
      </w:r>
      <w:r w:rsidRPr="00C72CB7">
        <w:rPr>
          <w:rFonts w:ascii="Times New Roman" w:hAnsi="Times New Roman" w:cs="Times New Roman"/>
          <w:sz w:val="28"/>
          <w:szCs w:val="28"/>
        </w:rPr>
        <w:t>тяжелая атлетика</w:t>
      </w:r>
      <w:r w:rsidR="00F20BEC">
        <w:rPr>
          <w:rFonts w:ascii="Times New Roman" w:hAnsi="Times New Roman" w:cs="Times New Roman"/>
          <w:sz w:val="28"/>
          <w:szCs w:val="28"/>
        </w:rPr>
        <w:t xml:space="preserve">, футбол, </w:t>
      </w:r>
      <w:r>
        <w:rPr>
          <w:rFonts w:ascii="Times New Roman" w:hAnsi="Times New Roman" w:cs="Times New Roman"/>
          <w:sz w:val="28"/>
          <w:szCs w:val="28"/>
        </w:rPr>
        <w:t>хоккей</w:t>
      </w:r>
      <w:r w:rsidR="00F20BEC">
        <w:rPr>
          <w:rFonts w:ascii="Times New Roman" w:hAnsi="Times New Roman" w:cs="Times New Roman"/>
          <w:sz w:val="28"/>
          <w:szCs w:val="28"/>
        </w:rPr>
        <w:t xml:space="preserve"> </w:t>
      </w:r>
      <w:r>
        <w:rPr>
          <w:rFonts w:ascii="Times New Roman" w:hAnsi="Times New Roman" w:cs="Times New Roman"/>
          <w:sz w:val="28"/>
          <w:szCs w:val="28"/>
        </w:rPr>
        <w:t>и девять клубов по интересам.</w:t>
      </w:r>
    </w:p>
    <w:p w:rsidR="0080627D" w:rsidRDefault="0080627D" w:rsidP="00863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Охват 365 человек из них 96 детей. В течение 2014 года было проведено 53 мероприятия</w:t>
      </w:r>
      <w:r w:rsidR="00947C37">
        <w:rPr>
          <w:rFonts w:ascii="Times New Roman" w:hAnsi="Times New Roman" w:cs="Times New Roman"/>
          <w:sz w:val="28"/>
          <w:szCs w:val="28"/>
        </w:rPr>
        <w:t>,</w:t>
      </w:r>
      <w:r>
        <w:rPr>
          <w:rFonts w:ascii="Times New Roman" w:hAnsi="Times New Roman" w:cs="Times New Roman"/>
          <w:sz w:val="28"/>
          <w:szCs w:val="28"/>
        </w:rPr>
        <w:t xml:space="preserve"> в том числе участие в областных, межрегиональных и всероссийских соревнованиях с охватом – 11450 чел. Из них дети – 4320 чел.</w:t>
      </w:r>
    </w:p>
    <w:p w:rsidR="0080627D" w:rsidRPr="00C72CB7" w:rsidRDefault="0080627D" w:rsidP="00863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МБУ СДЦ «Торпедо» в 2014 году составило 5083,7 тыс. руб.</w:t>
      </w:r>
      <w:r w:rsidR="00167EAC">
        <w:rPr>
          <w:rFonts w:ascii="Times New Roman" w:hAnsi="Times New Roman" w:cs="Times New Roman"/>
          <w:sz w:val="28"/>
          <w:szCs w:val="28"/>
        </w:rPr>
        <w:t>, н</w:t>
      </w:r>
      <w:r>
        <w:rPr>
          <w:rFonts w:ascii="Times New Roman" w:hAnsi="Times New Roman" w:cs="Times New Roman"/>
          <w:sz w:val="28"/>
          <w:szCs w:val="28"/>
        </w:rPr>
        <w:t>а проведение спортивных мероприятий – 500,0 тыс. руб.</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Работа МБУ «Спортивно-</w:t>
      </w:r>
      <w:r>
        <w:rPr>
          <w:rFonts w:ascii="Times New Roman" w:eastAsia="Calibri" w:hAnsi="Times New Roman" w:cs="Times New Roman"/>
          <w:sz w:val="28"/>
          <w:szCs w:val="28"/>
        </w:rPr>
        <w:t>досуговый центр «Торпедо» в 2014</w:t>
      </w:r>
      <w:r w:rsidRPr="006045B1">
        <w:rPr>
          <w:rFonts w:ascii="Times New Roman" w:eastAsia="Calibri" w:hAnsi="Times New Roman" w:cs="Times New Roman"/>
          <w:sz w:val="28"/>
          <w:szCs w:val="28"/>
        </w:rPr>
        <w:t xml:space="preserve"> году была</w:t>
      </w:r>
      <w:r>
        <w:rPr>
          <w:rFonts w:ascii="Calibri" w:eastAsia="Calibri" w:hAnsi="Calibri" w:cs="Times New Roman"/>
          <w:sz w:val="28"/>
          <w:szCs w:val="28"/>
        </w:rPr>
        <w:t xml:space="preserve"> </w:t>
      </w:r>
      <w:r w:rsidRPr="006045B1">
        <w:rPr>
          <w:rFonts w:ascii="Times New Roman" w:eastAsia="Calibri" w:hAnsi="Times New Roman" w:cs="Times New Roman"/>
          <w:sz w:val="28"/>
          <w:szCs w:val="28"/>
        </w:rPr>
        <w:t>направлена на обеспечение условий для развития физической культуры и массового спорта, на организацию и проведение физкультурно-</w:t>
      </w:r>
      <w:r w:rsidRPr="006045B1">
        <w:rPr>
          <w:rFonts w:ascii="Times New Roman" w:eastAsia="Calibri" w:hAnsi="Times New Roman" w:cs="Times New Roman"/>
          <w:sz w:val="28"/>
          <w:szCs w:val="28"/>
        </w:rPr>
        <w:lastRenderedPageBreak/>
        <w:t>оздоровительных и спортивно-зрелищных мероприятий на территории МО городского поселения г. Киржач.</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Основная деятельность была нацелена на предоставление качественных услуг для населения городского поселения г. Киржач,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80627D"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Большая работа проводилась по развитию материально-технической базы, поддержанию спортивных сооружений и оборудования в качественном состоянии, </w:t>
      </w:r>
      <w:r w:rsidR="00423C57">
        <w:rPr>
          <w:rFonts w:ascii="Times New Roman" w:eastAsia="Calibri" w:hAnsi="Times New Roman" w:cs="Times New Roman"/>
          <w:sz w:val="28"/>
          <w:szCs w:val="28"/>
        </w:rPr>
        <w:t>покупке снаряжения и инвентаря.</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Особое внимание уделялось работе с детьми, привлечению подрастающего поколения к здоровому образу жизни.</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2014</w:t>
      </w:r>
      <w:r w:rsidRPr="006045B1">
        <w:rPr>
          <w:rFonts w:ascii="Times New Roman" w:eastAsia="Calibri" w:hAnsi="Times New Roman" w:cs="Times New Roman"/>
          <w:sz w:val="28"/>
          <w:szCs w:val="28"/>
        </w:rPr>
        <w:t xml:space="preserve"> г</w:t>
      </w:r>
      <w:r w:rsidR="00AC1432">
        <w:rPr>
          <w:rFonts w:ascii="Times New Roman" w:eastAsia="Calibri" w:hAnsi="Times New Roman" w:cs="Times New Roman"/>
          <w:sz w:val="28"/>
          <w:szCs w:val="28"/>
        </w:rPr>
        <w:t>оду</w:t>
      </w:r>
      <w:r w:rsidRPr="006045B1">
        <w:rPr>
          <w:rFonts w:ascii="Times New Roman" w:eastAsia="Calibri" w:hAnsi="Times New Roman" w:cs="Times New Roman"/>
          <w:sz w:val="28"/>
          <w:szCs w:val="28"/>
        </w:rPr>
        <w:t xml:space="preserve"> МБУ СДЦ «Торпедо» обеспечивало условия для проведения учебно-тренировочных занятий для детей, занимающихся в секциях, а также занятий физической культурой и спортом учащихся средних школ города, Киржачского машиностроительного колледжа, тренировок участников Спортивного клуба имени М.Серегина.</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На сегодняшний день в МБУ СДЦ «Торпедо» профилирующими являются секции по футболу (детская), хоккею с шайбой (детская), тяжелой атлетике. Работают также секции по футболу (взрослая), хоккею с шайбой  (взрослая),  силовому троебор</w:t>
      </w:r>
      <w:r w:rsidR="00863F0A">
        <w:rPr>
          <w:rFonts w:ascii="Times New Roman" w:eastAsia="Calibri" w:hAnsi="Times New Roman" w:cs="Times New Roman"/>
          <w:sz w:val="28"/>
          <w:szCs w:val="28"/>
        </w:rPr>
        <w:t>ью, армрестлингу, бодибилдингу.</w:t>
      </w:r>
    </w:p>
    <w:p w:rsidR="0080627D" w:rsidRPr="006045B1" w:rsidRDefault="0080627D" w:rsidP="00863F0A">
      <w:pPr>
        <w:pStyle w:val="a3"/>
        <w:spacing w:after="0"/>
        <w:ind w:firstLine="709"/>
        <w:jc w:val="both"/>
        <w:rPr>
          <w:sz w:val="28"/>
          <w:szCs w:val="28"/>
        </w:rPr>
      </w:pPr>
      <w:r>
        <w:rPr>
          <w:sz w:val="28"/>
          <w:szCs w:val="28"/>
        </w:rPr>
        <w:t>В 2015 году будут работать секции по общей физической подготовке для детей.</w:t>
      </w:r>
    </w:p>
    <w:p w:rsidR="0080627D"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В течение года МБУ СДЦ «Торпедо» проводилась большая работа по </w:t>
      </w:r>
      <w:r w:rsidRPr="006045B1">
        <w:rPr>
          <w:rFonts w:ascii="Times New Roman" w:eastAsia="Calibri" w:hAnsi="Times New Roman" w:cs="Times New Roman"/>
          <w:b/>
          <w:sz w:val="28"/>
          <w:szCs w:val="28"/>
        </w:rPr>
        <w:t>укреплению материально-технической базы</w:t>
      </w:r>
      <w:r w:rsidRPr="006045B1">
        <w:rPr>
          <w:rFonts w:ascii="Times New Roman" w:eastAsia="Calibri" w:hAnsi="Times New Roman" w:cs="Times New Roman"/>
          <w:sz w:val="28"/>
          <w:szCs w:val="28"/>
        </w:rPr>
        <w:t>, необходимой для оказ</w:t>
      </w:r>
      <w:r w:rsidR="00B21E64">
        <w:rPr>
          <w:rFonts w:ascii="Times New Roman" w:eastAsia="Calibri" w:hAnsi="Times New Roman" w:cs="Times New Roman"/>
          <w:sz w:val="28"/>
          <w:szCs w:val="28"/>
        </w:rPr>
        <w:t>ания услуг с высоким качеством.</w:t>
      </w:r>
    </w:p>
    <w:p w:rsidR="0080627D" w:rsidRPr="006045B1" w:rsidRDefault="0080627D" w:rsidP="00863F0A">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В 201</w:t>
      </w:r>
      <w:r>
        <w:rPr>
          <w:rFonts w:ascii="Times New Roman" w:eastAsia="Calibri" w:hAnsi="Times New Roman" w:cs="Times New Roman"/>
          <w:sz w:val="28"/>
          <w:szCs w:val="28"/>
        </w:rPr>
        <w:t>4</w:t>
      </w:r>
      <w:r w:rsidRPr="006045B1">
        <w:rPr>
          <w:rFonts w:ascii="Times New Roman" w:eastAsia="Calibri" w:hAnsi="Times New Roman" w:cs="Times New Roman"/>
          <w:sz w:val="28"/>
          <w:szCs w:val="28"/>
        </w:rPr>
        <w:t xml:space="preserve"> году был пущен в эксплуатацию </w:t>
      </w:r>
      <w:r>
        <w:rPr>
          <w:rFonts w:ascii="Times New Roman" w:eastAsia="Calibri" w:hAnsi="Times New Roman" w:cs="Times New Roman"/>
          <w:sz w:val="28"/>
          <w:szCs w:val="28"/>
        </w:rPr>
        <w:t xml:space="preserve">Спортивно </w:t>
      </w:r>
      <w:r w:rsidR="00B21E6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игровой комплекс, расположенный по адрес</w:t>
      </w:r>
      <w:r w:rsidR="00B21E64">
        <w:rPr>
          <w:rFonts w:ascii="Times New Roman" w:eastAsia="Calibri" w:hAnsi="Times New Roman" w:cs="Times New Roman"/>
          <w:sz w:val="28"/>
          <w:szCs w:val="28"/>
        </w:rPr>
        <w:t>у: г. Киржач, ул. Чехова, в 50 м</w:t>
      </w:r>
      <w:r>
        <w:rPr>
          <w:rFonts w:ascii="Times New Roman" w:eastAsia="Calibri" w:hAnsi="Times New Roman" w:cs="Times New Roman"/>
          <w:sz w:val="28"/>
          <w:szCs w:val="28"/>
        </w:rPr>
        <w:t xml:space="preserve"> юго-западнее дома №</w:t>
      </w:r>
      <w:r w:rsidR="00B21E64">
        <w:rPr>
          <w:rFonts w:ascii="Times New Roman" w:eastAsia="Calibri" w:hAnsi="Times New Roman" w:cs="Times New Roman"/>
          <w:sz w:val="28"/>
          <w:szCs w:val="28"/>
        </w:rPr>
        <w:t xml:space="preserve"> </w:t>
      </w:r>
      <w:r>
        <w:rPr>
          <w:rFonts w:ascii="Times New Roman" w:eastAsia="Calibri" w:hAnsi="Times New Roman" w:cs="Times New Roman"/>
          <w:sz w:val="28"/>
          <w:szCs w:val="28"/>
        </w:rPr>
        <w:t>1г</w:t>
      </w:r>
      <w:r w:rsidRPr="006045B1">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этого комплекса был установлен хоккейный корт, </w:t>
      </w:r>
      <w:r w:rsidR="0067149A">
        <w:rPr>
          <w:rFonts w:ascii="Times New Roman" w:eastAsia="Calibri" w:hAnsi="Times New Roman" w:cs="Times New Roman"/>
          <w:sz w:val="28"/>
          <w:szCs w:val="28"/>
        </w:rPr>
        <w:t xml:space="preserve">частично </w:t>
      </w:r>
      <w:r>
        <w:rPr>
          <w:rFonts w:ascii="Times New Roman" w:eastAsia="Calibri" w:hAnsi="Times New Roman" w:cs="Times New Roman"/>
          <w:sz w:val="28"/>
          <w:szCs w:val="28"/>
        </w:rPr>
        <w:t>обустроена детская площадка и отремонтировано уличное освещение.</w:t>
      </w:r>
    </w:p>
    <w:p w:rsidR="0080627D" w:rsidRPr="006045B1" w:rsidRDefault="00B923B7" w:rsidP="00F9367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Произведены: </w:t>
      </w:r>
      <w:r w:rsidR="002A3B7D">
        <w:rPr>
          <w:rFonts w:ascii="Times New Roman" w:eastAsia="Calibri" w:hAnsi="Times New Roman" w:cs="Times New Roman"/>
          <w:sz w:val="28"/>
          <w:szCs w:val="28"/>
        </w:rPr>
        <w:t>к</w:t>
      </w:r>
      <w:r w:rsidR="0080627D">
        <w:rPr>
          <w:rFonts w:ascii="Times New Roman" w:eastAsia="Calibri" w:hAnsi="Times New Roman" w:cs="Times New Roman"/>
          <w:sz w:val="28"/>
          <w:szCs w:val="28"/>
        </w:rPr>
        <w:t xml:space="preserve">апитальные </w:t>
      </w:r>
      <w:r w:rsidR="00F9367D">
        <w:rPr>
          <w:rFonts w:ascii="Times New Roman" w:eastAsia="Calibri" w:hAnsi="Times New Roman" w:cs="Times New Roman"/>
          <w:sz w:val="28"/>
          <w:szCs w:val="28"/>
        </w:rPr>
        <w:t>р</w:t>
      </w:r>
      <w:r w:rsidR="0080627D">
        <w:rPr>
          <w:rFonts w:ascii="Times New Roman" w:eastAsia="Calibri" w:hAnsi="Times New Roman" w:cs="Times New Roman"/>
          <w:sz w:val="28"/>
          <w:szCs w:val="28"/>
        </w:rPr>
        <w:t>емонт</w:t>
      </w:r>
      <w:r w:rsidR="00F9367D">
        <w:rPr>
          <w:rFonts w:ascii="Times New Roman" w:eastAsia="Calibri" w:hAnsi="Times New Roman" w:cs="Times New Roman"/>
          <w:sz w:val="28"/>
          <w:szCs w:val="28"/>
        </w:rPr>
        <w:t>ы</w:t>
      </w:r>
      <w:r w:rsidR="0080627D">
        <w:rPr>
          <w:rFonts w:ascii="Times New Roman" w:eastAsia="Calibri" w:hAnsi="Times New Roman" w:cs="Times New Roman"/>
          <w:sz w:val="28"/>
          <w:szCs w:val="28"/>
        </w:rPr>
        <w:t xml:space="preserve"> фасада з</w:t>
      </w:r>
      <w:r>
        <w:rPr>
          <w:rFonts w:ascii="Times New Roman" w:eastAsia="Calibri" w:hAnsi="Times New Roman" w:cs="Times New Roman"/>
          <w:sz w:val="28"/>
          <w:szCs w:val="28"/>
        </w:rPr>
        <w:t>дания тренажерного зала, трибун;</w:t>
      </w:r>
      <w:r w:rsidR="0080627D">
        <w:rPr>
          <w:rFonts w:ascii="Times New Roman" w:eastAsia="Calibri" w:hAnsi="Times New Roman" w:cs="Times New Roman"/>
          <w:sz w:val="28"/>
          <w:szCs w:val="28"/>
        </w:rPr>
        <w:t xml:space="preserve"> для безопасности зрителей на хоккейном корте</w:t>
      </w:r>
      <w:r>
        <w:rPr>
          <w:rFonts w:ascii="Times New Roman" w:eastAsia="Calibri" w:hAnsi="Times New Roman" w:cs="Times New Roman"/>
          <w:sz w:val="28"/>
          <w:szCs w:val="28"/>
        </w:rPr>
        <w:t xml:space="preserve"> (на стадионе)</w:t>
      </w:r>
      <w:r w:rsidR="0080627D">
        <w:rPr>
          <w:rFonts w:ascii="Times New Roman" w:eastAsia="Calibri" w:hAnsi="Times New Roman" w:cs="Times New Roman"/>
          <w:sz w:val="28"/>
          <w:szCs w:val="28"/>
        </w:rPr>
        <w:t xml:space="preserve"> была увеличена и поднята защитная сетка.</w:t>
      </w:r>
    </w:p>
    <w:p w:rsidR="0080627D" w:rsidRPr="006045B1" w:rsidRDefault="0080627D" w:rsidP="00F9367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МБУ СДЦ «Торпедо» было приобретено:</w:t>
      </w:r>
      <w:r w:rsidR="00F9367D">
        <w:rPr>
          <w:rFonts w:ascii="Times New Roman" w:eastAsia="Calibri" w:hAnsi="Times New Roman" w:cs="Times New Roman"/>
          <w:sz w:val="28"/>
          <w:szCs w:val="28"/>
        </w:rPr>
        <w:t xml:space="preserve"> инвентарь для тяжелой атлетики –</w:t>
      </w:r>
      <w:r>
        <w:rPr>
          <w:rFonts w:ascii="Times New Roman" w:eastAsia="Calibri" w:hAnsi="Times New Roman" w:cs="Times New Roman"/>
          <w:sz w:val="28"/>
          <w:szCs w:val="28"/>
        </w:rPr>
        <w:t xml:space="preserve"> комплект штанг тяжелоатлетическ</w:t>
      </w:r>
      <w:r w:rsidR="00F9367D">
        <w:rPr>
          <w:rFonts w:ascii="Times New Roman" w:eastAsia="Calibri" w:hAnsi="Times New Roman" w:cs="Times New Roman"/>
          <w:sz w:val="28"/>
          <w:szCs w:val="28"/>
        </w:rPr>
        <w:t>их,</w:t>
      </w:r>
      <w:r>
        <w:rPr>
          <w:rFonts w:ascii="Times New Roman" w:eastAsia="Calibri" w:hAnsi="Times New Roman" w:cs="Times New Roman"/>
          <w:sz w:val="28"/>
          <w:szCs w:val="28"/>
        </w:rPr>
        <w:t xml:space="preserve"> </w:t>
      </w:r>
      <w:r w:rsidR="00F9367D">
        <w:rPr>
          <w:rFonts w:ascii="Times New Roman" w:eastAsia="Calibri" w:hAnsi="Times New Roman" w:cs="Times New Roman"/>
          <w:sz w:val="28"/>
          <w:szCs w:val="28"/>
        </w:rPr>
        <w:t xml:space="preserve">комплекс Д-048 </w:t>
      </w:r>
      <w:r>
        <w:rPr>
          <w:rFonts w:ascii="Times New Roman" w:eastAsia="Calibri" w:hAnsi="Times New Roman" w:cs="Times New Roman"/>
          <w:sz w:val="28"/>
          <w:szCs w:val="28"/>
        </w:rPr>
        <w:t>трансформированный для пауэрлифтинга, футбольные ворота для детского футбола, тренажер гиперэкстензия наклонная, детский гриф, стойки для приседания со штангой, а так же мячи, лопаты, щитки, метлы, алмазный круг, карандаш для станка для заточки коньков, штанги для катка</w:t>
      </w:r>
      <w:r w:rsidRPr="006045B1">
        <w:rPr>
          <w:rFonts w:ascii="Times New Roman" w:eastAsia="Calibri" w:hAnsi="Times New Roman" w:cs="Times New Roman"/>
          <w:sz w:val="28"/>
          <w:szCs w:val="28"/>
        </w:rPr>
        <w:t>.</w:t>
      </w:r>
    </w:p>
    <w:p w:rsidR="0080627D" w:rsidRPr="006045B1" w:rsidRDefault="0080627D" w:rsidP="004C61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Общая сумма расходов вместе с мероприятиями 2603,3 тыс. руб.</w:t>
      </w:r>
    </w:p>
    <w:p w:rsidR="0080627D" w:rsidRPr="006045B1" w:rsidRDefault="0080627D" w:rsidP="004C61D7">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Материалы и информация о деятельности стадиона, проводимых соревнованиях и мероприятиях публикуются на сайте админис</w:t>
      </w:r>
      <w:r>
        <w:rPr>
          <w:rFonts w:ascii="Times New Roman" w:hAnsi="Times New Roman" w:cs="Times New Roman"/>
          <w:sz w:val="28"/>
          <w:szCs w:val="28"/>
        </w:rPr>
        <w:t>трации города Киржач</w:t>
      </w:r>
      <w:r w:rsidRPr="006045B1">
        <w:rPr>
          <w:rFonts w:ascii="Times New Roman" w:eastAsia="Calibri" w:hAnsi="Times New Roman" w:cs="Times New Roman"/>
          <w:sz w:val="28"/>
          <w:szCs w:val="28"/>
        </w:rPr>
        <w:t xml:space="preserve">, в газете «Красное Знамя», </w:t>
      </w:r>
      <w:r w:rsidR="00DE419A">
        <w:rPr>
          <w:rFonts w:ascii="Times New Roman" w:eastAsia="Calibri" w:hAnsi="Times New Roman" w:cs="Times New Roman"/>
          <w:sz w:val="28"/>
          <w:szCs w:val="28"/>
        </w:rPr>
        <w:t xml:space="preserve">озвучиваются по городскому радио </w:t>
      </w:r>
      <w:r w:rsidR="00DE419A">
        <w:rPr>
          <w:rFonts w:ascii="Times New Roman" w:eastAsia="Calibri" w:hAnsi="Times New Roman" w:cs="Times New Roman"/>
          <w:sz w:val="28"/>
          <w:szCs w:val="28"/>
        </w:rPr>
        <w:lastRenderedPageBreak/>
        <w:t xml:space="preserve">«Золотая Сова», </w:t>
      </w:r>
      <w:r w:rsidR="00EA1B8F">
        <w:rPr>
          <w:rFonts w:ascii="Times New Roman" w:eastAsia="Calibri" w:hAnsi="Times New Roman" w:cs="Times New Roman"/>
          <w:sz w:val="28"/>
          <w:szCs w:val="28"/>
        </w:rPr>
        <w:t xml:space="preserve">размещаются </w:t>
      </w:r>
      <w:r w:rsidRPr="006045B1">
        <w:rPr>
          <w:rFonts w:ascii="Times New Roman" w:eastAsia="Calibri" w:hAnsi="Times New Roman" w:cs="Times New Roman"/>
          <w:sz w:val="28"/>
          <w:szCs w:val="28"/>
        </w:rPr>
        <w:t>на информационных ст</w:t>
      </w:r>
      <w:r w:rsidR="00EA1B8F">
        <w:rPr>
          <w:rFonts w:ascii="Times New Roman" w:eastAsia="Calibri" w:hAnsi="Times New Roman" w:cs="Times New Roman"/>
          <w:sz w:val="28"/>
          <w:szCs w:val="28"/>
        </w:rPr>
        <w:t>ендах,</w:t>
      </w:r>
      <w:r w:rsidRPr="006045B1">
        <w:rPr>
          <w:rFonts w:ascii="Times New Roman" w:eastAsia="Calibri" w:hAnsi="Times New Roman" w:cs="Times New Roman"/>
          <w:sz w:val="28"/>
          <w:szCs w:val="28"/>
        </w:rPr>
        <w:t xml:space="preserve"> освещаются Киржачским кабельным телевидением</w:t>
      </w:r>
      <w:r>
        <w:rPr>
          <w:rFonts w:ascii="Times New Roman" w:eastAsia="Calibri" w:hAnsi="Times New Roman" w:cs="Times New Roman"/>
          <w:sz w:val="28"/>
          <w:szCs w:val="28"/>
        </w:rPr>
        <w:t xml:space="preserve"> и информационными плакатами</w:t>
      </w:r>
      <w:bookmarkStart w:id="0" w:name="_GoBack"/>
      <w:bookmarkEnd w:id="0"/>
      <w:r w:rsidRPr="006045B1">
        <w:rPr>
          <w:rFonts w:ascii="Times New Roman" w:eastAsia="Calibri" w:hAnsi="Times New Roman" w:cs="Times New Roman"/>
          <w:sz w:val="28"/>
          <w:szCs w:val="28"/>
        </w:rPr>
        <w:t>.</w:t>
      </w:r>
    </w:p>
    <w:p w:rsidR="0080627D" w:rsidRDefault="0080627D" w:rsidP="004F2E4B">
      <w:pPr>
        <w:spacing w:after="0" w:line="240" w:lineRule="auto"/>
        <w:ind w:firstLine="709"/>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Для социально незащищенных категорий применяется механизм льготного посещения.</w:t>
      </w:r>
    </w:p>
    <w:p w:rsidR="004F2E4B" w:rsidRPr="004F2E4B" w:rsidRDefault="004F2E4B" w:rsidP="004F2E4B">
      <w:pPr>
        <w:spacing w:after="0" w:line="240" w:lineRule="auto"/>
        <w:ind w:firstLine="709"/>
        <w:jc w:val="both"/>
        <w:rPr>
          <w:rFonts w:ascii="Times New Roman" w:eastAsia="Calibri" w:hAnsi="Times New Roman" w:cs="Times New Roman"/>
          <w:sz w:val="10"/>
          <w:szCs w:val="10"/>
        </w:rPr>
      </w:pPr>
    </w:p>
    <w:p w:rsidR="0080627D" w:rsidRDefault="0080627D" w:rsidP="00806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учреждениях культуры проведено 461 мероприятия и 12 городских массовых праздников (Новый год в микрорайонах города, Масленица, День Победы, День защиты детей, День текстильщика, День молодежи, День города, День физкультурника, День воинов-интернационалистов, День пожилого человека, День Матери</w:t>
      </w:r>
      <w:r w:rsidRPr="006C5A03">
        <w:rPr>
          <w:rFonts w:ascii="Times New Roman" w:hAnsi="Times New Roman" w:cs="Times New Roman"/>
          <w:sz w:val="28"/>
          <w:szCs w:val="28"/>
        </w:rPr>
        <w:t>, День инвалида</w:t>
      </w:r>
      <w:r w:rsidR="004F2E4B">
        <w:rPr>
          <w:rFonts w:ascii="Times New Roman" w:hAnsi="Times New Roman" w:cs="Times New Roman"/>
          <w:sz w:val="28"/>
          <w:szCs w:val="28"/>
        </w:rPr>
        <w:t>)</w:t>
      </w:r>
      <w:r>
        <w:rPr>
          <w:rFonts w:ascii="Times New Roman" w:hAnsi="Times New Roman" w:cs="Times New Roman"/>
          <w:sz w:val="28"/>
          <w:szCs w:val="28"/>
        </w:rPr>
        <w:t>. Охват</w:t>
      </w:r>
      <w:r w:rsidRPr="006C5A03">
        <w:rPr>
          <w:rFonts w:ascii="Times New Roman" w:hAnsi="Times New Roman" w:cs="Times New Roman"/>
          <w:sz w:val="28"/>
          <w:szCs w:val="28"/>
        </w:rPr>
        <w:t xml:space="preserve"> </w:t>
      </w:r>
      <w:r>
        <w:rPr>
          <w:rFonts w:ascii="Times New Roman" w:hAnsi="Times New Roman" w:cs="Times New Roman"/>
          <w:sz w:val="28"/>
          <w:szCs w:val="28"/>
        </w:rPr>
        <w:t xml:space="preserve">населения </w:t>
      </w:r>
      <w:r w:rsidRPr="006C5A03">
        <w:rPr>
          <w:rFonts w:ascii="Times New Roman" w:hAnsi="Times New Roman" w:cs="Times New Roman"/>
          <w:sz w:val="28"/>
          <w:szCs w:val="28"/>
        </w:rPr>
        <w:t>20416</w:t>
      </w:r>
      <w:r>
        <w:rPr>
          <w:rFonts w:ascii="Times New Roman" w:hAnsi="Times New Roman" w:cs="Times New Roman"/>
          <w:sz w:val="28"/>
          <w:szCs w:val="28"/>
        </w:rPr>
        <w:t xml:space="preserve"> чел., дети – 6400 чел.).</w:t>
      </w:r>
    </w:p>
    <w:p w:rsidR="0080627D" w:rsidRPr="009C2E5B" w:rsidRDefault="0080627D" w:rsidP="009C2E5B">
      <w:pPr>
        <w:spacing w:after="0" w:line="240" w:lineRule="auto"/>
        <w:jc w:val="both"/>
        <w:rPr>
          <w:rFonts w:ascii="Times New Roman" w:eastAsia="Calibri" w:hAnsi="Times New Roman" w:cs="Times New Roman"/>
          <w:sz w:val="10"/>
          <w:szCs w:val="10"/>
        </w:rPr>
      </w:pPr>
      <w:r>
        <w:rPr>
          <w:rFonts w:ascii="Times New Roman" w:hAnsi="Times New Roman" w:cs="Times New Roman"/>
          <w:sz w:val="28"/>
          <w:szCs w:val="28"/>
        </w:rPr>
        <w:tab/>
      </w:r>
    </w:p>
    <w:p w:rsidR="0080627D" w:rsidRPr="00927F76" w:rsidRDefault="0080627D" w:rsidP="009C2E5B">
      <w:pPr>
        <w:spacing w:after="0" w:line="240" w:lineRule="auto"/>
        <w:jc w:val="center"/>
        <w:rPr>
          <w:rFonts w:ascii="Times New Roman" w:hAnsi="Times New Roman"/>
          <w:b/>
          <w:sz w:val="28"/>
          <w:szCs w:val="28"/>
        </w:rPr>
      </w:pPr>
      <w:r w:rsidRPr="00927F76">
        <w:rPr>
          <w:rFonts w:ascii="Times New Roman" w:hAnsi="Times New Roman"/>
          <w:b/>
          <w:sz w:val="28"/>
          <w:szCs w:val="28"/>
        </w:rPr>
        <w:t>Финансирование учреждений культуры и спорта</w:t>
      </w:r>
      <w:r>
        <w:rPr>
          <w:rFonts w:ascii="Times New Roman" w:hAnsi="Times New Roman"/>
          <w:b/>
          <w:color w:val="FF0000"/>
          <w:sz w:val="28"/>
          <w:szCs w:val="28"/>
        </w:rPr>
        <w:t xml:space="preserve"> </w:t>
      </w:r>
      <w:r w:rsidRPr="00927F76">
        <w:rPr>
          <w:rFonts w:ascii="Times New Roman" w:hAnsi="Times New Roman"/>
          <w:b/>
          <w:sz w:val="28"/>
          <w:szCs w:val="28"/>
        </w:rPr>
        <w:t>М</w:t>
      </w:r>
      <w:r>
        <w:rPr>
          <w:rFonts w:ascii="Times New Roman" w:hAnsi="Times New Roman"/>
          <w:b/>
          <w:sz w:val="28"/>
          <w:szCs w:val="28"/>
        </w:rPr>
        <w:t>О</w:t>
      </w:r>
      <w:r w:rsidRPr="00927F76">
        <w:rPr>
          <w:rFonts w:ascii="Times New Roman" w:hAnsi="Times New Roman"/>
          <w:b/>
          <w:sz w:val="28"/>
          <w:szCs w:val="28"/>
        </w:rPr>
        <w:t xml:space="preserve"> городское пос</w:t>
      </w:r>
      <w:r>
        <w:rPr>
          <w:rFonts w:ascii="Times New Roman" w:hAnsi="Times New Roman"/>
          <w:b/>
          <w:sz w:val="28"/>
          <w:szCs w:val="28"/>
        </w:rPr>
        <w:t>е</w:t>
      </w:r>
      <w:r w:rsidRPr="00927F76">
        <w:rPr>
          <w:rFonts w:ascii="Times New Roman" w:hAnsi="Times New Roman"/>
          <w:b/>
          <w:sz w:val="28"/>
          <w:szCs w:val="28"/>
        </w:rPr>
        <w:t xml:space="preserve">ление г. Киржач </w:t>
      </w:r>
    </w:p>
    <w:p w:rsidR="0080627D" w:rsidRPr="009C2E5B" w:rsidRDefault="0080627D" w:rsidP="0080627D">
      <w:pPr>
        <w:spacing w:after="0"/>
        <w:jc w:val="center"/>
        <w:rPr>
          <w:rFonts w:ascii="Times New Roman" w:hAnsi="Times New Roman"/>
          <w:b/>
          <w:sz w:val="10"/>
          <w:szCs w:val="10"/>
        </w:rPr>
      </w:pPr>
    </w:p>
    <w:p w:rsidR="0080627D" w:rsidRPr="001B22EA" w:rsidRDefault="0080627D" w:rsidP="009C2E5B">
      <w:pPr>
        <w:spacing w:after="0"/>
        <w:rPr>
          <w:rFonts w:ascii="Times New Roman" w:hAnsi="Times New Roman"/>
          <w:b/>
          <w:sz w:val="28"/>
          <w:szCs w:val="28"/>
        </w:rPr>
      </w:pPr>
      <w:r w:rsidRPr="001B22EA">
        <w:rPr>
          <w:rFonts w:ascii="Times New Roman" w:hAnsi="Times New Roman"/>
          <w:b/>
          <w:sz w:val="28"/>
          <w:szCs w:val="28"/>
        </w:rPr>
        <w:t xml:space="preserve">     </w:t>
      </w:r>
      <w:r>
        <w:rPr>
          <w:rFonts w:ascii="Times New Roman" w:hAnsi="Times New Roman"/>
          <w:b/>
          <w:sz w:val="28"/>
          <w:szCs w:val="28"/>
        </w:rPr>
        <w:t xml:space="preserve">                          </w:t>
      </w:r>
      <w:r w:rsidRPr="001B22EA">
        <w:rPr>
          <w:rFonts w:ascii="Times New Roman" w:hAnsi="Times New Roman"/>
          <w:b/>
          <w:sz w:val="28"/>
          <w:szCs w:val="28"/>
        </w:rPr>
        <w:t>2011</w:t>
      </w:r>
      <w:r w:rsidR="009C2E5B">
        <w:rPr>
          <w:rFonts w:ascii="Times New Roman" w:hAnsi="Times New Roman"/>
          <w:b/>
          <w:sz w:val="28"/>
          <w:szCs w:val="28"/>
        </w:rPr>
        <w:t xml:space="preserve">   </w:t>
      </w:r>
      <w:r w:rsidRPr="001B22EA">
        <w:rPr>
          <w:rFonts w:ascii="Times New Roman" w:hAnsi="Times New Roman"/>
          <w:b/>
          <w:sz w:val="28"/>
          <w:szCs w:val="28"/>
        </w:rPr>
        <w:t xml:space="preserve">        2012</w:t>
      </w:r>
      <w:r w:rsidR="009C2E5B">
        <w:rPr>
          <w:rFonts w:ascii="Times New Roman" w:hAnsi="Times New Roman"/>
          <w:b/>
          <w:sz w:val="28"/>
          <w:szCs w:val="28"/>
        </w:rPr>
        <w:t xml:space="preserve">    </w:t>
      </w:r>
      <w:r w:rsidRPr="001B22EA">
        <w:rPr>
          <w:rFonts w:ascii="Times New Roman" w:hAnsi="Times New Roman"/>
          <w:b/>
          <w:sz w:val="28"/>
          <w:szCs w:val="28"/>
        </w:rPr>
        <w:t xml:space="preserve">    </w:t>
      </w:r>
      <w:r w:rsidR="009C2E5B">
        <w:rPr>
          <w:rFonts w:ascii="Times New Roman" w:hAnsi="Times New Roman"/>
          <w:b/>
          <w:sz w:val="28"/>
          <w:szCs w:val="28"/>
        </w:rPr>
        <w:t xml:space="preserve">     2013  </w:t>
      </w:r>
      <w:r w:rsidRPr="001B22EA">
        <w:rPr>
          <w:rFonts w:ascii="Times New Roman" w:hAnsi="Times New Roman"/>
          <w:b/>
          <w:sz w:val="28"/>
          <w:szCs w:val="28"/>
        </w:rPr>
        <w:t xml:space="preserve">       </w:t>
      </w:r>
      <w:r>
        <w:rPr>
          <w:rFonts w:ascii="Times New Roman" w:hAnsi="Times New Roman"/>
          <w:b/>
          <w:sz w:val="28"/>
          <w:szCs w:val="28"/>
        </w:rPr>
        <w:t xml:space="preserve">    </w:t>
      </w:r>
      <w:r w:rsidRPr="001B22EA">
        <w:rPr>
          <w:rFonts w:ascii="Times New Roman" w:hAnsi="Times New Roman"/>
          <w:b/>
          <w:sz w:val="28"/>
          <w:szCs w:val="28"/>
        </w:rPr>
        <w:t xml:space="preserve"> </w:t>
      </w:r>
      <w:r>
        <w:rPr>
          <w:rFonts w:ascii="Times New Roman" w:hAnsi="Times New Roman"/>
          <w:b/>
          <w:sz w:val="28"/>
          <w:szCs w:val="28"/>
        </w:rPr>
        <w:t>2014</w:t>
      </w:r>
    </w:p>
    <w:p w:rsidR="0080627D" w:rsidRPr="001B22EA" w:rsidRDefault="0080627D" w:rsidP="009C2E5B">
      <w:pPr>
        <w:spacing w:after="0"/>
        <w:rPr>
          <w:rFonts w:ascii="Times New Roman" w:hAnsi="Times New Roman"/>
          <w:sz w:val="28"/>
          <w:szCs w:val="28"/>
        </w:rPr>
      </w:pPr>
      <w:r w:rsidRPr="001B22EA">
        <w:rPr>
          <w:rFonts w:ascii="Times New Roman" w:hAnsi="Times New Roman"/>
          <w:sz w:val="28"/>
          <w:szCs w:val="28"/>
        </w:rPr>
        <w:t>СДЦ                      2358,4        2746,2</w:t>
      </w:r>
      <w:r>
        <w:rPr>
          <w:rFonts w:ascii="Times New Roman" w:hAnsi="Times New Roman"/>
          <w:sz w:val="28"/>
          <w:szCs w:val="28"/>
        </w:rPr>
        <w:t xml:space="preserve">          3221,7           5083,7</w:t>
      </w:r>
    </w:p>
    <w:p w:rsidR="0080627D" w:rsidRPr="001B22EA" w:rsidRDefault="0080627D" w:rsidP="009C2E5B">
      <w:pPr>
        <w:spacing w:after="0"/>
        <w:rPr>
          <w:rFonts w:ascii="Times New Roman" w:hAnsi="Times New Roman"/>
          <w:sz w:val="28"/>
          <w:szCs w:val="28"/>
        </w:rPr>
      </w:pPr>
      <w:r w:rsidRPr="001B22EA">
        <w:rPr>
          <w:rFonts w:ascii="Times New Roman" w:hAnsi="Times New Roman"/>
          <w:sz w:val="28"/>
          <w:szCs w:val="28"/>
        </w:rPr>
        <w:t xml:space="preserve">ДК                   </w:t>
      </w:r>
      <w:r>
        <w:rPr>
          <w:rFonts w:ascii="Times New Roman" w:hAnsi="Times New Roman"/>
          <w:sz w:val="28"/>
          <w:szCs w:val="28"/>
        </w:rPr>
        <w:t xml:space="preserve"> </w:t>
      </w:r>
      <w:r w:rsidRPr="001B22EA">
        <w:rPr>
          <w:rFonts w:ascii="Times New Roman" w:hAnsi="Times New Roman"/>
          <w:sz w:val="28"/>
          <w:szCs w:val="28"/>
        </w:rPr>
        <w:t xml:space="preserve">    1621,37       1688,6</w:t>
      </w:r>
      <w:r>
        <w:rPr>
          <w:rFonts w:ascii="Times New Roman" w:hAnsi="Times New Roman"/>
          <w:sz w:val="28"/>
          <w:szCs w:val="28"/>
        </w:rPr>
        <w:t xml:space="preserve">          3302,05         3732,1</w:t>
      </w:r>
    </w:p>
    <w:p w:rsidR="0080627D" w:rsidRPr="001B22EA" w:rsidRDefault="0080627D" w:rsidP="009C2E5B">
      <w:pPr>
        <w:spacing w:after="0"/>
        <w:rPr>
          <w:rFonts w:ascii="Times New Roman" w:hAnsi="Times New Roman"/>
          <w:sz w:val="28"/>
          <w:szCs w:val="28"/>
        </w:rPr>
      </w:pPr>
      <w:r w:rsidRPr="001B22EA">
        <w:rPr>
          <w:rFonts w:ascii="Times New Roman" w:hAnsi="Times New Roman"/>
          <w:sz w:val="28"/>
          <w:szCs w:val="28"/>
        </w:rPr>
        <w:t xml:space="preserve">ДНТ                  </w:t>
      </w:r>
      <w:r>
        <w:rPr>
          <w:rFonts w:ascii="Times New Roman" w:hAnsi="Times New Roman"/>
          <w:sz w:val="28"/>
          <w:szCs w:val="28"/>
        </w:rPr>
        <w:t xml:space="preserve"> </w:t>
      </w:r>
      <w:r w:rsidRPr="001B22EA">
        <w:rPr>
          <w:rFonts w:ascii="Times New Roman" w:hAnsi="Times New Roman"/>
          <w:sz w:val="28"/>
          <w:szCs w:val="28"/>
        </w:rPr>
        <w:t xml:space="preserve">  2481,1     </w:t>
      </w:r>
      <w:r>
        <w:rPr>
          <w:rFonts w:ascii="Times New Roman" w:hAnsi="Times New Roman"/>
          <w:sz w:val="28"/>
          <w:szCs w:val="28"/>
        </w:rPr>
        <w:t xml:space="preserve">  </w:t>
      </w:r>
      <w:r w:rsidRPr="001B22EA">
        <w:rPr>
          <w:rFonts w:ascii="Times New Roman" w:hAnsi="Times New Roman"/>
          <w:sz w:val="28"/>
          <w:szCs w:val="28"/>
        </w:rPr>
        <w:t xml:space="preserve">   2926,7</w:t>
      </w:r>
      <w:r>
        <w:rPr>
          <w:rFonts w:ascii="Times New Roman" w:hAnsi="Times New Roman"/>
          <w:sz w:val="28"/>
          <w:szCs w:val="28"/>
        </w:rPr>
        <w:t xml:space="preserve">          3364,5          3874,0</w:t>
      </w:r>
    </w:p>
    <w:p w:rsidR="0080627D" w:rsidRPr="001B22EA" w:rsidRDefault="009C2E5B" w:rsidP="009C2E5B">
      <w:pPr>
        <w:spacing w:after="0"/>
        <w:rPr>
          <w:rFonts w:ascii="Times New Roman" w:hAnsi="Times New Roman"/>
          <w:sz w:val="28"/>
          <w:szCs w:val="28"/>
        </w:rPr>
      </w:pPr>
      <w:r>
        <w:rPr>
          <w:rFonts w:ascii="Times New Roman" w:hAnsi="Times New Roman"/>
          <w:sz w:val="28"/>
          <w:szCs w:val="28"/>
        </w:rPr>
        <w:t>Библиотека</w:t>
      </w:r>
      <w:r w:rsidR="0080627D" w:rsidRPr="001B22EA">
        <w:rPr>
          <w:rFonts w:ascii="Times New Roman" w:hAnsi="Times New Roman"/>
          <w:sz w:val="28"/>
          <w:szCs w:val="28"/>
        </w:rPr>
        <w:t xml:space="preserve">       </w:t>
      </w:r>
      <w:r w:rsidR="0080627D">
        <w:rPr>
          <w:rFonts w:ascii="Times New Roman" w:hAnsi="Times New Roman"/>
          <w:sz w:val="28"/>
          <w:szCs w:val="28"/>
        </w:rPr>
        <w:t xml:space="preserve"> </w:t>
      </w:r>
      <w:r w:rsidR="0080627D" w:rsidRPr="001B22EA">
        <w:rPr>
          <w:rFonts w:ascii="Times New Roman" w:hAnsi="Times New Roman"/>
          <w:sz w:val="28"/>
          <w:szCs w:val="28"/>
        </w:rPr>
        <w:t xml:space="preserve">  1003,7        </w:t>
      </w:r>
      <w:r w:rsidR="0080627D">
        <w:rPr>
          <w:rFonts w:ascii="Times New Roman" w:hAnsi="Times New Roman"/>
          <w:sz w:val="28"/>
          <w:szCs w:val="28"/>
        </w:rPr>
        <w:t xml:space="preserve"> </w:t>
      </w:r>
      <w:r w:rsidR="0080627D" w:rsidRPr="001B22EA">
        <w:rPr>
          <w:rFonts w:ascii="Times New Roman" w:hAnsi="Times New Roman"/>
          <w:sz w:val="28"/>
          <w:szCs w:val="28"/>
        </w:rPr>
        <w:t>1237,0</w:t>
      </w:r>
      <w:r w:rsidR="0080627D">
        <w:rPr>
          <w:rFonts w:ascii="Times New Roman" w:hAnsi="Times New Roman"/>
          <w:sz w:val="28"/>
          <w:szCs w:val="28"/>
        </w:rPr>
        <w:t xml:space="preserve">          1557,6          1730,8</w:t>
      </w:r>
    </w:p>
    <w:p w:rsidR="0080627D" w:rsidRDefault="0080627D" w:rsidP="006777A6">
      <w:pPr>
        <w:spacing w:after="0" w:line="240" w:lineRule="auto"/>
        <w:jc w:val="center"/>
        <w:rPr>
          <w:rFonts w:ascii="Times New Roman" w:hAnsi="Times New Roman"/>
          <w:b/>
          <w:sz w:val="28"/>
          <w:szCs w:val="28"/>
        </w:rPr>
      </w:pPr>
      <w:r>
        <w:rPr>
          <w:rFonts w:ascii="Times New Roman" w:hAnsi="Times New Roman"/>
          <w:b/>
          <w:sz w:val="28"/>
          <w:szCs w:val="28"/>
        </w:rPr>
        <w:t xml:space="preserve">Финансирование мероприятий </w:t>
      </w:r>
      <w:r w:rsidR="006777A6">
        <w:rPr>
          <w:rFonts w:ascii="Times New Roman" w:hAnsi="Times New Roman"/>
          <w:b/>
          <w:sz w:val="28"/>
          <w:szCs w:val="28"/>
        </w:rPr>
        <w:t>(тыс. руб.)</w:t>
      </w:r>
    </w:p>
    <w:p w:rsidR="0080627D" w:rsidRPr="00BA5AC5" w:rsidRDefault="0080627D" w:rsidP="006777A6">
      <w:pPr>
        <w:spacing w:after="0" w:line="240" w:lineRule="auto"/>
        <w:jc w:val="center"/>
        <w:rPr>
          <w:rFonts w:ascii="Times New Roman" w:hAnsi="Times New Roman"/>
          <w:b/>
          <w:sz w:val="28"/>
          <w:szCs w:val="28"/>
          <w:u w:val="single"/>
        </w:rPr>
      </w:pPr>
      <w:r w:rsidRPr="00BA5AC5">
        <w:rPr>
          <w:rFonts w:ascii="Times New Roman" w:hAnsi="Times New Roman"/>
          <w:b/>
          <w:sz w:val="28"/>
          <w:szCs w:val="28"/>
          <w:u w:val="single"/>
        </w:rPr>
        <w:t>Спорт</w:t>
      </w:r>
    </w:p>
    <w:tbl>
      <w:tblPr>
        <w:tblW w:w="9471" w:type="dxa"/>
        <w:jc w:val="center"/>
        <w:tblLook w:val="04A0"/>
      </w:tblPr>
      <w:tblGrid>
        <w:gridCol w:w="1951"/>
        <w:gridCol w:w="1951"/>
        <w:gridCol w:w="1951"/>
        <w:gridCol w:w="1951"/>
        <w:gridCol w:w="1667"/>
      </w:tblGrid>
      <w:tr w:rsidR="0080627D" w:rsidRPr="00DB10E8" w:rsidTr="006777A6">
        <w:trPr>
          <w:jc w:val="center"/>
        </w:trPr>
        <w:tc>
          <w:tcPr>
            <w:tcW w:w="1951" w:type="dxa"/>
          </w:tcPr>
          <w:p w:rsidR="0080627D" w:rsidRPr="001B22EA" w:rsidRDefault="0080627D" w:rsidP="006777A6">
            <w:pPr>
              <w:spacing w:after="0" w:line="240" w:lineRule="auto"/>
              <w:rPr>
                <w:rFonts w:ascii="Times New Roman" w:hAnsi="Times New Roman"/>
                <w:b/>
                <w:sz w:val="28"/>
                <w:szCs w:val="28"/>
              </w:rPr>
            </w:pPr>
            <w:r w:rsidRPr="001B22EA">
              <w:rPr>
                <w:rFonts w:ascii="Times New Roman" w:hAnsi="Times New Roman"/>
                <w:b/>
                <w:sz w:val="28"/>
                <w:szCs w:val="28"/>
              </w:rPr>
              <w:t xml:space="preserve">   2011             </w:t>
            </w:r>
          </w:p>
        </w:tc>
        <w:tc>
          <w:tcPr>
            <w:tcW w:w="1951" w:type="dxa"/>
          </w:tcPr>
          <w:p w:rsidR="0080627D" w:rsidRPr="001B22EA" w:rsidRDefault="0080627D" w:rsidP="006777A6">
            <w:pPr>
              <w:spacing w:after="0" w:line="240" w:lineRule="auto"/>
              <w:rPr>
                <w:rFonts w:ascii="Times New Roman" w:hAnsi="Times New Roman"/>
                <w:b/>
                <w:sz w:val="28"/>
                <w:szCs w:val="28"/>
              </w:rPr>
            </w:pPr>
            <w:r w:rsidRPr="001B22EA">
              <w:rPr>
                <w:rFonts w:ascii="Times New Roman" w:hAnsi="Times New Roman"/>
                <w:b/>
                <w:sz w:val="28"/>
                <w:szCs w:val="28"/>
              </w:rPr>
              <w:t>2012</w:t>
            </w:r>
          </w:p>
        </w:tc>
        <w:tc>
          <w:tcPr>
            <w:tcW w:w="1951" w:type="dxa"/>
          </w:tcPr>
          <w:p w:rsidR="0080627D" w:rsidRPr="001B22EA" w:rsidRDefault="0080627D" w:rsidP="006777A6">
            <w:pPr>
              <w:spacing w:after="0" w:line="240" w:lineRule="auto"/>
              <w:rPr>
                <w:rFonts w:ascii="Times New Roman" w:hAnsi="Times New Roman"/>
                <w:b/>
                <w:sz w:val="28"/>
                <w:szCs w:val="28"/>
              </w:rPr>
            </w:pPr>
            <w:r>
              <w:rPr>
                <w:rFonts w:ascii="Times New Roman" w:hAnsi="Times New Roman"/>
                <w:b/>
                <w:sz w:val="28"/>
                <w:szCs w:val="28"/>
              </w:rPr>
              <w:t>2013</w:t>
            </w:r>
          </w:p>
        </w:tc>
        <w:tc>
          <w:tcPr>
            <w:tcW w:w="1951" w:type="dxa"/>
          </w:tcPr>
          <w:p w:rsidR="0080627D" w:rsidRPr="001B22EA" w:rsidRDefault="0080627D" w:rsidP="006777A6">
            <w:pPr>
              <w:spacing w:after="0" w:line="240" w:lineRule="auto"/>
              <w:rPr>
                <w:rFonts w:ascii="Times New Roman" w:hAnsi="Times New Roman"/>
                <w:b/>
                <w:sz w:val="28"/>
                <w:szCs w:val="28"/>
              </w:rPr>
            </w:pPr>
            <w:r>
              <w:rPr>
                <w:rFonts w:ascii="Times New Roman" w:hAnsi="Times New Roman"/>
                <w:b/>
                <w:sz w:val="28"/>
                <w:szCs w:val="28"/>
              </w:rPr>
              <w:t xml:space="preserve">   2014</w:t>
            </w:r>
          </w:p>
        </w:tc>
        <w:tc>
          <w:tcPr>
            <w:tcW w:w="1667" w:type="dxa"/>
          </w:tcPr>
          <w:p w:rsidR="0080627D" w:rsidRPr="00DB10E8" w:rsidRDefault="0080627D" w:rsidP="004A2242">
            <w:pPr>
              <w:spacing w:after="0" w:line="240" w:lineRule="auto"/>
              <w:rPr>
                <w:rFonts w:ascii="Times New Roman" w:hAnsi="Times New Roman"/>
                <w:b/>
                <w:color w:val="FF0000"/>
                <w:sz w:val="28"/>
                <w:szCs w:val="28"/>
              </w:rPr>
            </w:pPr>
          </w:p>
        </w:tc>
      </w:tr>
      <w:tr w:rsidR="0080627D" w:rsidRPr="00DB10E8" w:rsidTr="006777A6">
        <w:trPr>
          <w:jc w:val="center"/>
        </w:trPr>
        <w:tc>
          <w:tcPr>
            <w:tcW w:w="1951" w:type="dxa"/>
          </w:tcPr>
          <w:p w:rsidR="0080627D" w:rsidRPr="001B22EA" w:rsidRDefault="0080627D" w:rsidP="006777A6">
            <w:pPr>
              <w:spacing w:after="0" w:line="240" w:lineRule="auto"/>
              <w:rPr>
                <w:rFonts w:ascii="Times New Roman" w:hAnsi="Times New Roman"/>
                <w:sz w:val="28"/>
                <w:szCs w:val="28"/>
              </w:rPr>
            </w:pPr>
            <w:r w:rsidRPr="001B22EA">
              <w:rPr>
                <w:rFonts w:ascii="Times New Roman" w:hAnsi="Times New Roman"/>
                <w:sz w:val="28"/>
                <w:szCs w:val="28"/>
              </w:rPr>
              <w:t xml:space="preserve"> </w:t>
            </w:r>
            <w:r w:rsidR="006777A6">
              <w:rPr>
                <w:rFonts w:ascii="Times New Roman" w:hAnsi="Times New Roman"/>
                <w:sz w:val="28"/>
                <w:szCs w:val="28"/>
              </w:rPr>
              <w:t xml:space="preserve"> </w:t>
            </w:r>
            <w:r w:rsidRPr="001B22EA">
              <w:rPr>
                <w:rFonts w:ascii="Times New Roman" w:hAnsi="Times New Roman"/>
                <w:sz w:val="28"/>
                <w:szCs w:val="28"/>
              </w:rPr>
              <w:t xml:space="preserve">168,4 </w:t>
            </w:r>
          </w:p>
        </w:tc>
        <w:tc>
          <w:tcPr>
            <w:tcW w:w="1951" w:type="dxa"/>
          </w:tcPr>
          <w:p w:rsidR="0080627D" w:rsidRPr="001B22EA" w:rsidRDefault="006777A6" w:rsidP="006777A6">
            <w:pPr>
              <w:spacing w:after="0" w:line="240" w:lineRule="auto"/>
              <w:rPr>
                <w:rFonts w:ascii="Times New Roman" w:hAnsi="Times New Roman"/>
                <w:sz w:val="28"/>
                <w:szCs w:val="28"/>
              </w:rPr>
            </w:pPr>
            <w:r>
              <w:rPr>
                <w:rFonts w:ascii="Times New Roman" w:hAnsi="Times New Roman"/>
                <w:sz w:val="28"/>
                <w:szCs w:val="28"/>
              </w:rPr>
              <w:t xml:space="preserve"> </w:t>
            </w:r>
            <w:r w:rsidR="0080627D" w:rsidRPr="001B22EA">
              <w:rPr>
                <w:rFonts w:ascii="Times New Roman" w:hAnsi="Times New Roman"/>
                <w:sz w:val="28"/>
                <w:szCs w:val="28"/>
              </w:rPr>
              <w:t xml:space="preserve">200 </w:t>
            </w:r>
          </w:p>
        </w:tc>
        <w:tc>
          <w:tcPr>
            <w:tcW w:w="1951" w:type="dxa"/>
          </w:tcPr>
          <w:p w:rsidR="0080627D" w:rsidRPr="001B22EA" w:rsidRDefault="0080627D" w:rsidP="006777A6">
            <w:pPr>
              <w:spacing w:after="0" w:line="240" w:lineRule="auto"/>
              <w:rPr>
                <w:rFonts w:ascii="Times New Roman" w:hAnsi="Times New Roman"/>
                <w:sz w:val="28"/>
                <w:szCs w:val="28"/>
              </w:rPr>
            </w:pPr>
            <w:r>
              <w:rPr>
                <w:rFonts w:ascii="Times New Roman" w:hAnsi="Times New Roman"/>
                <w:sz w:val="28"/>
                <w:szCs w:val="28"/>
              </w:rPr>
              <w:t xml:space="preserve">200 </w:t>
            </w:r>
            <w:r w:rsidR="006777A6">
              <w:rPr>
                <w:rFonts w:ascii="Times New Roman" w:hAnsi="Times New Roman"/>
                <w:sz w:val="28"/>
                <w:szCs w:val="28"/>
              </w:rPr>
              <w:t xml:space="preserve">+ </w:t>
            </w:r>
            <w:r>
              <w:rPr>
                <w:rFonts w:ascii="Times New Roman" w:hAnsi="Times New Roman"/>
                <w:sz w:val="28"/>
                <w:szCs w:val="28"/>
              </w:rPr>
              <w:t xml:space="preserve">500 </w:t>
            </w:r>
            <w:r w:rsidR="006777A6">
              <w:rPr>
                <w:rFonts w:ascii="Times New Roman" w:hAnsi="Times New Roman"/>
                <w:sz w:val="28"/>
                <w:szCs w:val="28"/>
              </w:rPr>
              <w:t>(доп.)</w:t>
            </w:r>
          </w:p>
        </w:tc>
        <w:tc>
          <w:tcPr>
            <w:tcW w:w="1951" w:type="dxa"/>
          </w:tcPr>
          <w:p w:rsidR="0080627D" w:rsidRPr="001B22EA" w:rsidRDefault="0080627D" w:rsidP="006777A6">
            <w:pPr>
              <w:spacing w:after="0" w:line="240" w:lineRule="auto"/>
              <w:rPr>
                <w:rFonts w:ascii="Times New Roman" w:hAnsi="Times New Roman"/>
                <w:sz w:val="28"/>
                <w:szCs w:val="28"/>
              </w:rPr>
            </w:pPr>
            <w:r>
              <w:rPr>
                <w:rFonts w:ascii="Times New Roman" w:hAnsi="Times New Roman"/>
                <w:sz w:val="28"/>
                <w:szCs w:val="28"/>
              </w:rPr>
              <w:t xml:space="preserve">   </w:t>
            </w:r>
            <w:r w:rsidR="006777A6">
              <w:rPr>
                <w:rFonts w:ascii="Times New Roman" w:hAnsi="Times New Roman"/>
                <w:sz w:val="28"/>
                <w:szCs w:val="28"/>
              </w:rPr>
              <w:t xml:space="preserve"> </w:t>
            </w:r>
            <w:r>
              <w:rPr>
                <w:rFonts w:ascii="Times New Roman" w:hAnsi="Times New Roman"/>
                <w:sz w:val="28"/>
                <w:szCs w:val="28"/>
              </w:rPr>
              <w:t xml:space="preserve">500 </w:t>
            </w:r>
          </w:p>
        </w:tc>
        <w:tc>
          <w:tcPr>
            <w:tcW w:w="1667" w:type="dxa"/>
          </w:tcPr>
          <w:p w:rsidR="0080627D" w:rsidRPr="00DB10E8" w:rsidRDefault="0080627D" w:rsidP="004A2242">
            <w:pPr>
              <w:spacing w:after="0" w:line="240" w:lineRule="auto"/>
              <w:rPr>
                <w:rFonts w:ascii="Times New Roman" w:hAnsi="Times New Roman"/>
                <w:color w:val="FF0000"/>
                <w:sz w:val="28"/>
                <w:szCs w:val="28"/>
              </w:rPr>
            </w:pPr>
          </w:p>
        </w:tc>
      </w:tr>
    </w:tbl>
    <w:p w:rsidR="00C93998" w:rsidRPr="00C93998" w:rsidRDefault="00C93998" w:rsidP="00C93998">
      <w:pPr>
        <w:spacing w:after="0" w:line="240" w:lineRule="auto"/>
        <w:jc w:val="center"/>
        <w:rPr>
          <w:rFonts w:ascii="Times New Roman" w:hAnsi="Times New Roman"/>
          <w:b/>
          <w:sz w:val="10"/>
          <w:szCs w:val="10"/>
        </w:rPr>
      </w:pPr>
    </w:p>
    <w:p w:rsidR="0080627D" w:rsidRPr="00BA5AC5" w:rsidRDefault="0080627D" w:rsidP="00C93998">
      <w:pPr>
        <w:spacing w:after="0"/>
        <w:jc w:val="center"/>
        <w:rPr>
          <w:rFonts w:ascii="Times New Roman" w:hAnsi="Times New Roman"/>
          <w:b/>
          <w:sz w:val="28"/>
          <w:szCs w:val="28"/>
          <w:u w:val="single"/>
        </w:rPr>
      </w:pPr>
      <w:r w:rsidRPr="00BA5AC5">
        <w:rPr>
          <w:rFonts w:ascii="Times New Roman" w:hAnsi="Times New Roman"/>
          <w:b/>
          <w:sz w:val="28"/>
          <w:szCs w:val="28"/>
          <w:u w:val="single"/>
        </w:rPr>
        <w:t>Работа с молодежью и детьми</w:t>
      </w:r>
    </w:p>
    <w:tbl>
      <w:tblPr>
        <w:tblW w:w="4290" w:type="pct"/>
        <w:tblLook w:val="04A0"/>
      </w:tblPr>
      <w:tblGrid>
        <w:gridCol w:w="2052"/>
        <w:gridCol w:w="2053"/>
        <w:gridCol w:w="2053"/>
        <w:gridCol w:w="2053"/>
      </w:tblGrid>
      <w:tr w:rsidR="00C93998" w:rsidRPr="00DB10E8" w:rsidTr="00BA5AC5">
        <w:tc>
          <w:tcPr>
            <w:tcW w:w="1250" w:type="pct"/>
          </w:tcPr>
          <w:p w:rsidR="00C93998" w:rsidRPr="001B22EA" w:rsidRDefault="00C93998" w:rsidP="00C93998">
            <w:pPr>
              <w:spacing w:after="0" w:line="240" w:lineRule="auto"/>
              <w:rPr>
                <w:rFonts w:ascii="Times New Roman" w:hAnsi="Times New Roman"/>
                <w:b/>
                <w:sz w:val="28"/>
                <w:szCs w:val="28"/>
              </w:rPr>
            </w:pPr>
            <w:r w:rsidRPr="001B22EA">
              <w:rPr>
                <w:rFonts w:ascii="Times New Roman" w:hAnsi="Times New Roman"/>
                <w:b/>
                <w:sz w:val="28"/>
                <w:szCs w:val="28"/>
              </w:rPr>
              <w:t xml:space="preserve">2011                 </w:t>
            </w:r>
          </w:p>
        </w:tc>
        <w:tc>
          <w:tcPr>
            <w:tcW w:w="1250" w:type="pct"/>
          </w:tcPr>
          <w:p w:rsidR="00C93998" w:rsidRPr="001B22EA" w:rsidRDefault="00C93998" w:rsidP="00C93998">
            <w:pPr>
              <w:spacing w:after="0" w:line="240" w:lineRule="auto"/>
              <w:rPr>
                <w:rFonts w:ascii="Times New Roman" w:hAnsi="Times New Roman"/>
                <w:b/>
                <w:sz w:val="28"/>
                <w:szCs w:val="28"/>
              </w:rPr>
            </w:pPr>
            <w:r w:rsidRPr="001B22EA">
              <w:rPr>
                <w:rFonts w:ascii="Times New Roman" w:hAnsi="Times New Roman"/>
                <w:b/>
                <w:sz w:val="28"/>
                <w:szCs w:val="28"/>
              </w:rPr>
              <w:t>2012</w:t>
            </w:r>
          </w:p>
        </w:tc>
        <w:tc>
          <w:tcPr>
            <w:tcW w:w="1250" w:type="pct"/>
          </w:tcPr>
          <w:p w:rsidR="00C93998" w:rsidRPr="001B22EA" w:rsidRDefault="00C93998" w:rsidP="00C93998">
            <w:pPr>
              <w:spacing w:after="0" w:line="240" w:lineRule="auto"/>
              <w:rPr>
                <w:rFonts w:ascii="Times New Roman" w:hAnsi="Times New Roman"/>
                <w:b/>
                <w:sz w:val="28"/>
                <w:szCs w:val="28"/>
              </w:rPr>
            </w:pPr>
            <w:r>
              <w:rPr>
                <w:rFonts w:ascii="Times New Roman" w:hAnsi="Times New Roman"/>
                <w:b/>
                <w:sz w:val="28"/>
                <w:szCs w:val="28"/>
              </w:rPr>
              <w:t>2013</w:t>
            </w:r>
          </w:p>
        </w:tc>
        <w:tc>
          <w:tcPr>
            <w:tcW w:w="1250" w:type="pct"/>
          </w:tcPr>
          <w:p w:rsidR="00C93998" w:rsidRPr="001B22EA" w:rsidRDefault="00C93998" w:rsidP="00C93998">
            <w:pPr>
              <w:spacing w:after="0" w:line="240" w:lineRule="auto"/>
              <w:rPr>
                <w:rFonts w:ascii="Times New Roman" w:hAnsi="Times New Roman"/>
                <w:b/>
                <w:sz w:val="28"/>
                <w:szCs w:val="28"/>
              </w:rPr>
            </w:pPr>
            <w:r>
              <w:rPr>
                <w:rFonts w:ascii="Times New Roman" w:hAnsi="Times New Roman"/>
                <w:b/>
                <w:sz w:val="28"/>
                <w:szCs w:val="28"/>
              </w:rPr>
              <w:t>2014</w:t>
            </w:r>
          </w:p>
        </w:tc>
      </w:tr>
      <w:tr w:rsidR="00C93998" w:rsidRPr="00DB10E8" w:rsidTr="00BA5AC5">
        <w:tc>
          <w:tcPr>
            <w:tcW w:w="1250" w:type="pct"/>
          </w:tcPr>
          <w:p w:rsidR="00C93998" w:rsidRPr="001B22EA" w:rsidRDefault="00C93998" w:rsidP="00C93998">
            <w:pPr>
              <w:spacing w:after="0" w:line="240" w:lineRule="auto"/>
              <w:rPr>
                <w:rFonts w:ascii="Times New Roman" w:hAnsi="Times New Roman"/>
                <w:sz w:val="28"/>
                <w:szCs w:val="28"/>
              </w:rPr>
            </w:pPr>
            <w:r w:rsidRPr="001B22EA">
              <w:rPr>
                <w:rFonts w:ascii="Times New Roman" w:hAnsi="Times New Roman"/>
                <w:sz w:val="28"/>
                <w:szCs w:val="28"/>
              </w:rPr>
              <w:t xml:space="preserve">150 </w:t>
            </w:r>
          </w:p>
        </w:tc>
        <w:tc>
          <w:tcPr>
            <w:tcW w:w="1250" w:type="pct"/>
          </w:tcPr>
          <w:p w:rsidR="00C93998" w:rsidRPr="001B22EA" w:rsidRDefault="00C93998" w:rsidP="00C93998">
            <w:pPr>
              <w:spacing w:after="0" w:line="240" w:lineRule="auto"/>
              <w:rPr>
                <w:rFonts w:ascii="Times New Roman" w:hAnsi="Times New Roman"/>
                <w:sz w:val="28"/>
                <w:szCs w:val="28"/>
              </w:rPr>
            </w:pPr>
            <w:r w:rsidRPr="001B22EA">
              <w:rPr>
                <w:rFonts w:ascii="Times New Roman" w:hAnsi="Times New Roman"/>
                <w:sz w:val="28"/>
                <w:szCs w:val="28"/>
              </w:rPr>
              <w:t xml:space="preserve">150 </w:t>
            </w:r>
          </w:p>
        </w:tc>
        <w:tc>
          <w:tcPr>
            <w:tcW w:w="1250" w:type="pct"/>
          </w:tcPr>
          <w:p w:rsidR="00C93998" w:rsidRPr="001B22EA" w:rsidRDefault="00C93998" w:rsidP="00C93998">
            <w:pPr>
              <w:spacing w:after="0" w:line="240" w:lineRule="auto"/>
              <w:rPr>
                <w:rFonts w:ascii="Times New Roman" w:hAnsi="Times New Roman"/>
                <w:sz w:val="28"/>
                <w:szCs w:val="28"/>
              </w:rPr>
            </w:pPr>
            <w:r>
              <w:rPr>
                <w:rFonts w:ascii="Times New Roman" w:hAnsi="Times New Roman"/>
                <w:sz w:val="28"/>
                <w:szCs w:val="28"/>
              </w:rPr>
              <w:t xml:space="preserve">150 </w:t>
            </w:r>
          </w:p>
        </w:tc>
        <w:tc>
          <w:tcPr>
            <w:tcW w:w="1250" w:type="pct"/>
          </w:tcPr>
          <w:p w:rsidR="00C93998" w:rsidRPr="001B22EA" w:rsidRDefault="00C93998" w:rsidP="00C93998">
            <w:pPr>
              <w:spacing w:after="0" w:line="240" w:lineRule="auto"/>
              <w:rPr>
                <w:rFonts w:ascii="Times New Roman" w:hAnsi="Times New Roman"/>
                <w:sz w:val="28"/>
                <w:szCs w:val="28"/>
              </w:rPr>
            </w:pPr>
            <w:r>
              <w:rPr>
                <w:rFonts w:ascii="Times New Roman" w:hAnsi="Times New Roman"/>
                <w:sz w:val="28"/>
                <w:szCs w:val="28"/>
              </w:rPr>
              <w:t xml:space="preserve">200 </w:t>
            </w:r>
          </w:p>
        </w:tc>
      </w:tr>
    </w:tbl>
    <w:p w:rsidR="00C93998" w:rsidRPr="00C93998" w:rsidRDefault="00C93998" w:rsidP="00C93998">
      <w:pPr>
        <w:spacing w:after="0" w:line="240" w:lineRule="auto"/>
        <w:jc w:val="center"/>
        <w:rPr>
          <w:rFonts w:ascii="Times New Roman" w:hAnsi="Times New Roman"/>
          <w:b/>
          <w:sz w:val="10"/>
          <w:szCs w:val="10"/>
        </w:rPr>
      </w:pPr>
    </w:p>
    <w:p w:rsidR="0080627D" w:rsidRPr="00BA5AC5" w:rsidRDefault="0080627D" w:rsidP="00C93998">
      <w:pPr>
        <w:spacing w:after="0"/>
        <w:jc w:val="center"/>
        <w:rPr>
          <w:rFonts w:ascii="Times New Roman" w:hAnsi="Times New Roman"/>
          <w:b/>
          <w:sz w:val="28"/>
          <w:szCs w:val="28"/>
          <w:u w:val="single"/>
        </w:rPr>
      </w:pPr>
      <w:r w:rsidRPr="00BA5AC5">
        <w:rPr>
          <w:rFonts w:ascii="Times New Roman" w:hAnsi="Times New Roman"/>
          <w:b/>
          <w:sz w:val="28"/>
          <w:szCs w:val="28"/>
          <w:u w:val="single"/>
        </w:rPr>
        <w:t>Культура</w:t>
      </w:r>
    </w:p>
    <w:tbl>
      <w:tblPr>
        <w:tblW w:w="4278" w:type="pct"/>
        <w:tblLook w:val="04A0"/>
      </w:tblPr>
      <w:tblGrid>
        <w:gridCol w:w="2047"/>
        <w:gridCol w:w="2047"/>
        <w:gridCol w:w="2047"/>
        <w:gridCol w:w="2047"/>
      </w:tblGrid>
      <w:tr w:rsidR="00C93998" w:rsidRPr="006A4625" w:rsidTr="00BA5AC5">
        <w:tc>
          <w:tcPr>
            <w:tcW w:w="1250" w:type="pct"/>
          </w:tcPr>
          <w:p w:rsidR="00C93998" w:rsidRPr="001B22EA" w:rsidRDefault="00C93998" w:rsidP="00C93998">
            <w:pPr>
              <w:spacing w:after="0" w:line="240" w:lineRule="auto"/>
              <w:rPr>
                <w:rFonts w:ascii="Times New Roman" w:hAnsi="Times New Roman"/>
                <w:b/>
                <w:sz w:val="28"/>
                <w:szCs w:val="28"/>
              </w:rPr>
            </w:pPr>
            <w:r w:rsidRPr="001B22EA">
              <w:rPr>
                <w:rFonts w:ascii="Times New Roman" w:hAnsi="Times New Roman"/>
                <w:b/>
                <w:sz w:val="28"/>
                <w:szCs w:val="28"/>
              </w:rPr>
              <w:t xml:space="preserve">2011               </w:t>
            </w:r>
          </w:p>
        </w:tc>
        <w:tc>
          <w:tcPr>
            <w:tcW w:w="1250" w:type="pct"/>
          </w:tcPr>
          <w:p w:rsidR="00C93998" w:rsidRPr="001B22EA" w:rsidRDefault="00C93998" w:rsidP="00C93998">
            <w:pPr>
              <w:spacing w:after="0" w:line="240" w:lineRule="auto"/>
              <w:rPr>
                <w:rFonts w:ascii="Times New Roman" w:hAnsi="Times New Roman"/>
                <w:b/>
                <w:sz w:val="28"/>
                <w:szCs w:val="28"/>
              </w:rPr>
            </w:pPr>
            <w:r w:rsidRPr="001B22EA">
              <w:rPr>
                <w:rFonts w:ascii="Times New Roman" w:hAnsi="Times New Roman"/>
                <w:b/>
                <w:sz w:val="28"/>
                <w:szCs w:val="28"/>
              </w:rPr>
              <w:t>2012</w:t>
            </w:r>
          </w:p>
        </w:tc>
        <w:tc>
          <w:tcPr>
            <w:tcW w:w="1250" w:type="pct"/>
          </w:tcPr>
          <w:p w:rsidR="00C93998" w:rsidRPr="001B22EA" w:rsidRDefault="00C93998" w:rsidP="00C93998">
            <w:pPr>
              <w:spacing w:after="0" w:line="240" w:lineRule="auto"/>
              <w:rPr>
                <w:rFonts w:ascii="Times New Roman" w:hAnsi="Times New Roman"/>
                <w:b/>
                <w:sz w:val="28"/>
                <w:szCs w:val="28"/>
              </w:rPr>
            </w:pPr>
            <w:r>
              <w:rPr>
                <w:rFonts w:ascii="Times New Roman" w:hAnsi="Times New Roman"/>
                <w:b/>
                <w:sz w:val="28"/>
                <w:szCs w:val="28"/>
              </w:rPr>
              <w:t>2013</w:t>
            </w:r>
          </w:p>
        </w:tc>
        <w:tc>
          <w:tcPr>
            <w:tcW w:w="1250" w:type="pct"/>
          </w:tcPr>
          <w:p w:rsidR="00C93998" w:rsidRPr="001B22EA" w:rsidRDefault="00C93998" w:rsidP="00C93998">
            <w:pPr>
              <w:spacing w:after="0" w:line="240" w:lineRule="auto"/>
              <w:rPr>
                <w:rFonts w:ascii="Times New Roman" w:hAnsi="Times New Roman"/>
                <w:b/>
                <w:sz w:val="28"/>
                <w:szCs w:val="28"/>
              </w:rPr>
            </w:pPr>
            <w:r>
              <w:rPr>
                <w:rFonts w:ascii="Times New Roman" w:hAnsi="Times New Roman"/>
                <w:b/>
                <w:sz w:val="28"/>
                <w:szCs w:val="28"/>
              </w:rPr>
              <w:t>2014</w:t>
            </w:r>
          </w:p>
        </w:tc>
      </w:tr>
      <w:tr w:rsidR="00C93998" w:rsidRPr="006A4625" w:rsidTr="00BA5AC5">
        <w:tc>
          <w:tcPr>
            <w:tcW w:w="1250" w:type="pct"/>
          </w:tcPr>
          <w:p w:rsidR="00C93998" w:rsidRPr="001B22EA" w:rsidRDefault="00C93998" w:rsidP="00C93998">
            <w:pPr>
              <w:spacing w:after="0" w:line="240" w:lineRule="auto"/>
              <w:rPr>
                <w:rFonts w:ascii="Times New Roman" w:hAnsi="Times New Roman"/>
                <w:sz w:val="28"/>
                <w:szCs w:val="28"/>
              </w:rPr>
            </w:pPr>
            <w:r w:rsidRPr="001B22EA">
              <w:rPr>
                <w:rFonts w:ascii="Times New Roman" w:hAnsi="Times New Roman"/>
                <w:sz w:val="28"/>
                <w:szCs w:val="28"/>
              </w:rPr>
              <w:t xml:space="preserve">250   </w:t>
            </w:r>
          </w:p>
        </w:tc>
        <w:tc>
          <w:tcPr>
            <w:tcW w:w="1250" w:type="pct"/>
          </w:tcPr>
          <w:p w:rsidR="00C93998" w:rsidRPr="001B22EA" w:rsidRDefault="00C93998" w:rsidP="00C93998">
            <w:pPr>
              <w:spacing w:after="0" w:line="240" w:lineRule="auto"/>
              <w:rPr>
                <w:rFonts w:ascii="Times New Roman" w:hAnsi="Times New Roman"/>
                <w:sz w:val="28"/>
                <w:szCs w:val="28"/>
              </w:rPr>
            </w:pPr>
            <w:r w:rsidRPr="001B22EA">
              <w:rPr>
                <w:rFonts w:ascii="Times New Roman" w:hAnsi="Times New Roman"/>
                <w:sz w:val="28"/>
                <w:szCs w:val="28"/>
              </w:rPr>
              <w:t xml:space="preserve">300 </w:t>
            </w:r>
          </w:p>
        </w:tc>
        <w:tc>
          <w:tcPr>
            <w:tcW w:w="1250" w:type="pct"/>
          </w:tcPr>
          <w:p w:rsidR="00C93998" w:rsidRPr="001B22EA" w:rsidRDefault="00C93998" w:rsidP="00C93998">
            <w:pPr>
              <w:spacing w:after="0" w:line="240" w:lineRule="auto"/>
              <w:rPr>
                <w:rFonts w:ascii="Times New Roman" w:hAnsi="Times New Roman"/>
                <w:sz w:val="28"/>
                <w:szCs w:val="28"/>
              </w:rPr>
            </w:pPr>
            <w:r>
              <w:rPr>
                <w:rFonts w:ascii="Times New Roman" w:hAnsi="Times New Roman"/>
                <w:sz w:val="28"/>
                <w:szCs w:val="28"/>
              </w:rPr>
              <w:t xml:space="preserve">400 </w:t>
            </w:r>
          </w:p>
        </w:tc>
        <w:tc>
          <w:tcPr>
            <w:tcW w:w="1250" w:type="pct"/>
          </w:tcPr>
          <w:p w:rsidR="00C93998" w:rsidRPr="001B22EA" w:rsidRDefault="00C93998" w:rsidP="00C93998">
            <w:pPr>
              <w:spacing w:after="0" w:line="240" w:lineRule="auto"/>
              <w:rPr>
                <w:rFonts w:ascii="Times New Roman" w:hAnsi="Times New Roman"/>
                <w:sz w:val="28"/>
                <w:szCs w:val="28"/>
              </w:rPr>
            </w:pPr>
            <w:r>
              <w:rPr>
                <w:rFonts w:ascii="Times New Roman" w:hAnsi="Times New Roman"/>
                <w:sz w:val="28"/>
                <w:szCs w:val="28"/>
              </w:rPr>
              <w:t xml:space="preserve">550 </w:t>
            </w:r>
          </w:p>
        </w:tc>
      </w:tr>
    </w:tbl>
    <w:p w:rsidR="00C93998" w:rsidRPr="00C93998" w:rsidRDefault="00C93998" w:rsidP="00C93998">
      <w:pPr>
        <w:spacing w:after="0" w:line="240" w:lineRule="auto"/>
        <w:jc w:val="center"/>
        <w:rPr>
          <w:rFonts w:ascii="Times New Roman" w:hAnsi="Times New Roman"/>
          <w:b/>
          <w:sz w:val="10"/>
          <w:szCs w:val="10"/>
        </w:rPr>
      </w:pPr>
    </w:p>
    <w:p w:rsidR="0080627D" w:rsidRPr="00BA5AC5" w:rsidRDefault="0080627D" w:rsidP="00C93998">
      <w:pPr>
        <w:spacing w:after="0"/>
        <w:jc w:val="center"/>
        <w:rPr>
          <w:rFonts w:ascii="Times New Roman" w:hAnsi="Times New Roman"/>
          <w:b/>
          <w:sz w:val="28"/>
          <w:szCs w:val="28"/>
          <w:u w:val="single"/>
        </w:rPr>
      </w:pPr>
      <w:r w:rsidRPr="00BA5AC5">
        <w:rPr>
          <w:rFonts w:ascii="Times New Roman" w:hAnsi="Times New Roman"/>
          <w:b/>
          <w:sz w:val="28"/>
          <w:szCs w:val="28"/>
          <w:u w:val="single"/>
        </w:rPr>
        <w:t>Поощрение уличкомов</w:t>
      </w:r>
    </w:p>
    <w:tbl>
      <w:tblPr>
        <w:tblW w:w="4967" w:type="pct"/>
        <w:tblLook w:val="04A0"/>
      </w:tblPr>
      <w:tblGrid>
        <w:gridCol w:w="2045"/>
        <w:gridCol w:w="2048"/>
        <w:gridCol w:w="2048"/>
        <w:gridCol w:w="2048"/>
        <w:gridCol w:w="1318"/>
      </w:tblGrid>
      <w:tr w:rsidR="0080627D" w:rsidRPr="006A4625" w:rsidTr="00BA5AC5">
        <w:tc>
          <w:tcPr>
            <w:tcW w:w="1076" w:type="pct"/>
          </w:tcPr>
          <w:p w:rsidR="0080627D" w:rsidRPr="001B22EA" w:rsidRDefault="0080627D" w:rsidP="00C93998">
            <w:pPr>
              <w:spacing w:after="0" w:line="240" w:lineRule="auto"/>
              <w:rPr>
                <w:rFonts w:ascii="Times New Roman" w:hAnsi="Times New Roman"/>
                <w:b/>
                <w:sz w:val="28"/>
                <w:szCs w:val="28"/>
              </w:rPr>
            </w:pPr>
            <w:r w:rsidRPr="001B22EA">
              <w:rPr>
                <w:rFonts w:ascii="Times New Roman" w:hAnsi="Times New Roman"/>
                <w:b/>
                <w:sz w:val="28"/>
                <w:szCs w:val="28"/>
              </w:rPr>
              <w:t xml:space="preserve">     2011                 </w:t>
            </w:r>
          </w:p>
        </w:tc>
        <w:tc>
          <w:tcPr>
            <w:tcW w:w="1077" w:type="pct"/>
          </w:tcPr>
          <w:p w:rsidR="0080627D" w:rsidRPr="001B22EA" w:rsidRDefault="0080627D" w:rsidP="00C93998">
            <w:pPr>
              <w:spacing w:after="0" w:line="240" w:lineRule="auto"/>
              <w:rPr>
                <w:rFonts w:ascii="Times New Roman" w:hAnsi="Times New Roman"/>
                <w:b/>
                <w:sz w:val="28"/>
                <w:szCs w:val="28"/>
              </w:rPr>
            </w:pPr>
            <w:r w:rsidRPr="001B22EA">
              <w:rPr>
                <w:rFonts w:ascii="Times New Roman" w:hAnsi="Times New Roman"/>
                <w:b/>
                <w:sz w:val="28"/>
                <w:szCs w:val="28"/>
              </w:rPr>
              <w:t>2012</w:t>
            </w:r>
          </w:p>
        </w:tc>
        <w:tc>
          <w:tcPr>
            <w:tcW w:w="1077" w:type="pct"/>
          </w:tcPr>
          <w:p w:rsidR="0080627D" w:rsidRPr="001B22EA" w:rsidRDefault="0080627D" w:rsidP="00C93998">
            <w:pPr>
              <w:spacing w:after="0" w:line="240" w:lineRule="auto"/>
              <w:rPr>
                <w:rFonts w:ascii="Times New Roman" w:hAnsi="Times New Roman"/>
                <w:b/>
                <w:sz w:val="28"/>
                <w:szCs w:val="28"/>
              </w:rPr>
            </w:pPr>
            <w:r>
              <w:rPr>
                <w:rFonts w:ascii="Times New Roman" w:hAnsi="Times New Roman"/>
                <w:b/>
                <w:sz w:val="28"/>
                <w:szCs w:val="28"/>
              </w:rPr>
              <w:t xml:space="preserve">2013 </w:t>
            </w:r>
          </w:p>
        </w:tc>
        <w:tc>
          <w:tcPr>
            <w:tcW w:w="1077" w:type="pct"/>
          </w:tcPr>
          <w:p w:rsidR="0080627D" w:rsidRPr="001B22EA" w:rsidRDefault="0080627D" w:rsidP="00C93998">
            <w:pPr>
              <w:spacing w:after="0" w:line="240" w:lineRule="auto"/>
              <w:rPr>
                <w:rFonts w:ascii="Times New Roman" w:hAnsi="Times New Roman"/>
                <w:b/>
                <w:sz w:val="28"/>
                <w:szCs w:val="28"/>
              </w:rPr>
            </w:pPr>
            <w:r>
              <w:rPr>
                <w:rFonts w:ascii="Times New Roman" w:hAnsi="Times New Roman"/>
                <w:b/>
                <w:sz w:val="28"/>
                <w:szCs w:val="28"/>
              </w:rPr>
              <w:t>2014</w:t>
            </w:r>
          </w:p>
        </w:tc>
        <w:tc>
          <w:tcPr>
            <w:tcW w:w="694" w:type="pct"/>
          </w:tcPr>
          <w:p w:rsidR="0080627D" w:rsidRPr="00DB10E8" w:rsidRDefault="0080627D" w:rsidP="004A2242">
            <w:pPr>
              <w:spacing w:after="0" w:line="240" w:lineRule="auto"/>
              <w:rPr>
                <w:rFonts w:ascii="Times New Roman" w:hAnsi="Times New Roman"/>
                <w:b/>
                <w:color w:val="FF0000"/>
                <w:sz w:val="28"/>
                <w:szCs w:val="28"/>
              </w:rPr>
            </w:pPr>
          </w:p>
        </w:tc>
      </w:tr>
      <w:tr w:rsidR="0080627D" w:rsidRPr="006A4625" w:rsidTr="00BA5AC5">
        <w:tc>
          <w:tcPr>
            <w:tcW w:w="1076" w:type="pct"/>
          </w:tcPr>
          <w:p w:rsidR="0080627D" w:rsidRPr="001B22EA" w:rsidRDefault="0080627D" w:rsidP="004A2242">
            <w:pPr>
              <w:spacing w:after="0" w:line="240" w:lineRule="auto"/>
              <w:rPr>
                <w:rFonts w:ascii="Times New Roman" w:hAnsi="Times New Roman"/>
                <w:sz w:val="28"/>
                <w:szCs w:val="28"/>
              </w:rPr>
            </w:pPr>
            <w:r w:rsidRPr="001B22EA">
              <w:rPr>
                <w:rFonts w:ascii="Times New Roman" w:hAnsi="Times New Roman"/>
                <w:sz w:val="28"/>
                <w:szCs w:val="28"/>
              </w:rPr>
              <w:t xml:space="preserve"> 200 + </w:t>
            </w:r>
          </w:p>
          <w:p w:rsidR="0080627D" w:rsidRPr="001B22EA" w:rsidRDefault="0080627D" w:rsidP="00C93998">
            <w:pPr>
              <w:spacing w:after="0" w:line="240" w:lineRule="auto"/>
              <w:rPr>
                <w:rFonts w:ascii="Times New Roman" w:hAnsi="Times New Roman"/>
                <w:sz w:val="28"/>
                <w:szCs w:val="28"/>
              </w:rPr>
            </w:pPr>
            <w:r w:rsidRPr="001B22EA">
              <w:rPr>
                <w:rFonts w:ascii="Times New Roman" w:hAnsi="Times New Roman"/>
                <w:sz w:val="28"/>
                <w:szCs w:val="28"/>
              </w:rPr>
              <w:t xml:space="preserve"> 80 (подпис</w:t>
            </w:r>
            <w:r w:rsidR="00C93998">
              <w:rPr>
                <w:rFonts w:ascii="Times New Roman" w:hAnsi="Times New Roman"/>
                <w:sz w:val="28"/>
                <w:szCs w:val="28"/>
              </w:rPr>
              <w:t>ка</w:t>
            </w:r>
            <w:r w:rsidRPr="001B22EA">
              <w:rPr>
                <w:rFonts w:ascii="Times New Roman" w:hAnsi="Times New Roman"/>
                <w:sz w:val="28"/>
                <w:szCs w:val="28"/>
              </w:rPr>
              <w:t xml:space="preserve">)                   </w:t>
            </w:r>
          </w:p>
        </w:tc>
        <w:tc>
          <w:tcPr>
            <w:tcW w:w="1077" w:type="pct"/>
          </w:tcPr>
          <w:p w:rsidR="0080627D" w:rsidRPr="001B22EA" w:rsidRDefault="0080627D" w:rsidP="004A2242">
            <w:pPr>
              <w:spacing w:after="0" w:line="240" w:lineRule="auto"/>
              <w:rPr>
                <w:rFonts w:ascii="Times New Roman" w:hAnsi="Times New Roman"/>
                <w:sz w:val="28"/>
                <w:szCs w:val="28"/>
              </w:rPr>
            </w:pPr>
            <w:r w:rsidRPr="001B22EA">
              <w:rPr>
                <w:rFonts w:ascii="Times New Roman" w:hAnsi="Times New Roman"/>
                <w:sz w:val="28"/>
                <w:szCs w:val="28"/>
              </w:rPr>
              <w:t xml:space="preserve">200 +   </w:t>
            </w:r>
          </w:p>
          <w:p w:rsidR="0080627D" w:rsidRPr="001B22EA" w:rsidRDefault="0080627D" w:rsidP="00C93998">
            <w:pPr>
              <w:spacing w:after="0" w:line="240" w:lineRule="auto"/>
              <w:rPr>
                <w:rFonts w:ascii="Times New Roman" w:hAnsi="Times New Roman"/>
                <w:sz w:val="28"/>
                <w:szCs w:val="28"/>
              </w:rPr>
            </w:pPr>
            <w:r w:rsidRPr="001B22EA">
              <w:rPr>
                <w:rFonts w:ascii="Times New Roman" w:hAnsi="Times New Roman"/>
                <w:sz w:val="28"/>
                <w:szCs w:val="28"/>
              </w:rPr>
              <w:t>80 (подпис</w:t>
            </w:r>
            <w:r w:rsidR="00C93998">
              <w:rPr>
                <w:rFonts w:ascii="Times New Roman" w:hAnsi="Times New Roman"/>
                <w:sz w:val="28"/>
                <w:szCs w:val="28"/>
              </w:rPr>
              <w:t>ка</w:t>
            </w:r>
            <w:r w:rsidRPr="001B22EA">
              <w:rPr>
                <w:rFonts w:ascii="Times New Roman" w:hAnsi="Times New Roman"/>
                <w:sz w:val="28"/>
                <w:szCs w:val="28"/>
              </w:rPr>
              <w:t xml:space="preserve">)    </w:t>
            </w:r>
          </w:p>
        </w:tc>
        <w:tc>
          <w:tcPr>
            <w:tcW w:w="1077" w:type="pct"/>
          </w:tcPr>
          <w:p w:rsidR="0080627D" w:rsidRPr="001B22EA" w:rsidRDefault="0080627D" w:rsidP="004A2242">
            <w:pPr>
              <w:spacing w:after="0" w:line="240" w:lineRule="auto"/>
              <w:rPr>
                <w:rFonts w:ascii="Times New Roman" w:hAnsi="Times New Roman"/>
                <w:sz w:val="28"/>
                <w:szCs w:val="28"/>
              </w:rPr>
            </w:pPr>
            <w:r w:rsidRPr="001B22EA">
              <w:rPr>
                <w:rFonts w:ascii="Times New Roman" w:hAnsi="Times New Roman"/>
                <w:sz w:val="28"/>
                <w:szCs w:val="28"/>
              </w:rPr>
              <w:t xml:space="preserve">200 +   </w:t>
            </w:r>
          </w:p>
          <w:p w:rsidR="0080627D" w:rsidRPr="001B22EA" w:rsidRDefault="0080627D" w:rsidP="00C93998">
            <w:pPr>
              <w:spacing w:after="0" w:line="240" w:lineRule="auto"/>
              <w:rPr>
                <w:rFonts w:ascii="Times New Roman" w:hAnsi="Times New Roman"/>
                <w:sz w:val="28"/>
                <w:szCs w:val="28"/>
              </w:rPr>
            </w:pPr>
            <w:r w:rsidRPr="001B22EA">
              <w:rPr>
                <w:rFonts w:ascii="Times New Roman" w:hAnsi="Times New Roman"/>
                <w:sz w:val="28"/>
                <w:szCs w:val="28"/>
              </w:rPr>
              <w:t>80 (подпис</w:t>
            </w:r>
            <w:r w:rsidR="00C93998">
              <w:rPr>
                <w:rFonts w:ascii="Times New Roman" w:hAnsi="Times New Roman"/>
                <w:sz w:val="28"/>
                <w:szCs w:val="28"/>
              </w:rPr>
              <w:t>ка</w:t>
            </w:r>
            <w:r w:rsidRPr="001B22EA">
              <w:rPr>
                <w:rFonts w:ascii="Times New Roman" w:hAnsi="Times New Roman"/>
                <w:sz w:val="28"/>
                <w:szCs w:val="28"/>
              </w:rPr>
              <w:t xml:space="preserve">)    </w:t>
            </w:r>
          </w:p>
        </w:tc>
        <w:tc>
          <w:tcPr>
            <w:tcW w:w="1077" w:type="pct"/>
          </w:tcPr>
          <w:p w:rsidR="0080627D" w:rsidRPr="001B22EA" w:rsidRDefault="0080627D" w:rsidP="004A2242">
            <w:pPr>
              <w:spacing w:after="0" w:line="240" w:lineRule="auto"/>
              <w:rPr>
                <w:rFonts w:ascii="Times New Roman" w:hAnsi="Times New Roman"/>
                <w:sz w:val="28"/>
                <w:szCs w:val="28"/>
              </w:rPr>
            </w:pPr>
            <w:r w:rsidRPr="001B22EA">
              <w:rPr>
                <w:rFonts w:ascii="Times New Roman" w:hAnsi="Times New Roman"/>
                <w:sz w:val="28"/>
                <w:szCs w:val="28"/>
              </w:rPr>
              <w:t xml:space="preserve">200 +   </w:t>
            </w:r>
          </w:p>
          <w:p w:rsidR="0080627D" w:rsidRPr="001B22EA" w:rsidRDefault="0080627D" w:rsidP="00C93998">
            <w:pPr>
              <w:spacing w:after="0" w:line="240" w:lineRule="auto"/>
              <w:rPr>
                <w:rFonts w:ascii="Times New Roman" w:hAnsi="Times New Roman"/>
                <w:sz w:val="28"/>
                <w:szCs w:val="28"/>
              </w:rPr>
            </w:pPr>
            <w:r w:rsidRPr="001B22EA">
              <w:rPr>
                <w:rFonts w:ascii="Times New Roman" w:hAnsi="Times New Roman"/>
                <w:sz w:val="28"/>
                <w:szCs w:val="28"/>
              </w:rPr>
              <w:t>80 (подпис</w:t>
            </w:r>
            <w:r w:rsidR="00C93998">
              <w:rPr>
                <w:rFonts w:ascii="Times New Roman" w:hAnsi="Times New Roman"/>
                <w:sz w:val="28"/>
                <w:szCs w:val="28"/>
              </w:rPr>
              <w:t>ка</w:t>
            </w:r>
            <w:r w:rsidRPr="001B22EA">
              <w:rPr>
                <w:rFonts w:ascii="Times New Roman" w:hAnsi="Times New Roman"/>
                <w:sz w:val="28"/>
                <w:szCs w:val="28"/>
              </w:rPr>
              <w:t xml:space="preserve">)    </w:t>
            </w:r>
          </w:p>
        </w:tc>
        <w:tc>
          <w:tcPr>
            <w:tcW w:w="694" w:type="pct"/>
          </w:tcPr>
          <w:p w:rsidR="0080627D" w:rsidRPr="00DB10E8" w:rsidRDefault="0080627D" w:rsidP="004A2242">
            <w:pPr>
              <w:spacing w:after="0" w:line="240" w:lineRule="auto"/>
              <w:rPr>
                <w:rFonts w:ascii="Times New Roman" w:hAnsi="Times New Roman"/>
                <w:color w:val="FF0000"/>
                <w:sz w:val="28"/>
                <w:szCs w:val="28"/>
              </w:rPr>
            </w:pPr>
          </w:p>
        </w:tc>
      </w:tr>
    </w:tbl>
    <w:p w:rsidR="0080627D" w:rsidRPr="004A7AA3" w:rsidRDefault="0080627D" w:rsidP="0080627D">
      <w:pPr>
        <w:pStyle w:val="ae"/>
        <w:spacing w:after="0" w:line="240" w:lineRule="auto"/>
        <w:ind w:left="284" w:firstLine="567"/>
        <w:jc w:val="center"/>
        <w:rPr>
          <w:rFonts w:ascii="Times New Roman" w:hAnsi="Times New Roman"/>
          <w:b/>
        </w:rPr>
      </w:pPr>
    </w:p>
    <w:p w:rsidR="00786E36" w:rsidRPr="00891B45" w:rsidRDefault="00786E36" w:rsidP="00014C7B">
      <w:pPr>
        <w:pStyle w:val="ae"/>
        <w:spacing w:after="0" w:line="240" w:lineRule="auto"/>
        <w:ind w:left="0"/>
        <w:jc w:val="center"/>
        <w:rPr>
          <w:rFonts w:ascii="Times New Roman" w:hAnsi="Times New Roman"/>
          <w:b/>
          <w:sz w:val="28"/>
          <w:szCs w:val="28"/>
        </w:rPr>
      </w:pPr>
      <w:r w:rsidRPr="00891B45">
        <w:rPr>
          <w:rFonts w:ascii="Times New Roman" w:hAnsi="Times New Roman"/>
          <w:b/>
          <w:sz w:val="28"/>
          <w:szCs w:val="28"/>
        </w:rPr>
        <w:t xml:space="preserve">РАБОТА С НАСЕЛЕНИЕМ </w:t>
      </w:r>
    </w:p>
    <w:p w:rsidR="0080627D" w:rsidRPr="00891B45" w:rsidRDefault="00786E36" w:rsidP="00014C7B">
      <w:pPr>
        <w:pStyle w:val="ae"/>
        <w:spacing w:after="0" w:line="240" w:lineRule="auto"/>
        <w:ind w:left="0"/>
        <w:jc w:val="center"/>
        <w:rPr>
          <w:rFonts w:ascii="Times New Roman" w:hAnsi="Times New Roman"/>
          <w:sz w:val="28"/>
          <w:szCs w:val="28"/>
        </w:rPr>
      </w:pPr>
      <w:r w:rsidRPr="00891B45">
        <w:rPr>
          <w:rFonts w:ascii="Times New Roman" w:hAnsi="Times New Roman"/>
          <w:b/>
          <w:sz w:val="28"/>
          <w:szCs w:val="28"/>
        </w:rPr>
        <w:t>И ОБЩЕСТВЕННЫМИ ОРГАНИЗАЦИЯМИ</w:t>
      </w:r>
    </w:p>
    <w:p w:rsidR="00A164EB" w:rsidRPr="004A7AA3" w:rsidRDefault="00A164EB" w:rsidP="00BA5AC5">
      <w:pPr>
        <w:pStyle w:val="ae"/>
        <w:spacing w:after="0" w:line="240" w:lineRule="auto"/>
        <w:ind w:left="0" w:firstLine="709"/>
        <w:jc w:val="both"/>
        <w:rPr>
          <w:rFonts w:ascii="Times New Roman" w:hAnsi="Times New Roman"/>
        </w:rPr>
      </w:pPr>
    </w:p>
    <w:p w:rsidR="00A164EB" w:rsidRDefault="00A164EB" w:rsidP="00A164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Остановлюсь на важном аспекте местного самоуправления – территориальном общественном самоуправлении, то есть ТОС.  ТОС – это основа формирования новой идеологии гражданского общества в российских политических реалиях. Но новая организационная структура возникнет только тогда, когда люди начинают брать на себя ответственность за среду </w:t>
      </w:r>
      <w:r>
        <w:rPr>
          <w:rFonts w:ascii="Times New Roman" w:eastAsia="Times New Roman" w:hAnsi="Times New Roman" w:cs="Times New Roman"/>
          <w:sz w:val="28"/>
          <w:szCs w:val="28"/>
        </w:rPr>
        <w:lastRenderedPageBreak/>
        <w:t>своего жизнеобеспечения, досуга, сохранение  исторических и культурных ценностей своего населенного пункта, его благоустройство, а в конечном результате – за решение некоторых существующих проблем, которые они видят вокруг. Современная задача органов местного самоуправления – сформировать и поддерживать этику взаимного уважения, чувство общности и солидарности  в отношениях людей определенного сообщества.</w:t>
      </w:r>
    </w:p>
    <w:p w:rsidR="00A164EB" w:rsidRDefault="00A164EB" w:rsidP="00A164EB">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 МО городское поселение г. Киржач изначально действуют 4 территориальных общественных самоуправления:</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ТОС №1 – мкр. Шелковый комбинат с населением 8139 чел.</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ТОС №2 – мкр. Красный Октябрь с населением 6300 чел.</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ТОС №3 – центр города, мкр. КИЗа с населением 8300 чел.</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ТОС №4 – мкр. Селиваново, мебельной фабрики, ул. Томаровича с населением 5200 чел.</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уличкомов  - 91</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164EB">
        <w:rPr>
          <w:rFonts w:ascii="Times New Roman" w:hAnsi="Times New Roman"/>
          <w:sz w:val="28"/>
          <w:szCs w:val="28"/>
        </w:rPr>
        <w:t xml:space="preserve">  </w:t>
      </w:r>
      <w:r>
        <w:rPr>
          <w:rFonts w:ascii="Times New Roman" w:hAnsi="Times New Roman"/>
          <w:sz w:val="28"/>
          <w:szCs w:val="28"/>
        </w:rPr>
        <w:t>домкомов   - 283</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Во главе этих территориальных объединений стоят Комитеты ТОС, в которые входят председатели уличкомов и домкомов. Ежемесячно проходят заседания Комитетов, на которых рассматриваются вопросы, стоящие в плане работы ТОСа.</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За 2014 год было проведено 18 собраний по выборам (переизбрание) уличкомов и домкомов. Председателями ТОСов было зарегистрировано 380 обращения от жителей города, выдано 263 характеристики с места жительства, выдано 3224 справки о составе семьи, на получение топлива и т.д., совместно с ОВД проведено 10 рейдов по улицам города, проведено 5 собраний совместно с управляющими компаниями.</w:t>
      </w:r>
    </w:p>
    <w:p w:rsidR="00B3264C"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 течение года через ТОСы города были доставлены жителям извещения из налоговой службы, отдела соц</w:t>
      </w:r>
      <w:r w:rsidR="00A164EB">
        <w:rPr>
          <w:rFonts w:ascii="Times New Roman" w:hAnsi="Times New Roman"/>
          <w:sz w:val="28"/>
          <w:szCs w:val="28"/>
        </w:rPr>
        <w:t>иальной</w:t>
      </w:r>
      <w:r>
        <w:rPr>
          <w:rFonts w:ascii="Times New Roman" w:hAnsi="Times New Roman"/>
          <w:sz w:val="28"/>
          <w:szCs w:val="28"/>
        </w:rPr>
        <w:t xml:space="preserve"> защиты</w:t>
      </w:r>
      <w:r w:rsidR="00A164EB">
        <w:rPr>
          <w:rFonts w:ascii="Times New Roman" w:hAnsi="Times New Roman"/>
          <w:sz w:val="28"/>
          <w:szCs w:val="28"/>
        </w:rPr>
        <w:t xml:space="preserve"> населения</w:t>
      </w:r>
      <w:r>
        <w:rPr>
          <w:rFonts w:ascii="Times New Roman" w:hAnsi="Times New Roman"/>
          <w:sz w:val="28"/>
          <w:szCs w:val="28"/>
        </w:rPr>
        <w:t xml:space="preserve">. </w:t>
      </w:r>
    </w:p>
    <w:p w:rsidR="00B3264C"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2014 году городской администрацией было отмечено 192 активных члена территориального </w:t>
      </w:r>
      <w:r w:rsidR="00A164EB">
        <w:rPr>
          <w:rFonts w:ascii="Times New Roman" w:hAnsi="Times New Roman"/>
          <w:sz w:val="28"/>
          <w:szCs w:val="28"/>
        </w:rPr>
        <w:t xml:space="preserve">общественного </w:t>
      </w:r>
      <w:r>
        <w:rPr>
          <w:rFonts w:ascii="Times New Roman" w:hAnsi="Times New Roman"/>
          <w:sz w:val="28"/>
          <w:szCs w:val="28"/>
        </w:rPr>
        <w:t xml:space="preserve">самоуправления денежной премией в </w:t>
      </w:r>
      <w:r w:rsidR="00A164EB">
        <w:rPr>
          <w:rFonts w:ascii="Times New Roman" w:hAnsi="Times New Roman"/>
          <w:sz w:val="28"/>
          <w:szCs w:val="28"/>
        </w:rPr>
        <w:t>размере</w:t>
      </w:r>
      <w:r>
        <w:rPr>
          <w:rFonts w:ascii="Times New Roman" w:hAnsi="Times New Roman"/>
          <w:sz w:val="28"/>
          <w:szCs w:val="28"/>
        </w:rPr>
        <w:t xml:space="preserve"> 700 руб. </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 летний период проводится конкурс «Лучший дом, двор, улица», по итогам которого проводится награждение победителей. Тесную связь поддерживают ТОСы с Советами ветеранов, Обществом инвалидов, Обществом слепых. В День пожилого человека, День матери, День инвалида, декады «Белая трость» совместно с этими организациями проводятся вечера отдыха, концерты, о</w:t>
      </w:r>
      <w:r w:rsidR="00B3264C">
        <w:rPr>
          <w:rFonts w:ascii="Times New Roman" w:hAnsi="Times New Roman"/>
          <w:sz w:val="28"/>
          <w:szCs w:val="28"/>
        </w:rPr>
        <w:t>казывается материальная помощь.</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 рамках программы «Забота» в ТОСах города организована помощь престарелым людям, которые не находятся на учете органов социальной защиты</w:t>
      </w:r>
      <w:r w:rsidR="00B3264C">
        <w:rPr>
          <w:rFonts w:ascii="Times New Roman" w:hAnsi="Times New Roman"/>
          <w:sz w:val="28"/>
          <w:szCs w:val="28"/>
        </w:rPr>
        <w:t xml:space="preserve"> населения</w:t>
      </w:r>
      <w:r>
        <w:rPr>
          <w:rFonts w:ascii="Times New Roman" w:hAnsi="Times New Roman"/>
          <w:sz w:val="28"/>
          <w:szCs w:val="28"/>
        </w:rPr>
        <w:t>. Таких пенсионеров на учете у ТОСов 14 человек. 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В</w:t>
      </w:r>
      <w:r w:rsidR="00915229">
        <w:rPr>
          <w:rFonts w:ascii="Times New Roman" w:hAnsi="Times New Roman"/>
          <w:sz w:val="28"/>
          <w:szCs w:val="28"/>
        </w:rPr>
        <w:t xml:space="preserve">еликой </w:t>
      </w:r>
      <w:r>
        <w:rPr>
          <w:rFonts w:ascii="Times New Roman" w:hAnsi="Times New Roman"/>
          <w:sz w:val="28"/>
          <w:szCs w:val="28"/>
        </w:rPr>
        <w:t>О</w:t>
      </w:r>
      <w:r w:rsidR="00915229">
        <w:rPr>
          <w:rFonts w:ascii="Times New Roman" w:hAnsi="Times New Roman"/>
          <w:sz w:val="28"/>
          <w:szCs w:val="28"/>
        </w:rPr>
        <w:t>течественной</w:t>
      </w:r>
      <w:r>
        <w:rPr>
          <w:rFonts w:ascii="Times New Roman" w:hAnsi="Times New Roman"/>
          <w:sz w:val="28"/>
          <w:szCs w:val="28"/>
        </w:rPr>
        <w:t xml:space="preserve"> войны от городской администрации были вручены подарки, а </w:t>
      </w:r>
      <w:r>
        <w:rPr>
          <w:rFonts w:ascii="Times New Roman" w:hAnsi="Times New Roman"/>
          <w:sz w:val="28"/>
          <w:szCs w:val="28"/>
        </w:rPr>
        <w:lastRenderedPageBreak/>
        <w:t>в канун 2015 года новогодние подарки были вручены детям – инвалидам и инвалидам детства.</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Планирование работы в ТОСах города основывалось на следующих моментах:</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благоустройство города;</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работа с общественными организациями;</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работа с населением;</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работа с ОВД;</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профилактика безнадзорности, правонарушений, терроризма, наркомании;</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содействие органам социальной защиты;</w:t>
      </w:r>
    </w:p>
    <w:p w:rsidR="0080627D" w:rsidRDefault="0080627D" w:rsidP="001A7161">
      <w:pPr>
        <w:pStyle w:val="ae"/>
        <w:numPr>
          <w:ilvl w:val="0"/>
          <w:numId w:val="39"/>
        </w:numPr>
        <w:spacing w:after="0" w:line="240" w:lineRule="auto"/>
        <w:ind w:left="1134" w:hanging="567"/>
        <w:jc w:val="both"/>
        <w:rPr>
          <w:rFonts w:ascii="Times New Roman" w:hAnsi="Times New Roman"/>
          <w:sz w:val="28"/>
          <w:szCs w:val="28"/>
        </w:rPr>
      </w:pPr>
      <w:r>
        <w:rPr>
          <w:rFonts w:ascii="Times New Roman" w:hAnsi="Times New Roman"/>
          <w:sz w:val="28"/>
          <w:szCs w:val="28"/>
        </w:rPr>
        <w:t xml:space="preserve">благотворительная помощь </w:t>
      </w:r>
      <w:r w:rsidR="008E19FF">
        <w:rPr>
          <w:rFonts w:ascii="Times New Roman" w:hAnsi="Times New Roman"/>
          <w:sz w:val="28"/>
          <w:szCs w:val="28"/>
        </w:rPr>
        <w:t>людям, оказавшимся в сложной жизненной ситуации</w:t>
      </w:r>
      <w:r>
        <w:rPr>
          <w:rFonts w:ascii="Times New Roman" w:hAnsi="Times New Roman"/>
          <w:sz w:val="28"/>
          <w:szCs w:val="28"/>
        </w:rPr>
        <w:t>.</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весенне-осенний период проводится работа с населением города по привлечению к субботникам в микрорайонах. Члены КТОС совместно с уличкомами,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Итоги субботников подводятся на заседаниях КТОС. </w:t>
      </w:r>
      <w:r w:rsidRPr="00891B45">
        <w:rPr>
          <w:rFonts w:ascii="Times New Roman" w:hAnsi="Times New Roman"/>
          <w:sz w:val="28"/>
          <w:szCs w:val="28"/>
        </w:rPr>
        <w:t>В микрорайонах города насчитывается 53 детски</w:t>
      </w:r>
      <w:r w:rsidR="008E19FF" w:rsidRPr="00891B45">
        <w:rPr>
          <w:rFonts w:ascii="Times New Roman" w:hAnsi="Times New Roman"/>
          <w:sz w:val="28"/>
          <w:szCs w:val="28"/>
        </w:rPr>
        <w:t>е</w:t>
      </w:r>
      <w:r w:rsidRPr="00891B45">
        <w:rPr>
          <w:rFonts w:ascii="Times New Roman" w:hAnsi="Times New Roman"/>
          <w:sz w:val="28"/>
          <w:szCs w:val="28"/>
        </w:rPr>
        <w:t xml:space="preserve"> площад</w:t>
      </w:r>
      <w:r w:rsidR="008E19FF" w:rsidRPr="00891B45">
        <w:rPr>
          <w:rFonts w:ascii="Times New Roman" w:hAnsi="Times New Roman"/>
          <w:sz w:val="28"/>
          <w:szCs w:val="28"/>
        </w:rPr>
        <w:t>ки</w:t>
      </w:r>
      <w:r w:rsidRPr="00891B45">
        <w:rPr>
          <w:rFonts w:ascii="Times New Roman" w:hAnsi="Times New Roman"/>
          <w:sz w:val="28"/>
          <w:szCs w:val="28"/>
        </w:rPr>
        <w:t xml:space="preserve"> (некоторые из них нуждаются в дополнительном комплектовании и ремонте), членами КТОС постоянно проводится работа по открытию новых площадок. В 2014 году было открыто 6 новых детских площадок. Для этого </w:t>
      </w:r>
      <w:r>
        <w:rPr>
          <w:rFonts w:ascii="Times New Roman" w:hAnsi="Times New Roman"/>
          <w:sz w:val="28"/>
          <w:szCs w:val="28"/>
        </w:rPr>
        <w:t>привлекаются депутаты городского и районного Советов, спонсоры. Часть площадок была отремонтирована. Работа в</w:t>
      </w:r>
      <w:r w:rsidR="008E19FF">
        <w:rPr>
          <w:rFonts w:ascii="Times New Roman" w:hAnsi="Times New Roman"/>
          <w:sz w:val="28"/>
          <w:szCs w:val="28"/>
        </w:rPr>
        <w:t xml:space="preserve"> этом направлении продолжается.</w:t>
      </w:r>
    </w:p>
    <w:p w:rsidR="0080627D" w:rsidRDefault="0080627D" w:rsidP="00BA5AC5">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Тесную связь осуществляют КТОСы с ОМВД. По жалобам населения проводятся совместные рейды (10). Своевременно в ОМВД подается информация о местах незаконной торговли алкоголем, наркотиками, выявление притонов. Кроме этого участковые инспектор</w:t>
      </w:r>
      <w:r w:rsidR="008E19FF">
        <w:rPr>
          <w:rFonts w:ascii="Times New Roman" w:hAnsi="Times New Roman"/>
          <w:sz w:val="28"/>
          <w:szCs w:val="28"/>
        </w:rPr>
        <w:t>ы</w:t>
      </w:r>
      <w:r>
        <w:rPr>
          <w:rFonts w:ascii="Times New Roman" w:hAnsi="Times New Roman"/>
          <w:sz w:val="28"/>
          <w:szCs w:val="28"/>
        </w:rPr>
        <w:t xml:space="preserve"> принимают участие в заседаниях КТОС и уличных собраниях.</w:t>
      </w:r>
    </w:p>
    <w:p w:rsidR="0080627D" w:rsidRDefault="0080627D" w:rsidP="008E19FF">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В ТОСах города созданы ДОФ, которые совместно с ОМВД проводят рейды по притонам, местам скопления молодежи. Кроме того ДОФ осуществляют рейды по проверке санитарного состояния улиц, следят за соблюдением правил противопожарной безопасности, мер по противодействию терроризму и экстремизму.</w:t>
      </w:r>
    </w:p>
    <w:p w:rsidR="0080627D" w:rsidRDefault="0080627D" w:rsidP="008E19FF">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КТОСы города через уличкомов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80627D" w:rsidRDefault="0080627D" w:rsidP="008E19FF">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2014 года официально оформлена Добровольная народная Дружина «Рассвет», руководитель </w:t>
      </w:r>
      <w:r w:rsidR="00DB3327">
        <w:rPr>
          <w:rFonts w:ascii="Times New Roman" w:hAnsi="Times New Roman"/>
          <w:sz w:val="28"/>
          <w:szCs w:val="28"/>
        </w:rPr>
        <w:t xml:space="preserve">– председатель ТОС № </w:t>
      </w:r>
      <w:r w:rsidR="00447438">
        <w:rPr>
          <w:rFonts w:ascii="Times New Roman" w:hAnsi="Times New Roman"/>
          <w:sz w:val="28"/>
          <w:szCs w:val="28"/>
        </w:rPr>
        <w:t xml:space="preserve">2 </w:t>
      </w:r>
      <w:r>
        <w:rPr>
          <w:rFonts w:ascii="Times New Roman" w:hAnsi="Times New Roman"/>
          <w:sz w:val="28"/>
          <w:szCs w:val="28"/>
        </w:rPr>
        <w:t>Семенова Н.Ф.</w:t>
      </w:r>
    </w:p>
    <w:p w:rsidR="0080627D" w:rsidRPr="00DB10E4" w:rsidRDefault="0080627D" w:rsidP="0080627D">
      <w:pPr>
        <w:pStyle w:val="ae"/>
        <w:spacing w:after="0" w:line="240" w:lineRule="auto"/>
        <w:ind w:left="284" w:firstLine="796"/>
        <w:jc w:val="both"/>
        <w:rPr>
          <w:rFonts w:ascii="Times New Roman" w:hAnsi="Times New Roman"/>
          <w:b/>
          <w:sz w:val="10"/>
          <w:szCs w:val="10"/>
        </w:rPr>
      </w:pPr>
    </w:p>
    <w:p w:rsidR="00D675E6" w:rsidRDefault="00D675E6" w:rsidP="00DB10E4">
      <w:pPr>
        <w:spacing w:after="0" w:line="240" w:lineRule="auto"/>
        <w:jc w:val="both"/>
        <w:rPr>
          <w:rFonts w:ascii="Times New Roman" w:hAnsi="Times New Roman" w:cs="Times New Roman"/>
          <w:sz w:val="28"/>
          <w:szCs w:val="28"/>
        </w:rPr>
      </w:pPr>
    </w:p>
    <w:p w:rsidR="0080627D" w:rsidRDefault="00DB10E4" w:rsidP="00DB10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з</w:t>
      </w:r>
      <w:r w:rsidR="0080627D">
        <w:rPr>
          <w:rFonts w:ascii="Times New Roman" w:hAnsi="Times New Roman" w:cs="Times New Roman"/>
          <w:sz w:val="28"/>
          <w:szCs w:val="28"/>
        </w:rPr>
        <w:t xml:space="preserve">адачи </w:t>
      </w:r>
      <w:r>
        <w:rPr>
          <w:rFonts w:ascii="Times New Roman" w:hAnsi="Times New Roman" w:cs="Times New Roman"/>
          <w:sz w:val="28"/>
          <w:szCs w:val="28"/>
        </w:rPr>
        <w:t>2015 года:</w:t>
      </w:r>
    </w:p>
    <w:p w:rsidR="0080627D" w:rsidRDefault="0080627D" w:rsidP="0080627D">
      <w:pPr>
        <w:pStyle w:val="ae"/>
        <w:numPr>
          <w:ilvl w:val="0"/>
          <w:numId w:val="5"/>
        </w:numPr>
        <w:spacing w:after="0" w:line="240" w:lineRule="auto"/>
        <w:ind w:left="0" w:firstLine="708"/>
        <w:jc w:val="both"/>
        <w:rPr>
          <w:rFonts w:ascii="Times New Roman" w:hAnsi="Times New Roman"/>
          <w:sz w:val="28"/>
          <w:szCs w:val="28"/>
        </w:rPr>
      </w:pPr>
      <w:r>
        <w:rPr>
          <w:rFonts w:ascii="Times New Roman" w:hAnsi="Times New Roman"/>
          <w:sz w:val="28"/>
          <w:szCs w:val="28"/>
        </w:rPr>
        <w:t>Обеспечение квалифицированными кадрами учреждени</w:t>
      </w:r>
      <w:r w:rsidR="00DB10E4">
        <w:rPr>
          <w:rFonts w:ascii="Times New Roman" w:hAnsi="Times New Roman"/>
          <w:sz w:val="28"/>
          <w:szCs w:val="28"/>
        </w:rPr>
        <w:t>й</w:t>
      </w:r>
      <w:r>
        <w:rPr>
          <w:rFonts w:ascii="Times New Roman" w:hAnsi="Times New Roman"/>
          <w:sz w:val="28"/>
          <w:szCs w:val="28"/>
        </w:rPr>
        <w:t xml:space="preserve"> культуры и спорта.</w:t>
      </w:r>
    </w:p>
    <w:p w:rsidR="0080627D" w:rsidRDefault="0080627D" w:rsidP="0080627D">
      <w:pPr>
        <w:pStyle w:val="ae"/>
        <w:numPr>
          <w:ilvl w:val="0"/>
          <w:numId w:val="5"/>
        </w:numPr>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Продолжить улучшение материально-технической базы учреждений.</w:t>
      </w:r>
    </w:p>
    <w:p w:rsidR="0080627D" w:rsidRDefault="0080627D" w:rsidP="0080627D">
      <w:pPr>
        <w:pStyle w:val="ae"/>
        <w:numPr>
          <w:ilvl w:val="0"/>
          <w:numId w:val="5"/>
        </w:numPr>
        <w:spacing w:after="0" w:line="240" w:lineRule="auto"/>
        <w:ind w:left="0" w:firstLine="708"/>
        <w:jc w:val="both"/>
        <w:rPr>
          <w:rFonts w:ascii="Times New Roman" w:hAnsi="Times New Roman"/>
          <w:sz w:val="28"/>
          <w:szCs w:val="28"/>
        </w:rPr>
      </w:pPr>
      <w:r>
        <w:rPr>
          <w:rFonts w:ascii="Times New Roman" w:hAnsi="Times New Roman"/>
          <w:sz w:val="28"/>
          <w:szCs w:val="28"/>
        </w:rPr>
        <w:t>Увеличение клубных формирований для привлечения больш</w:t>
      </w:r>
      <w:r w:rsidR="00DB10E4">
        <w:rPr>
          <w:rFonts w:ascii="Times New Roman" w:hAnsi="Times New Roman"/>
          <w:sz w:val="28"/>
          <w:szCs w:val="28"/>
        </w:rPr>
        <w:t>е</w:t>
      </w:r>
      <w:r>
        <w:rPr>
          <w:rFonts w:ascii="Times New Roman" w:hAnsi="Times New Roman"/>
          <w:sz w:val="28"/>
          <w:szCs w:val="28"/>
        </w:rPr>
        <w:t>го числа населения к самодеятельному творчеству.</w:t>
      </w:r>
    </w:p>
    <w:p w:rsidR="0080627D" w:rsidRDefault="0080627D" w:rsidP="0080627D">
      <w:pPr>
        <w:pStyle w:val="ae"/>
        <w:numPr>
          <w:ilvl w:val="0"/>
          <w:numId w:val="5"/>
        </w:numPr>
        <w:spacing w:after="0" w:line="240" w:lineRule="auto"/>
        <w:ind w:left="0" w:firstLine="708"/>
        <w:jc w:val="both"/>
        <w:rPr>
          <w:rFonts w:ascii="Times New Roman" w:hAnsi="Times New Roman"/>
          <w:sz w:val="28"/>
          <w:szCs w:val="28"/>
        </w:rPr>
      </w:pPr>
      <w:r>
        <w:rPr>
          <w:rFonts w:ascii="Times New Roman" w:hAnsi="Times New Roman"/>
          <w:sz w:val="28"/>
          <w:szCs w:val="28"/>
        </w:rPr>
        <w:t>Увеличение количества массовых мероприятий для жителей города.</w:t>
      </w:r>
    </w:p>
    <w:p w:rsidR="0080627D" w:rsidRPr="002F3FB3" w:rsidRDefault="0080627D" w:rsidP="0080627D">
      <w:pPr>
        <w:pStyle w:val="ae"/>
        <w:numPr>
          <w:ilvl w:val="0"/>
          <w:numId w:val="5"/>
        </w:numPr>
        <w:spacing w:after="0" w:line="240" w:lineRule="auto"/>
        <w:ind w:left="0" w:firstLine="708"/>
        <w:jc w:val="both"/>
        <w:rPr>
          <w:rFonts w:ascii="Times New Roman" w:hAnsi="Times New Roman"/>
          <w:sz w:val="28"/>
          <w:szCs w:val="28"/>
        </w:rPr>
      </w:pPr>
      <w:r>
        <w:rPr>
          <w:rFonts w:ascii="Times New Roman" w:hAnsi="Times New Roman"/>
          <w:sz w:val="28"/>
          <w:szCs w:val="28"/>
        </w:rPr>
        <w:t>Привлечение больш</w:t>
      </w:r>
      <w:r w:rsidR="003E2E84">
        <w:rPr>
          <w:rFonts w:ascii="Times New Roman" w:hAnsi="Times New Roman"/>
          <w:sz w:val="28"/>
          <w:szCs w:val="28"/>
        </w:rPr>
        <w:t>е</w:t>
      </w:r>
      <w:r>
        <w:rPr>
          <w:rFonts w:ascii="Times New Roman" w:hAnsi="Times New Roman"/>
          <w:sz w:val="28"/>
          <w:szCs w:val="28"/>
        </w:rPr>
        <w:t>го числа детей к творческой деятельности учреждений культуры и спорта.</w:t>
      </w:r>
    </w:p>
    <w:p w:rsidR="00891B45" w:rsidRPr="00041972" w:rsidRDefault="00891B45" w:rsidP="000615E6">
      <w:pPr>
        <w:spacing w:after="0" w:line="240" w:lineRule="auto"/>
        <w:ind w:firstLine="851"/>
        <w:jc w:val="both"/>
        <w:rPr>
          <w:rFonts w:ascii="Times New Roman" w:hAnsi="Times New Roman" w:cs="Times New Roman"/>
          <w:b/>
          <w:u w:val="single"/>
        </w:rPr>
      </w:pPr>
    </w:p>
    <w:p w:rsidR="000615E6" w:rsidRPr="00B934E0" w:rsidRDefault="000615E6" w:rsidP="002B6147">
      <w:pPr>
        <w:tabs>
          <w:tab w:val="left" w:pos="0"/>
        </w:tabs>
        <w:spacing w:after="0" w:line="240" w:lineRule="auto"/>
        <w:jc w:val="center"/>
        <w:rPr>
          <w:rFonts w:ascii="Times New Roman" w:eastAsia="Times New Roman" w:hAnsi="Times New Roman" w:cs="Times New Roman"/>
          <w:b/>
          <w:bCs/>
          <w:sz w:val="28"/>
          <w:szCs w:val="28"/>
        </w:rPr>
      </w:pPr>
      <w:r w:rsidRPr="00B934E0">
        <w:rPr>
          <w:rFonts w:ascii="Times New Roman" w:eastAsia="Times New Roman" w:hAnsi="Times New Roman" w:cs="Times New Roman"/>
          <w:b/>
          <w:bCs/>
          <w:sz w:val="28"/>
          <w:szCs w:val="28"/>
        </w:rPr>
        <w:t>РАБОТА АДМИНИСТРАЦИИ ГОРОДСКОГО ПОСЕЛЕНИЯ</w:t>
      </w:r>
    </w:p>
    <w:p w:rsidR="000615E6" w:rsidRPr="00B934E0" w:rsidRDefault="000615E6" w:rsidP="002B6147">
      <w:pPr>
        <w:tabs>
          <w:tab w:val="left" w:pos="0"/>
        </w:tabs>
        <w:spacing w:after="0" w:line="240" w:lineRule="auto"/>
        <w:jc w:val="center"/>
        <w:rPr>
          <w:rFonts w:ascii="Times New Roman" w:eastAsia="Times New Roman" w:hAnsi="Times New Roman" w:cs="Times New Roman"/>
          <w:b/>
          <w:bCs/>
          <w:sz w:val="28"/>
          <w:szCs w:val="28"/>
        </w:rPr>
      </w:pPr>
      <w:r w:rsidRPr="00B934E0">
        <w:rPr>
          <w:rFonts w:ascii="Times New Roman" w:eastAsia="Times New Roman" w:hAnsi="Times New Roman" w:cs="Times New Roman"/>
          <w:b/>
          <w:bCs/>
          <w:sz w:val="28"/>
          <w:szCs w:val="28"/>
        </w:rPr>
        <w:t xml:space="preserve"> г. КИРЖАЧ В СФЕРЕ УСТАНОВЛЕННЫХ ФУНКЦИЙ</w:t>
      </w:r>
    </w:p>
    <w:p w:rsidR="000615E6" w:rsidRPr="00041972" w:rsidRDefault="000615E6" w:rsidP="000615E6">
      <w:pPr>
        <w:tabs>
          <w:tab w:val="left" w:pos="0"/>
        </w:tabs>
        <w:spacing w:after="0" w:line="240" w:lineRule="auto"/>
        <w:ind w:firstLine="425"/>
        <w:jc w:val="center"/>
        <w:rPr>
          <w:rFonts w:ascii="Times New Roman" w:eastAsia="Times New Roman" w:hAnsi="Times New Roman" w:cs="Times New Roman"/>
          <w:b/>
          <w:bCs/>
          <w:u w:val="single"/>
        </w:rPr>
      </w:pPr>
    </w:p>
    <w:p w:rsidR="000615E6" w:rsidRPr="00FA2EE5" w:rsidRDefault="000615E6" w:rsidP="007C48AF">
      <w:pPr>
        <w:shd w:val="clear" w:color="auto" w:fill="FFFFFF"/>
        <w:tabs>
          <w:tab w:val="left" w:pos="0"/>
        </w:tabs>
        <w:spacing w:after="0" w:line="240" w:lineRule="auto"/>
        <w:ind w:firstLine="709"/>
        <w:jc w:val="both"/>
        <w:rPr>
          <w:rFonts w:ascii="Times New Roman" w:hAnsi="Times New Roman" w:cs="Times New Roman"/>
          <w:sz w:val="28"/>
          <w:szCs w:val="28"/>
        </w:rPr>
      </w:pPr>
      <w:r w:rsidRPr="00BB00AC">
        <w:rPr>
          <w:rFonts w:ascii="Times New Roman" w:eastAsia="Times New Roman" w:hAnsi="Times New Roman" w:cs="Times New Roman"/>
          <w:sz w:val="28"/>
          <w:szCs w:val="28"/>
        </w:rPr>
        <w:t>Структура</w:t>
      </w:r>
      <w:r w:rsidRPr="00FA2EE5">
        <w:rPr>
          <w:rFonts w:ascii="Times New Roman" w:eastAsia="Times New Roman" w:hAnsi="Times New Roman" w:cs="Times New Roman"/>
          <w:sz w:val="28"/>
          <w:szCs w:val="28"/>
        </w:rPr>
        <w:t xml:space="preserve"> администрации городского поселения г. Киржач на 201</w:t>
      </w:r>
      <w:r w:rsidR="00D837B3" w:rsidRPr="00FA2EE5">
        <w:rPr>
          <w:rFonts w:ascii="Times New Roman" w:eastAsia="Times New Roman" w:hAnsi="Times New Roman" w:cs="Times New Roman"/>
          <w:sz w:val="28"/>
          <w:szCs w:val="28"/>
        </w:rPr>
        <w:t>4</w:t>
      </w:r>
      <w:r w:rsidRPr="00FA2EE5">
        <w:rPr>
          <w:rFonts w:ascii="Times New Roman" w:eastAsia="Times New Roman" w:hAnsi="Times New Roman" w:cs="Times New Roman"/>
          <w:sz w:val="28"/>
          <w:szCs w:val="28"/>
        </w:rPr>
        <w:t xml:space="preserve"> год оста</w:t>
      </w:r>
      <w:r w:rsidR="00BC0D09">
        <w:rPr>
          <w:rFonts w:ascii="Times New Roman" w:eastAsia="Times New Roman" w:hAnsi="Times New Roman" w:cs="Times New Roman"/>
          <w:sz w:val="28"/>
          <w:szCs w:val="28"/>
        </w:rPr>
        <w:t xml:space="preserve">валась </w:t>
      </w:r>
      <w:r w:rsidRPr="00FA2EE5">
        <w:rPr>
          <w:rFonts w:ascii="Times New Roman" w:eastAsia="Times New Roman" w:hAnsi="Times New Roman" w:cs="Times New Roman"/>
          <w:sz w:val="28"/>
          <w:szCs w:val="28"/>
        </w:rPr>
        <w:t>неизменной и составл</w:t>
      </w:r>
      <w:r w:rsidR="00BC0D09">
        <w:rPr>
          <w:rFonts w:ascii="Times New Roman" w:eastAsia="Times New Roman" w:hAnsi="Times New Roman" w:cs="Times New Roman"/>
          <w:sz w:val="28"/>
          <w:szCs w:val="28"/>
        </w:rPr>
        <w:t>яла</w:t>
      </w:r>
      <w:r w:rsidRPr="00FA2EE5">
        <w:rPr>
          <w:rFonts w:ascii="Times New Roman" w:eastAsia="Times New Roman" w:hAnsi="Times New Roman" w:cs="Times New Roman"/>
          <w:sz w:val="28"/>
          <w:szCs w:val="28"/>
        </w:rPr>
        <w:t xml:space="preserve"> 23 единицы: глава городского поселения, возглавляющий администрацию, заместитель главы администрации по вопросам жизнеобеспечения и 7 отделов.</w:t>
      </w:r>
    </w:p>
    <w:p w:rsidR="000615E6" w:rsidRPr="00FA2EE5" w:rsidRDefault="000615E6" w:rsidP="007C48AF">
      <w:pPr>
        <w:shd w:val="clear" w:color="auto" w:fill="FFFFFF"/>
        <w:spacing w:after="0" w:line="240" w:lineRule="auto"/>
        <w:ind w:firstLine="709"/>
        <w:jc w:val="both"/>
        <w:rPr>
          <w:rFonts w:ascii="Times New Roman" w:eastAsia="Times New Roman" w:hAnsi="Times New Roman" w:cs="Times New Roman"/>
          <w:sz w:val="28"/>
          <w:szCs w:val="28"/>
        </w:rPr>
      </w:pPr>
      <w:r w:rsidRPr="00FA2EE5">
        <w:rPr>
          <w:rFonts w:ascii="Times New Roman" w:hAnsi="Times New Roman" w:cs="Times New Roman"/>
          <w:sz w:val="28"/>
          <w:szCs w:val="28"/>
        </w:rPr>
        <w:t xml:space="preserve">Работа администрации осуществляется в соответствии с Уставом муниципального образования городское поселение г. Киржач, Положением об администрации городского поселения г. Киржач, Регламентом работы администрации. </w:t>
      </w:r>
      <w:r w:rsidRPr="00FA2EE5">
        <w:rPr>
          <w:rFonts w:ascii="Times New Roman" w:eastAsia="Times New Roman" w:hAnsi="Times New Roman" w:cs="Times New Roman"/>
          <w:sz w:val="28"/>
          <w:szCs w:val="28"/>
        </w:rPr>
        <w:t>В целях решения вопросов местного значения в 201</w:t>
      </w:r>
      <w:r w:rsidR="006B4CDE" w:rsidRPr="00FA2EE5">
        <w:rPr>
          <w:rFonts w:ascii="Times New Roman" w:eastAsia="Times New Roman" w:hAnsi="Times New Roman" w:cs="Times New Roman"/>
          <w:sz w:val="28"/>
          <w:szCs w:val="28"/>
        </w:rPr>
        <w:t>4</w:t>
      </w:r>
      <w:r w:rsidRPr="00FA2EE5">
        <w:rPr>
          <w:rFonts w:ascii="Times New Roman" w:eastAsia="Times New Roman" w:hAnsi="Times New Roman" w:cs="Times New Roman"/>
          <w:sz w:val="28"/>
          <w:szCs w:val="28"/>
        </w:rPr>
        <w:t xml:space="preserve"> году главой городского поселения издано </w:t>
      </w:r>
      <w:r w:rsidR="006B4CDE" w:rsidRPr="00FA2EE5">
        <w:rPr>
          <w:rFonts w:ascii="Times New Roman" w:eastAsia="Times New Roman" w:hAnsi="Times New Roman" w:cs="Times New Roman"/>
          <w:sz w:val="28"/>
          <w:szCs w:val="28"/>
        </w:rPr>
        <w:t>101</w:t>
      </w:r>
      <w:r w:rsidR="00041972">
        <w:rPr>
          <w:rFonts w:ascii="Times New Roman" w:eastAsia="Times New Roman" w:hAnsi="Times New Roman" w:cs="Times New Roman"/>
          <w:sz w:val="28"/>
          <w:szCs w:val="28"/>
        </w:rPr>
        <w:t>9</w:t>
      </w:r>
      <w:r w:rsidRPr="00FA2EE5">
        <w:rPr>
          <w:rFonts w:ascii="Times New Roman" w:eastAsia="Times New Roman" w:hAnsi="Times New Roman" w:cs="Times New Roman"/>
          <w:sz w:val="28"/>
          <w:szCs w:val="28"/>
        </w:rPr>
        <w:t xml:space="preserve"> постановлений, а по вопросам органи</w:t>
      </w:r>
      <w:r w:rsidR="006B4CDE" w:rsidRPr="00FA2EE5">
        <w:rPr>
          <w:rFonts w:ascii="Times New Roman" w:eastAsia="Times New Roman" w:hAnsi="Times New Roman" w:cs="Times New Roman"/>
          <w:sz w:val="28"/>
          <w:szCs w:val="28"/>
        </w:rPr>
        <w:t>зации работы администрации – 541</w:t>
      </w:r>
      <w:r w:rsidRPr="00FA2EE5">
        <w:rPr>
          <w:rFonts w:ascii="Times New Roman" w:eastAsia="Times New Roman" w:hAnsi="Times New Roman" w:cs="Times New Roman"/>
          <w:sz w:val="28"/>
          <w:szCs w:val="28"/>
        </w:rPr>
        <w:t xml:space="preserve"> распоряжени</w:t>
      </w:r>
      <w:r w:rsidR="006B4CDE" w:rsidRPr="00FA2EE5">
        <w:rPr>
          <w:rFonts w:ascii="Times New Roman" w:eastAsia="Times New Roman" w:hAnsi="Times New Roman" w:cs="Times New Roman"/>
          <w:sz w:val="28"/>
          <w:szCs w:val="28"/>
        </w:rPr>
        <w:t>е</w:t>
      </w:r>
      <w:r w:rsidRPr="00FA2EE5">
        <w:rPr>
          <w:rFonts w:ascii="Times New Roman" w:eastAsia="Times New Roman" w:hAnsi="Times New Roman" w:cs="Times New Roman"/>
          <w:sz w:val="28"/>
          <w:szCs w:val="28"/>
        </w:rPr>
        <w:t>.</w:t>
      </w:r>
      <w:r w:rsidRPr="00FA2EE5">
        <w:rPr>
          <w:rFonts w:ascii="Tahoma" w:eastAsia="Times New Roman" w:hAnsi="Tahoma" w:cs="Tahoma"/>
          <w:sz w:val="17"/>
          <w:szCs w:val="17"/>
        </w:rPr>
        <w:t xml:space="preserve"> </w:t>
      </w:r>
      <w:r w:rsidRPr="00C077A2">
        <w:rPr>
          <w:rFonts w:ascii="Times New Roman" w:eastAsia="Times New Roman" w:hAnsi="Times New Roman" w:cs="Times New Roman"/>
          <w:sz w:val="28"/>
          <w:szCs w:val="28"/>
        </w:rPr>
        <w:t>Возглавляя нормотворческую деятельность органов местного самоуправления, главой городского поселения г. Киржач в 201</w:t>
      </w:r>
      <w:r w:rsidR="00681B00" w:rsidRPr="00C077A2">
        <w:rPr>
          <w:rFonts w:ascii="Times New Roman" w:eastAsia="Times New Roman" w:hAnsi="Times New Roman" w:cs="Times New Roman"/>
          <w:sz w:val="28"/>
          <w:szCs w:val="28"/>
        </w:rPr>
        <w:t>4</w:t>
      </w:r>
      <w:r w:rsidRPr="00C077A2">
        <w:rPr>
          <w:rFonts w:ascii="Times New Roman" w:eastAsia="Times New Roman" w:hAnsi="Times New Roman" w:cs="Times New Roman"/>
          <w:sz w:val="28"/>
          <w:szCs w:val="28"/>
        </w:rPr>
        <w:t xml:space="preserve"> году внесено на рассмотрение Совета народных депутатов города 11</w:t>
      </w:r>
      <w:r w:rsidR="00C077A2" w:rsidRPr="00C077A2">
        <w:rPr>
          <w:rFonts w:ascii="Times New Roman" w:eastAsia="Times New Roman" w:hAnsi="Times New Roman" w:cs="Times New Roman"/>
          <w:sz w:val="28"/>
          <w:szCs w:val="28"/>
        </w:rPr>
        <w:t>3</w:t>
      </w:r>
      <w:r w:rsidRPr="00C077A2">
        <w:rPr>
          <w:rFonts w:ascii="Times New Roman" w:eastAsia="Times New Roman" w:hAnsi="Times New Roman" w:cs="Times New Roman"/>
          <w:sz w:val="28"/>
          <w:szCs w:val="28"/>
        </w:rPr>
        <w:t xml:space="preserve"> проектов нормативных правовых актов, в том числе проект главного документа – бюджета городского поселения</w:t>
      </w:r>
      <w:r w:rsidR="00BB00AC">
        <w:rPr>
          <w:rFonts w:ascii="Times New Roman" w:eastAsia="Times New Roman" w:hAnsi="Times New Roman" w:cs="Times New Roman"/>
          <w:sz w:val="28"/>
          <w:szCs w:val="28"/>
        </w:rPr>
        <w:t xml:space="preserve"> г. Киржач</w:t>
      </w:r>
      <w:r w:rsidRPr="00C077A2">
        <w:rPr>
          <w:rFonts w:ascii="Times New Roman" w:eastAsia="Times New Roman" w:hAnsi="Times New Roman" w:cs="Times New Roman"/>
          <w:sz w:val="28"/>
          <w:szCs w:val="28"/>
        </w:rPr>
        <w:t>. В установленном порядке рассмотрены и приняты Советом народных депутатов 1</w:t>
      </w:r>
      <w:r w:rsidR="00C077A2" w:rsidRPr="00C077A2">
        <w:rPr>
          <w:rFonts w:ascii="Times New Roman" w:eastAsia="Times New Roman" w:hAnsi="Times New Roman" w:cs="Times New Roman"/>
          <w:sz w:val="28"/>
          <w:szCs w:val="28"/>
        </w:rPr>
        <w:t>10</w:t>
      </w:r>
      <w:r w:rsidRPr="00C077A2">
        <w:rPr>
          <w:rFonts w:ascii="Times New Roman" w:eastAsia="Times New Roman" w:hAnsi="Times New Roman" w:cs="Times New Roman"/>
          <w:sz w:val="28"/>
          <w:szCs w:val="28"/>
        </w:rPr>
        <w:t xml:space="preserve"> решений. Эти базовые документы определяли</w:t>
      </w:r>
      <w:r w:rsidRPr="00FA2EE5">
        <w:rPr>
          <w:rFonts w:ascii="Times New Roman" w:eastAsia="Times New Roman" w:hAnsi="Times New Roman" w:cs="Times New Roman"/>
          <w:sz w:val="28"/>
          <w:szCs w:val="28"/>
        </w:rPr>
        <w:t xml:space="preserve"> и будут определять в дальнейшем совместную программу действий администрации и Совета народных депутатов городского поселения г. Киржач в ближайшие годы.</w:t>
      </w:r>
    </w:p>
    <w:p w:rsidR="000615E6" w:rsidRPr="00C077A2" w:rsidRDefault="000615E6" w:rsidP="007C48AF">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C077A2">
        <w:rPr>
          <w:rFonts w:ascii="Times New Roman" w:eastAsia="Times New Roman" w:hAnsi="Times New Roman" w:cs="Times New Roman"/>
          <w:sz w:val="28"/>
          <w:szCs w:val="28"/>
        </w:rPr>
        <w:t>Отчет об исполнении бюджета 201</w:t>
      </w:r>
      <w:r w:rsidR="00C077A2" w:rsidRPr="00C077A2">
        <w:rPr>
          <w:rFonts w:ascii="Times New Roman" w:eastAsia="Times New Roman" w:hAnsi="Times New Roman" w:cs="Times New Roman"/>
          <w:sz w:val="28"/>
          <w:szCs w:val="28"/>
        </w:rPr>
        <w:t>4</w:t>
      </w:r>
      <w:r w:rsidRPr="00C077A2">
        <w:rPr>
          <w:rFonts w:ascii="Times New Roman" w:eastAsia="Times New Roman" w:hAnsi="Times New Roman" w:cs="Times New Roman"/>
          <w:sz w:val="28"/>
          <w:szCs w:val="28"/>
        </w:rPr>
        <w:t xml:space="preserve"> года направлен в финансовый орган – департамент финансов, бюджетной и налоговой политики администрации Владимирской области и в Счетную палату Владимирской области.</w:t>
      </w:r>
    </w:p>
    <w:p w:rsidR="00360F9C" w:rsidRPr="004800EB" w:rsidRDefault="00360F9C" w:rsidP="007C48AF">
      <w:pPr>
        <w:shd w:val="clear" w:color="auto" w:fill="FFFFFF"/>
        <w:spacing w:after="0" w:line="240" w:lineRule="auto"/>
        <w:ind w:firstLine="709"/>
        <w:jc w:val="both"/>
        <w:rPr>
          <w:rFonts w:ascii="Times New Roman" w:eastAsia="Times New Roman" w:hAnsi="Times New Roman" w:cs="Times New Roman"/>
          <w:sz w:val="10"/>
          <w:szCs w:val="10"/>
        </w:rPr>
      </w:pPr>
    </w:p>
    <w:p w:rsidR="00360F9C" w:rsidRPr="00BB00AC" w:rsidRDefault="00360F9C" w:rsidP="00360F9C">
      <w:pPr>
        <w:spacing w:after="0" w:line="240" w:lineRule="auto"/>
        <w:ind w:firstLine="709"/>
        <w:jc w:val="both"/>
        <w:rPr>
          <w:rFonts w:ascii="Times New Roman" w:eastAsia="Times New Roman" w:hAnsi="Times New Roman" w:cs="Times New Roman"/>
          <w:sz w:val="28"/>
          <w:szCs w:val="28"/>
        </w:rPr>
      </w:pPr>
      <w:r w:rsidRPr="00360F9C">
        <w:rPr>
          <w:rFonts w:ascii="Times New Roman" w:eastAsia="Times New Roman" w:hAnsi="Times New Roman" w:cs="Times New Roman"/>
          <w:sz w:val="28"/>
          <w:szCs w:val="28"/>
        </w:rPr>
        <w:t xml:space="preserve">Работа с обращениями граждан остается одним из приоритетных направлений в деятельности </w:t>
      </w:r>
      <w:r>
        <w:rPr>
          <w:rFonts w:ascii="Times New Roman" w:eastAsia="Times New Roman" w:hAnsi="Times New Roman" w:cs="Times New Roman"/>
          <w:sz w:val="28"/>
          <w:szCs w:val="28"/>
        </w:rPr>
        <w:t>а</w:t>
      </w:r>
      <w:r w:rsidRPr="00360F9C">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городского поселения г. Киржач</w:t>
      </w:r>
      <w:r w:rsidRPr="00360F9C">
        <w:rPr>
          <w:rFonts w:ascii="Times New Roman" w:eastAsia="Times New Roman" w:hAnsi="Times New Roman" w:cs="Times New Roman"/>
          <w:sz w:val="28"/>
          <w:szCs w:val="28"/>
        </w:rPr>
        <w:t xml:space="preserve">, для реализации которого создаются все необходимые условия – прием и регистрация всех видов обращений, личный прием граждан, обращение горожан </w:t>
      </w:r>
      <w:r w:rsidRPr="00BB00AC">
        <w:rPr>
          <w:rFonts w:ascii="Times New Roman" w:eastAsia="Times New Roman" w:hAnsi="Times New Roman" w:cs="Times New Roman"/>
          <w:sz w:val="28"/>
          <w:szCs w:val="28"/>
        </w:rPr>
        <w:t xml:space="preserve">через рубрику «Задай вопрос власти» на официальном сайте </w:t>
      </w:r>
      <w:r w:rsidR="00BB00AC">
        <w:rPr>
          <w:rFonts w:ascii="Times New Roman" w:eastAsia="Times New Roman" w:hAnsi="Times New Roman" w:cs="Times New Roman"/>
          <w:sz w:val="28"/>
          <w:szCs w:val="28"/>
        </w:rPr>
        <w:t>а</w:t>
      </w:r>
      <w:r w:rsidRPr="00BB00AC">
        <w:rPr>
          <w:rFonts w:ascii="Times New Roman" w:eastAsia="Times New Roman" w:hAnsi="Times New Roman" w:cs="Times New Roman"/>
          <w:sz w:val="28"/>
          <w:szCs w:val="28"/>
        </w:rPr>
        <w:t>дминистрации.</w:t>
      </w:r>
    </w:p>
    <w:p w:rsidR="00360F9C" w:rsidRPr="00360F9C" w:rsidRDefault="00360F9C" w:rsidP="00360F9C">
      <w:pPr>
        <w:spacing w:after="0" w:line="240" w:lineRule="auto"/>
        <w:ind w:firstLine="709"/>
        <w:jc w:val="both"/>
        <w:rPr>
          <w:rFonts w:ascii="Times New Roman" w:eastAsia="Times New Roman" w:hAnsi="Times New Roman" w:cs="Times New Roman"/>
          <w:sz w:val="28"/>
          <w:szCs w:val="28"/>
        </w:rPr>
      </w:pPr>
      <w:r w:rsidRPr="00360F9C">
        <w:rPr>
          <w:rFonts w:ascii="Times New Roman" w:eastAsia="Times New Roman" w:hAnsi="Times New Roman" w:cs="Times New Roman"/>
          <w:sz w:val="28"/>
          <w:szCs w:val="28"/>
        </w:rPr>
        <w:t>Всего за 12 месяцев 201</w:t>
      </w:r>
      <w:r>
        <w:rPr>
          <w:rFonts w:ascii="Times New Roman" w:eastAsia="Times New Roman" w:hAnsi="Times New Roman" w:cs="Times New Roman"/>
          <w:sz w:val="28"/>
          <w:szCs w:val="28"/>
        </w:rPr>
        <w:t>4</w:t>
      </w:r>
      <w:r w:rsidRPr="00360F9C">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отдел организационно-контрольной и кадровой работы</w:t>
      </w:r>
      <w:r w:rsidRPr="00360F9C">
        <w:rPr>
          <w:rFonts w:ascii="Times New Roman" w:eastAsia="Times New Roman" w:hAnsi="Times New Roman" w:cs="Times New Roman"/>
          <w:sz w:val="28"/>
          <w:szCs w:val="28"/>
        </w:rPr>
        <w:t xml:space="preserve"> поступило </w:t>
      </w:r>
      <w:r w:rsidR="00DB77BE">
        <w:rPr>
          <w:rFonts w:ascii="Times New Roman" w:eastAsia="Times New Roman" w:hAnsi="Times New Roman" w:cs="Times New Roman"/>
          <w:sz w:val="28"/>
          <w:szCs w:val="28"/>
        </w:rPr>
        <w:t>1471</w:t>
      </w:r>
      <w:r w:rsidRPr="00360F9C">
        <w:rPr>
          <w:rFonts w:ascii="Times New Roman" w:eastAsia="Times New Roman" w:hAnsi="Times New Roman" w:cs="Times New Roman"/>
          <w:sz w:val="28"/>
          <w:szCs w:val="28"/>
        </w:rPr>
        <w:t> обращени</w:t>
      </w:r>
      <w:r w:rsidR="00DA2008">
        <w:rPr>
          <w:rFonts w:ascii="Times New Roman" w:eastAsia="Times New Roman" w:hAnsi="Times New Roman" w:cs="Times New Roman"/>
          <w:sz w:val="28"/>
          <w:szCs w:val="28"/>
        </w:rPr>
        <w:t>е</w:t>
      </w:r>
      <w:r w:rsidR="00A46334">
        <w:rPr>
          <w:rFonts w:ascii="Times New Roman" w:eastAsia="Times New Roman" w:hAnsi="Times New Roman" w:cs="Times New Roman"/>
          <w:sz w:val="28"/>
          <w:szCs w:val="28"/>
        </w:rPr>
        <w:t xml:space="preserve"> (2013 год – 1478)</w:t>
      </w:r>
      <w:r w:rsidR="00F650E6">
        <w:rPr>
          <w:rFonts w:ascii="Times New Roman" w:eastAsia="Times New Roman" w:hAnsi="Times New Roman" w:cs="Times New Roman"/>
          <w:sz w:val="28"/>
          <w:szCs w:val="28"/>
        </w:rPr>
        <w:t>.</w:t>
      </w:r>
      <w:r w:rsidRPr="00360F9C">
        <w:rPr>
          <w:rFonts w:ascii="Times New Roman" w:eastAsia="Times New Roman" w:hAnsi="Times New Roman" w:cs="Times New Roman"/>
          <w:sz w:val="28"/>
          <w:szCs w:val="28"/>
        </w:rPr>
        <w:t xml:space="preserve"> </w:t>
      </w:r>
      <w:r w:rsidR="00F650E6">
        <w:rPr>
          <w:rFonts w:ascii="Times New Roman" w:eastAsia="Times New Roman" w:hAnsi="Times New Roman" w:cs="Times New Roman"/>
          <w:sz w:val="28"/>
          <w:szCs w:val="28"/>
        </w:rPr>
        <w:t>И</w:t>
      </w:r>
      <w:r w:rsidRPr="00360F9C">
        <w:rPr>
          <w:rFonts w:ascii="Times New Roman" w:eastAsia="Times New Roman" w:hAnsi="Times New Roman" w:cs="Times New Roman"/>
          <w:sz w:val="28"/>
          <w:szCs w:val="28"/>
        </w:rPr>
        <w:t xml:space="preserve">з них </w:t>
      </w:r>
      <w:r w:rsidR="00DA2008">
        <w:rPr>
          <w:rFonts w:ascii="Times New Roman" w:eastAsia="Times New Roman" w:hAnsi="Times New Roman" w:cs="Times New Roman"/>
          <w:sz w:val="28"/>
          <w:szCs w:val="28"/>
        </w:rPr>
        <w:t>971 обращение</w:t>
      </w:r>
      <w:r w:rsidRPr="00360F9C">
        <w:rPr>
          <w:rFonts w:ascii="Times New Roman" w:eastAsia="Times New Roman" w:hAnsi="Times New Roman" w:cs="Times New Roman"/>
          <w:sz w:val="28"/>
          <w:szCs w:val="28"/>
        </w:rPr>
        <w:t xml:space="preserve"> в письменном виде </w:t>
      </w:r>
      <w:r w:rsidR="00F650E6">
        <w:rPr>
          <w:rFonts w:ascii="Times New Roman" w:eastAsia="Times New Roman" w:hAnsi="Times New Roman" w:cs="Times New Roman"/>
          <w:sz w:val="28"/>
          <w:szCs w:val="28"/>
        </w:rPr>
        <w:t xml:space="preserve">(в том числе 105 в форме электронного </w:t>
      </w:r>
      <w:r w:rsidR="00F650E6">
        <w:rPr>
          <w:rFonts w:ascii="Times New Roman" w:eastAsia="Times New Roman" w:hAnsi="Times New Roman" w:cs="Times New Roman"/>
          <w:sz w:val="28"/>
          <w:szCs w:val="28"/>
        </w:rPr>
        <w:lastRenderedPageBreak/>
        <w:t>документа,  коллективных – 251, повторных – 22), что на 166 обращений меньше чем в 2013 году. Все обращения рассмотрены, из них решено положительно 124 обращения, по 728 обращениям заявителям даны разъяснения, отказано 99 обратившимся. Обращения рассматриваются с соблюдением установленных сроков, часть обращений проверены с выездом на место. И</w:t>
      </w:r>
      <w:r w:rsidRPr="00360F9C">
        <w:rPr>
          <w:rFonts w:ascii="Times New Roman" w:eastAsia="Times New Roman" w:hAnsi="Times New Roman" w:cs="Times New Roman"/>
          <w:sz w:val="28"/>
          <w:szCs w:val="28"/>
        </w:rPr>
        <w:t xml:space="preserve"> </w:t>
      </w:r>
      <w:r w:rsidR="00DA2008">
        <w:rPr>
          <w:rFonts w:ascii="Times New Roman" w:eastAsia="Times New Roman" w:hAnsi="Times New Roman" w:cs="Times New Roman"/>
          <w:sz w:val="28"/>
          <w:szCs w:val="28"/>
        </w:rPr>
        <w:t>500</w:t>
      </w:r>
      <w:r w:rsidRPr="00360F9C">
        <w:rPr>
          <w:rFonts w:ascii="Times New Roman" w:eastAsia="Times New Roman" w:hAnsi="Times New Roman" w:cs="Times New Roman"/>
          <w:sz w:val="28"/>
          <w:szCs w:val="28"/>
        </w:rPr>
        <w:t xml:space="preserve"> </w:t>
      </w:r>
      <w:r w:rsidR="00F650E6">
        <w:rPr>
          <w:rFonts w:ascii="Times New Roman" w:eastAsia="Times New Roman" w:hAnsi="Times New Roman" w:cs="Times New Roman"/>
          <w:sz w:val="28"/>
          <w:szCs w:val="28"/>
        </w:rPr>
        <w:t xml:space="preserve">устных </w:t>
      </w:r>
      <w:r w:rsidRPr="00360F9C">
        <w:rPr>
          <w:rFonts w:ascii="Times New Roman" w:eastAsia="Times New Roman" w:hAnsi="Times New Roman" w:cs="Times New Roman"/>
          <w:sz w:val="28"/>
          <w:szCs w:val="28"/>
        </w:rPr>
        <w:t>обращений граждан</w:t>
      </w:r>
      <w:r w:rsidR="00F650E6">
        <w:rPr>
          <w:rFonts w:ascii="Times New Roman" w:eastAsia="Times New Roman" w:hAnsi="Times New Roman" w:cs="Times New Roman"/>
          <w:sz w:val="28"/>
          <w:szCs w:val="28"/>
        </w:rPr>
        <w:t>, побывавших</w:t>
      </w:r>
      <w:r w:rsidRPr="00360F9C">
        <w:rPr>
          <w:rFonts w:ascii="Times New Roman" w:eastAsia="Times New Roman" w:hAnsi="Times New Roman" w:cs="Times New Roman"/>
          <w:sz w:val="28"/>
          <w:szCs w:val="28"/>
        </w:rPr>
        <w:t xml:space="preserve"> на личных приемах у </w:t>
      </w:r>
      <w:r w:rsidR="00DA2008">
        <w:rPr>
          <w:rFonts w:ascii="Times New Roman" w:eastAsia="Times New Roman" w:hAnsi="Times New Roman" w:cs="Times New Roman"/>
          <w:sz w:val="28"/>
          <w:szCs w:val="28"/>
        </w:rPr>
        <w:t>г</w:t>
      </w:r>
      <w:r w:rsidRPr="00360F9C">
        <w:rPr>
          <w:rFonts w:ascii="Times New Roman" w:eastAsia="Times New Roman" w:hAnsi="Times New Roman" w:cs="Times New Roman"/>
          <w:sz w:val="28"/>
          <w:szCs w:val="28"/>
        </w:rPr>
        <w:t xml:space="preserve">лавы </w:t>
      </w:r>
      <w:r w:rsidR="00DA2008">
        <w:rPr>
          <w:rFonts w:ascii="Times New Roman" w:eastAsia="Times New Roman" w:hAnsi="Times New Roman" w:cs="Times New Roman"/>
          <w:sz w:val="28"/>
          <w:szCs w:val="28"/>
        </w:rPr>
        <w:t>городского поселения г. Киржач</w:t>
      </w:r>
      <w:r w:rsidRPr="00360F9C">
        <w:rPr>
          <w:rFonts w:ascii="Times New Roman" w:eastAsia="Times New Roman" w:hAnsi="Times New Roman" w:cs="Times New Roman"/>
          <w:sz w:val="28"/>
          <w:szCs w:val="28"/>
        </w:rPr>
        <w:t xml:space="preserve"> и его заместител</w:t>
      </w:r>
      <w:r w:rsidR="00DA2008">
        <w:rPr>
          <w:rFonts w:ascii="Times New Roman" w:eastAsia="Times New Roman" w:hAnsi="Times New Roman" w:cs="Times New Roman"/>
          <w:sz w:val="28"/>
          <w:szCs w:val="28"/>
        </w:rPr>
        <w:t>я</w:t>
      </w:r>
      <w:r w:rsidR="00A46334">
        <w:rPr>
          <w:rFonts w:ascii="Times New Roman" w:eastAsia="Times New Roman" w:hAnsi="Times New Roman" w:cs="Times New Roman"/>
          <w:sz w:val="28"/>
          <w:szCs w:val="28"/>
        </w:rPr>
        <w:t>.</w:t>
      </w:r>
    </w:p>
    <w:p w:rsidR="00360F9C" w:rsidRPr="00360F9C" w:rsidRDefault="003C6C68" w:rsidP="003C6C6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на личном приеме главой города  –  395</w:t>
      </w:r>
      <w:r w:rsidRPr="003C6C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 С августа 2014 года личный прием граждан главой города помимо администрации городского поселения г. Киржач (мкр. Красный Октябрь), проводи</w:t>
      </w:r>
      <w:r w:rsidR="00863274">
        <w:rPr>
          <w:rFonts w:ascii="Times New Roman" w:eastAsia="Times New Roman" w:hAnsi="Times New Roman" w:cs="Times New Roman"/>
          <w:sz w:val="28"/>
          <w:szCs w:val="28"/>
        </w:rPr>
        <w:t>л</w:t>
      </w:r>
      <w:r>
        <w:rPr>
          <w:rFonts w:ascii="Times New Roman" w:eastAsia="Times New Roman" w:hAnsi="Times New Roman" w:cs="Times New Roman"/>
          <w:sz w:val="28"/>
          <w:szCs w:val="28"/>
        </w:rPr>
        <w:t>ся в центральной части города (зал заседаний администрации Киржачского района), в мкр. Шелкового комбината (ТОС № 1 при наличии граждан). О</w:t>
      </w:r>
      <w:r w:rsidR="00F650E6">
        <w:rPr>
          <w:rFonts w:ascii="Times New Roman" w:eastAsia="Times New Roman" w:hAnsi="Times New Roman" w:cs="Times New Roman"/>
          <w:sz w:val="28"/>
          <w:szCs w:val="28"/>
        </w:rPr>
        <w:t xml:space="preserve">сновная масса обращений </w:t>
      </w:r>
      <w:r w:rsidR="00F650E6">
        <w:rPr>
          <w:rFonts w:ascii="Times New Roman" w:hAnsi="Times New Roman" w:cs="Times New Roman"/>
          <w:sz w:val="28"/>
          <w:szCs w:val="28"/>
        </w:rPr>
        <w:t>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дорог.</w:t>
      </w:r>
    </w:p>
    <w:p w:rsidR="00360F9C" w:rsidRPr="00360F9C" w:rsidRDefault="00360F9C" w:rsidP="00360F9C">
      <w:pPr>
        <w:spacing w:after="0" w:line="240" w:lineRule="auto"/>
        <w:ind w:firstLine="709"/>
        <w:jc w:val="both"/>
        <w:rPr>
          <w:rFonts w:ascii="Times New Roman" w:eastAsia="Times New Roman" w:hAnsi="Times New Roman" w:cs="Times New Roman"/>
          <w:sz w:val="28"/>
          <w:szCs w:val="28"/>
        </w:rPr>
      </w:pPr>
      <w:r w:rsidRPr="00360F9C">
        <w:rPr>
          <w:rFonts w:ascii="Times New Roman" w:eastAsia="Times New Roman" w:hAnsi="Times New Roman" w:cs="Times New Roman"/>
          <w:sz w:val="28"/>
          <w:szCs w:val="28"/>
        </w:rPr>
        <w:t>К</w:t>
      </w:r>
      <w:r w:rsidR="00BE216F">
        <w:rPr>
          <w:rFonts w:ascii="Times New Roman" w:eastAsia="Times New Roman" w:hAnsi="Times New Roman" w:cs="Times New Roman"/>
          <w:sz w:val="28"/>
          <w:szCs w:val="28"/>
        </w:rPr>
        <w:t xml:space="preserve"> заместителю</w:t>
      </w:r>
      <w:r w:rsidRPr="00360F9C">
        <w:rPr>
          <w:rFonts w:ascii="Times New Roman" w:eastAsia="Times New Roman" w:hAnsi="Times New Roman" w:cs="Times New Roman"/>
          <w:sz w:val="28"/>
          <w:szCs w:val="28"/>
        </w:rPr>
        <w:t xml:space="preserve"> </w:t>
      </w:r>
      <w:r w:rsidR="00BE216F">
        <w:rPr>
          <w:rFonts w:ascii="Times New Roman" w:eastAsia="Times New Roman" w:hAnsi="Times New Roman" w:cs="Times New Roman"/>
          <w:sz w:val="28"/>
          <w:szCs w:val="28"/>
        </w:rPr>
        <w:t>г</w:t>
      </w:r>
      <w:r w:rsidRPr="00360F9C">
        <w:rPr>
          <w:rFonts w:ascii="Times New Roman" w:eastAsia="Times New Roman" w:hAnsi="Times New Roman" w:cs="Times New Roman"/>
          <w:sz w:val="28"/>
          <w:szCs w:val="28"/>
        </w:rPr>
        <w:t xml:space="preserve">лавы администрации </w:t>
      </w:r>
      <w:r w:rsidR="00BE216F">
        <w:rPr>
          <w:rFonts w:ascii="Times New Roman" w:eastAsia="Times New Roman" w:hAnsi="Times New Roman" w:cs="Times New Roman"/>
          <w:sz w:val="28"/>
          <w:szCs w:val="28"/>
        </w:rPr>
        <w:t>городского поселения г. Киржач</w:t>
      </w:r>
      <w:r w:rsidRPr="00360F9C">
        <w:rPr>
          <w:rFonts w:ascii="Times New Roman" w:eastAsia="Times New Roman" w:hAnsi="Times New Roman" w:cs="Times New Roman"/>
          <w:sz w:val="28"/>
          <w:szCs w:val="28"/>
        </w:rPr>
        <w:t xml:space="preserve"> на личном приеме обратились 10</w:t>
      </w:r>
      <w:r w:rsidR="00BE216F">
        <w:rPr>
          <w:rFonts w:ascii="Times New Roman" w:eastAsia="Times New Roman" w:hAnsi="Times New Roman" w:cs="Times New Roman"/>
          <w:sz w:val="28"/>
          <w:szCs w:val="28"/>
        </w:rPr>
        <w:t>5</w:t>
      </w:r>
      <w:r w:rsidRPr="00360F9C">
        <w:rPr>
          <w:rFonts w:ascii="Times New Roman" w:eastAsia="Times New Roman" w:hAnsi="Times New Roman" w:cs="Times New Roman"/>
          <w:sz w:val="28"/>
          <w:szCs w:val="28"/>
        </w:rPr>
        <w:t xml:space="preserve"> человек</w:t>
      </w:r>
      <w:r w:rsidR="00E30C99">
        <w:rPr>
          <w:rFonts w:ascii="Times New Roman" w:eastAsia="Times New Roman" w:hAnsi="Times New Roman" w:cs="Times New Roman"/>
          <w:sz w:val="28"/>
          <w:szCs w:val="28"/>
        </w:rPr>
        <w:t xml:space="preserve"> (основная тема</w:t>
      </w:r>
      <w:r w:rsidR="00863274">
        <w:rPr>
          <w:rFonts w:ascii="Times New Roman" w:eastAsia="Times New Roman" w:hAnsi="Times New Roman" w:cs="Times New Roman"/>
          <w:sz w:val="28"/>
          <w:szCs w:val="28"/>
        </w:rPr>
        <w:t xml:space="preserve"> обращений</w:t>
      </w:r>
      <w:r w:rsidR="00E30C99">
        <w:rPr>
          <w:rFonts w:ascii="Times New Roman" w:eastAsia="Times New Roman" w:hAnsi="Times New Roman" w:cs="Times New Roman"/>
          <w:sz w:val="28"/>
          <w:szCs w:val="28"/>
        </w:rPr>
        <w:t xml:space="preserve"> – жилищно-коммунальное хозяйство)</w:t>
      </w:r>
      <w:r w:rsidRPr="00360F9C">
        <w:rPr>
          <w:rFonts w:ascii="Times New Roman" w:eastAsia="Times New Roman" w:hAnsi="Times New Roman" w:cs="Times New Roman"/>
          <w:sz w:val="28"/>
          <w:szCs w:val="28"/>
        </w:rPr>
        <w:t>.</w:t>
      </w:r>
    </w:p>
    <w:p w:rsidR="00360F9C" w:rsidRPr="00360F9C" w:rsidRDefault="00360F9C" w:rsidP="00360F9C">
      <w:pPr>
        <w:spacing w:after="0" w:line="240" w:lineRule="auto"/>
        <w:ind w:firstLine="709"/>
        <w:jc w:val="both"/>
        <w:rPr>
          <w:rFonts w:ascii="Times New Roman" w:eastAsia="Times New Roman" w:hAnsi="Times New Roman" w:cs="Times New Roman"/>
          <w:sz w:val="28"/>
          <w:szCs w:val="28"/>
        </w:rPr>
      </w:pPr>
      <w:r w:rsidRPr="00360F9C">
        <w:rPr>
          <w:rFonts w:ascii="Times New Roman" w:eastAsia="Times New Roman" w:hAnsi="Times New Roman" w:cs="Times New Roman"/>
          <w:sz w:val="28"/>
          <w:szCs w:val="28"/>
        </w:rPr>
        <w:t xml:space="preserve">Анализ характера письменных </w:t>
      </w:r>
      <w:r w:rsidR="00F650E6">
        <w:rPr>
          <w:rFonts w:ascii="Times New Roman" w:eastAsia="Times New Roman" w:hAnsi="Times New Roman" w:cs="Times New Roman"/>
          <w:sz w:val="28"/>
          <w:szCs w:val="28"/>
        </w:rPr>
        <w:t xml:space="preserve">и устных </w:t>
      </w:r>
      <w:r w:rsidRPr="00360F9C">
        <w:rPr>
          <w:rFonts w:ascii="Times New Roman" w:eastAsia="Times New Roman" w:hAnsi="Times New Roman" w:cs="Times New Roman"/>
          <w:sz w:val="28"/>
          <w:szCs w:val="28"/>
        </w:rPr>
        <w:t>обращений граждан показывает, что наиболее острыми для горожан, как и в прошлом году, являются вопросы:</w:t>
      </w:r>
    </w:p>
    <w:p w:rsidR="00AA7532" w:rsidRDefault="00F650E6"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жизнеобеспечения – 280 (20,5 %);</w:t>
      </w:r>
    </w:p>
    <w:p w:rsidR="00AA7532" w:rsidRDefault="00AA7532"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благоустройство – 170 (12,4 %);</w:t>
      </w:r>
    </w:p>
    <w:p w:rsidR="00F650E6" w:rsidRDefault="00AA7532"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состояние дорог – 165 (12 %);</w:t>
      </w:r>
    </w:p>
    <w:p w:rsidR="00AA7532" w:rsidRDefault="00F650E6"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улучшение жилищных условий – 160 ( 11,6 %);</w:t>
      </w:r>
    </w:p>
    <w:p w:rsidR="00F650E6" w:rsidRDefault="00AA7532"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уличное освещение – 124 (9 %);</w:t>
      </w:r>
    </w:p>
    <w:p w:rsidR="00AA7532" w:rsidRDefault="00F650E6"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землеустройства – 94 (7 %);</w:t>
      </w:r>
    </w:p>
    <w:p w:rsidR="00F650E6" w:rsidRDefault="00AA7532"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жалобы на соседей – 73 (5,3 %);</w:t>
      </w:r>
    </w:p>
    <w:p w:rsidR="00AA7532" w:rsidRDefault="00F650E6"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капитальный ремонт – 64 (4,7 %);</w:t>
      </w:r>
    </w:p>
    <w:p w:rsidR="00F650E6" w:rsidRDefault="00AA7532" w:rsidP="00AA753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мусор – 55 (4 %);</w:t>
      </w:r>
    </w:p>
    <w:p w:rsidR="00F650E6" w:rsidRDefault="00F650E6" w:rsidP="00F650E6">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социальная защита населения – 48 (3,5 %);</w:t>
      </w:r>
    </w:p>
    <w:p w:rsidR="00F650E6" w:rsidRDefault="00F650E6" w:rsidP="00F650E6">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 – 133 (10 %).</w:t>
      </w:r>
    </w:p>
    <w:p w:rsidR="003C6C68" w:rsidRPr="007231C4" w:rsidRDefault="003C6C68" w:rsidP="00360F9C">
      <w:pPr>
        <w:spacing w:after="0" w:line="240" w:lineRule="auto"/>
        <w:ind w:firstLine="709"/>
        <w:jc w:val="both"/>
        <w:rPr>
          <w:rFonts w:ascii="Times New Roman" w:eastAsia="Times New Roman" w:hAnsi="Times New Roman" w:cs="Times New Roman"/>
          <w:sz w:val="16"/>
          <w:szCs w:val="16"/>
        </w:rPr>
      </w:pPr>
    </w:p>
    <w:p w:rsidR="00682AF7" w:rsidRDefault="00E23D1F" w:rsidP="00360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графику </w:t>
      </w:r>
      <w:r w:rsidR="00616D69">
        <w:rPr>
          <w:rFonts w:ascii="Times New Roman" w:eastAsia="Times New Roman" w:hAnsi="Times New Roman" w:cs="Times New Roman"/>
          <w:sz w:val="28"/>
          <w:szCs w:val="28"/>
        </w:rPr>
        <w:t xml:space="preserve">личного </w:t>
      </w:r>
      <w:r>
        <w:rPr>
          <w:rFonts w:ascii="Times New Roman" w:eastAsia="Times New Roman" w:hAnsi="Times New Roman" w:cs="Times New Roman"/>
          <w:sz w:val="28"/>
          <w:szCs w:val="28"/>
        </w:rPr>
        <w:t xml:space="preserve">приема </w:t>
      </w:r>
      <w:r w:rsidR="00616D69">
        <w:rPr>
          <w:rFonts w:ascii="Times New Roman" w:eastAsia="Times New Roman" w:hAnsi="Times New Roman" w:cs="Times New Roman"/>
          <w:sz w:val="28"/>
          <w:szCs w:val="28"/>
        </w:rPr>
        <w:t>граждан руководите</w:t>
      </w:r>
      <w:r w:rsidR="00933C67">
        <w:rPr>
          <w:rFonts w:ascii="Times New Roman" w:eastAsia="Times New Roman" w:hAnsi="Times New Roman" w:cs="Times New Roman"/>
          <w:sz w:val="28"/>
          <w:szCs w:val="28"/>
        </w:rPr>
        <w:t xml:space="preserve">лями администрации городского поселения г. Киржач консультации </w:t>
      </w:r>
      <w:r w:rsidR="00B27F10">
        <w:rPr>
          <w:rFonts w:ascii="Times New Roman" w:eastAsia="Times New Roman" w:hAnsi="Times New Roman" w:cs="Times New Roman"/>
          <w:sz w:val="28"/>
          <w:szCs w:val="28"/>
        </w:rPr>
        <w:t xml:space="preserve">граждан </w:t>
      </w:r>
      <w:r w:rsidR="00682AF7" w:rsidRPr="00360F9C">
        <w:rPr>
          <w:rFonts w:ascii="Times New Roman" w:eastAsia="Times New Roman" w:hAnsi="Times New Roman" w:cs="Times New Roman"/>
          <w:sz w:val="28"/>
          <w:szCs w:val="28"/>
        </w:rPr>
        <w:t xml:space="preserve">по актуальным вопросам </w:t>
      </w:r>
      <w:r w:rsidR="00B27F10">
        <w:rPr>
          <w:rFonts w:ascii="Times New Roman" w:eastAsia="Times New Roman" w:hAnsi="Times New Roman" w:cs="Times New Roman"/>
          <w:sz w:val="28"/>
          <w:szCs w:val="28"/>
        </w:rPr>
        <w:t xml:space="preserve">проводят </w:t>
      </w:r>
      <w:r w:rsidR="00B27F10" w:rsidRPr="00360F9C">
        <w:rPr>
          <w:rFonts w:ascii="Times New Roman" w:eastAsia="Times New Roman" w:hAnsi="Times New Roman" w:cs="Times New Roman"/>
          <w:sz w:val="28"/>
          <w:szCs w:val="28"/>
        </w:rPr>
        <w:t>узки</w:t>
      </w:r>
      <w:r w:rsidR="00041972">
        <w:rPr>
          <w:rFonts w:ascii="Times New Roman" w:eastAsia="Times New Roman" w:hAnsi="Times New Roman" w:cs="Times New Roman"/>
          <w:sz w:val="28"/>
          <w:szCs w:val="28"/>
        </w:rPr>
        <w:t>е</w:t>
      </w:r>
      <w:r w:rsidR="00B27F10" w:rsidRPr="00360F9C">
        <w:rPr>
          <w:rFonts w:ascii="Times New Roman" w:eastAsia="Times New Roman" w:hAnsi="Times New Roman" w:cs="Times New Roman"/>
          <w:sz w:val="28"/>
          <w:szCs w:val="28"/>
        </w:rPr>
        <w:t xml:space="preserve"> специалист</w:t>
      </w:r>
      <w:r w:rsidR="00041972">
        <w:rPr>
          <w:rFonts w:ascii="Times New Roman" w:eastAsia="Times New Roman" w:hAnsi="Times New Roman" w:cs="Times New Roman"/>
          <w:sz w:val="28"/>
          <w:szCs w:val="28"/>
        </w:rPr>
        <w:t>ы</w:t>
      </w:r>
      <w:r w:rsidR="00B27F10">
        <w:rPr>
          <w:rFonts w:ascii="Times New Roman" w:eastAsia="Times New Roman" w:hAnsi="Times New Roman" w:cs="Times New Roman"/>
          <w:sz w:val="28"/>
          <w:szCs w:val="28"/>
        </w:rPr>
        <w:t xml:space="preserve"> </w:t>
      </w:r>
      <w:r w:rsidR="00682AF7">
        <w:rPr>
          <w:rFonts w:ascii="Times New Roman" w:eastAsia="Times New Roman" w:hAnsi="Times New Roman" w:cs="Times New Roman"/>
          <w:sz w:val="28"/>
          <w:szCs w:val="28"/>
        </w:rPr>
        <w:t>отделов</w:t>
      </w:r>
      <w:r w:rsidR="00B27F10" w:rsidRPr="00360F9C">
        <w:rPr>
          <w:rFonts w:ascii="Times New Roman" w:eastAsia="Times New Roman" w:hAnsi="Times New Roman" w:cs="Times New Roman"/>
          <w:sz w:val="28"/>
          <w:szCs w:val="28"/>
        </w:rPr>
        <w:t xml:space="preserve">. </w:t>
      </w:r>
      <w:r w:rsidR="00AB25D1">
        <w:rPr>
          <w:rFonts w:ascii="Times New Roman" w:eastAsia="Times New Roman" w:hAnsi="Times New Roman" w:cs="Times New Roman"/>
          <w:sz w:val="28"/>
          <w:szCs w:val="28"/>
        </w:rPr>
        <w:t xml:space="preserve">Так отделом жилищно-коммунального хозяйства принято 164 обращения, отделом по имуществу и землеустройству – 225, отделом по ГО и ЧС – 53, отделом по архитектуре </w:t>
      </w:r>
      <w:r w:rsidR="004E6B62">
        <w:rPr>
          <w:rFonts w:ascii="Times New Roman" w:eastAsia="Times New Roman" w:hAnsi="Times New Roman" w:cs="Times New Roman"/>
          <w:sz w:val="28"/>
          <w:szCs w:val="28"/>
        </w:rPr>
        <w:t>–</w:t>
      </w:r>
      <w:r w:rsidR="00AB25D1">
        <w:rPr>
          <w:rFonts w:ascii="Times New Roman" w:eastAsia="Times New Roman" w:hAnsi="Times New Roman" w:cs="Times New Roman"/>
          <w:sz w:val="28"/>
          <w:szCs w:val="28"/>
        </w:rPr>
        <w:t xml:space="preserve"> </w:t>
      </w:r>
      <w:r w:rsidR="004E6B62">
        <w:rPr>
          <w:rFonts w:ascii="Times New Roman" w:eastAsia="Times New Roman" w:hAnsi="Times New Roman" w:cs="Times New Roman"/>
          <w:sz w:val="28"/>
          <w:szCs w:val="28"/>
        </w:rPr>
        <w:t>420, отделом по защите прав потребителей</w:t>
      </w:r>
      <w:r w:rsidR="00EF256B">
        <w:rPr>
          <w:rFonts w:ascii="Times New Roman" w:eastAsia="Times New Roman" w:hAnsi="Times New Roman" w:cs="Times New Roman"/>
          <w:sz w:val="28"/>
          <w:szCs w:val="28"/>
        </w:rPr>
        <w:t xml:space="preserve"> </w:t>
      </w:r>
      <w:r w:rsidR="00DD0810">
        <w:rPr>
          <w:rFonts w:ascii="Times New Roman" w:eastAsia="Times New Roman" w:hAnsi="Times New Roman" w:cs="Times New Roman"/>
          <w:sz w:val="28"/>
          <w:szCs w:val="28"/>
        </w:rPr>
        <w:t>–</w:t>
      </w:r>
      <w:r w:rsidR="00EF256B">
        <w:rPr>
          <w:rFonts w:ascii="Times New Roman" w:eastAsia="Times New Roman" w:hAnsi="Times New Roman" w:cs="Times New Roman"/>
          <w:sz w:val="28"/>
          <w:szCs w:val="28"/>
        </w:rPr>
        <w:t xml:space="preserve"> </w:t>
      </w:r>
      <w:r w:rsidR="00DD0810">
        <w:rPr>
          <w:rFonts w:ascii="Times New Roman" w:eastAsia="Times New Roman" w:hAnsi="Times New Roman" w:cs="Times New Roman"/>
          <w:sz w:val="28"/>
          <w:szCs w:val="28"/>
        </w:rPr>
        <w:t>284.</w:t>
      </w:r>
    </w:p>
    <w:p w:rsidR="0085182B" w:rsidRPr="0085182B" w:rsidRDefault="0085182B" w:rsidP="0085182B">
      <w:pPr>
        <w:spacing w:after="0" w:line="240" w:lineRule="auto"/>
        <w:ind w:firstLine="709"/>
        <w:jc w:val="both"/>
        <w:rPr>
          <w:rFonts w:ascii="Times New Roman" w:eastAsia="Times New Roman" w:hAnsi="Times New Roman" w:cs="Times New Roman"/>
          <w:sz w:val="28"/>
          <w:szCs w:val="28"/>
        </w:rPr>
      </w:pPr>
      <w:r w:rsidRPr="0085182B">
        <w:rPr>
          <w:rFonts w:ascii="Times New Roman" w:eastAsia="Times New Roman" w:hAnsi="Times New Roman" w:cs="Times New Roman"/>
          <w:sz w:val="28"/>
          <w:szCs w:val="28"/>
        </w:rPr>
        <w:t>В октябре 201</w:t>
      </w:r>
      <w:r>
        <w:rPr>
          <w:rFonts w:ascii="Times New Roman" w:eastAsia="Times New Roman" w:hAnsi="Times New Roman" w:cs="Times New Roman"/>
          <w:sz w:val="28"/>
          <w:szCs w:val="28"/>
        </w:rPr>
        <w:t>4</w:t>
      </w:r>
      <w:r w:rsidRPr="0085182B">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а</w:t>
      </w:r>
      <w:r w:rsidRPr="0085182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городского поселения г. Киржач </w:t>
      </w:r>
      <w:r w:rsidRPr="0085182B">
        <w:rPr>
          <w:rFonts w:ascii="Times New Roman" w:eastAsia="Times New Roman" w:hAnsi="Times New Roman" w:cs="Times New Roman"/>
          <w:sz w:val="28"/>
          <w:szCs w:val="28"/>
        </w:rPr>
        <w:t xml:space="preserve"> прошли контрольные мероприятия по практике применения Федеральных законов</w:t>
      </w:r>
      <w:r>
        <w:rPr>
          <w:rFonts w:ascii="Times New Roman" w:eastAsia="Times New Roman" w:hAnsi="Times New Roman" w:cs="Times New Roman"/>
          <w:sz w:val="28"/>
          <w:szCs w:val="28"/>
        </w:rPr>
        <w:t xml:space="preserve"> </w:t>
      </w:r>
      <w:r w:rsidRPr="0085182B">
        <w:rPr>
          <w:rFonts w:ascii="Times New Roman" w:eastAsia="Times New Roman" w:hAnsi="Times New Roman" w:cs="Times New Roman"/>
          <w:sz w:val="28"/>
          <w:szCs w:val="28"/>
        </w:rPr>
        <w:t xml:space="preserve">№ 59-ФЗ «О порядке рассмотрения обращений граждан РФ» и </w:t>
      </w:r>
      <w:r w:rsidR="00C63F7B">
        <w:rPr>
          <w:rFonts w:ascii="Times New Roman" w:eastAsia="Times New Roman" w:hAnsi="Times New Roman" w:cs="Times New Roman"/>
          <w:sz w:val="28"/>
          <w:szCs w:val="28"/>
        </w:rPr>
        <w:t xml:space="preserve">    </w:t>
      </w:r>
      <w:r w:rsidRPr="0085182B">
        <w:rPr>
          <w:rFonts w:ascii="Times New Roman" w:eastAsia="Times New Roman" w:hAnsi="Times New Roman" w:cs="Times New Roman"/>
          <w:sz w:val="28"/>
          <w:szCs w:val="28"/>
        </w:rPr>
        <w:t xml:space="preserve">№ 8-ФЗ </w:t>
      </w:r>
      <w:r w:rsidRPr="008D0BA4">
        <w:rPr>
          <w:rFonts w:ascii="Times New Roman" w:eastAsia="Times New Roman" w:hAnsi="Times New Roman" w:cs="Times New Roman"/>
          <w:sz w:val="28"/>
          <w:szCs w:val="28"/>
        </w:rPr>
        <w:t xml:space="preserve">«Об обеспечении доступа к информации о деятельности государственных органов </w:t>
      </w:r>
      <w:r w:rsidR="008D0BA4" w:rsidRPr="008D0BA4">
        <w:rPr>
          <w:rFonts w:ascii="Times New Roman" w:eastAsia="Times New Roman" w:hAnsi="Times New Roman" w:cs="Times New Roman"/>
          <w:sz w:val="28"/>
          <w:szCs w:val="28"/>
        </w:rPr>
        <w:t xml:space="preserve">и органов </w:t>
      </w:r>
      <w:r w:rsidRPr="008D0BA4">
        <w:rPr>
          <w:rFonts w:ascii="Times New Roman" w:eastAsia="Times New Roman" w:hAnsi="Times New Roman" w:cs="Times New Roman"/>
          <w:sz w:val="28"/>
          <w:szCs w:val="28"/>
        </w:rPr>
        <w:t>местного самоуправления».</w:t>
      </w:r>
      <w:r w:rsidRPr="0085182B">
        <w:rPr>
          <w:rFonts w:ascii="Times New Roman" w:eastAsia="Times New Roman" w:hAnsi="Times New Roman" w:cs="Times New Roman"/>
          <w:sz w:val="28"/>
          <w:szCs w:val="28"/>
        </w:rPr>
        <w:t xml:space="preserve"> Проверку </w:t>
      </w:r>
      <w:r w:rsidRPr="0085182B">
        <w:rPr>
          <w:rFonts w:ascii="Times New Roman" w:eastAsia="Times New Roman" w:hAnsi="Times New Roman" w:cs="Times New Roman"/>
          <w:sz w:val="28"/>
          <w:szCs w:val="28"/>
        </w:rPr>
        <w:lastRenderedPageBreak/>
        <w:t xml:space="preserve">проводили </w:t>
      </w:r>
      <w:r w:rsidR="005278B6">
        <w:rPr>
          <w:rFonts w:ascii="Times New Roman" w:eastAsia="Times New Roman" w:hAnsi="Times New Roman" w:cs="Times New Roman"/>
          <w:sz w:val="28"/>
          <w:szCs w:val="28"/>
        </w:rPr>
        <w:t>представители управления по работе с обращениями граждан администрации Владимирской области</w:t>
      </w:r>
      <w:r w:rsidRPr="0085182B">
        <w:rPr>
          <w:rFonts w:ascii="Times New Roman" w:eastAsia="Times New Roman" w:hAnsi="Times New Roman" w:cs="Times New Roman"/>
          <w:sz w:val="28"/>
          <w:szCs w:val="28"/>
        </w:rPr>
        <w:t xml:space="preserve">. По результатам проверки сделаны выводы, что работа по рассмотрению обращений граждан в </w:t>
      </w:r>
      <w:r w:rsidR="005278B6">
        <w:rPr>
          <w:rFonts w:ascii="Times New Roman" w:eastAsia="Times New Roman" w:hAnsi="Times New Roman" w:cs="Times New Roman"/>
          <w:sz w:val="28"/>
          <w:szCs w:val="28"/>
        </w:rPr>
        <w:t>а</w:t>
      </w:r>
      <w:r w:rsidRPr="0085182B">
        <w:rPr>
          <w:rFonts w:ascii="Times New Roman" w:eastAsia="Times New Roman" w:hAnsi="Times New Roman" w:cs="Times New Roman"/>
          <w:sz w:val="28"/>
          <w:szCs w:val="28"/>
        </w:rPr>
        <w:t xml:space="preserve">дминистрации </w:t>
      </w:r>
      <w:r w:rsidR="005278B6">
        <w:rPr>
          <w:rFonts w:ascii="Times New Roman" w:eastAsia="Times New Roman" w:hAnsi="Times New Roman" w:cs="Times New Roman"/>
          <w:sz w:val="28"/>
          <w:szCs w:val="28"/>
        </w:rPr>
        <w:t>городского поселения г. Киржач</w:t>
      </w:r>
      <w:r w:rsidRPr="0085182B">
        <w:rPr>
          <w:rFonts w:ascii="Times New Roman" w:eastAsia="Times New Roman" w:hAnsi="Times New Roman" w:cs="Times New Roman"/>
          <w:sz w:val="28"/>
          <w:szCs w:val="28"/>
        </w:rPr>
        <w:t xml:space="preserve"> осуществляется в соответствии с действующим законодательством. Глава в </w:t>
      </w:r>
      <w:r w:rsidR="00CE5B3A">
        <w:rPr>
          <w:rFonts w:ascii="Times New Roman" w:eastAsia="Times New Roman" w:hAnsi="Times New Roman" w:cs="Times New Roman"/>
          <w:sz w:val="28"/>
          <w:szCs w:val="28"/>
        </w:rPr>
        <w:t xml:space="preserve"> </w:t>
      </w:r>
      <w:r w:rsidRPr="0085182B">
        <w:rPr>
          <w:rFonts w:ascii="Times New Roman" w:eastAsia="Times New Roman" w:hAnsi="Times New Roman" w:cs="Times New Roman"/>
          <w:sz w:val="28"/>
          <w:szCs w:val="28"/>
        </w:rPr>
        <w:t>полном объеме владеет информацией об организации работы по рассмотрению обращений</w:t>
      </w:r>
      <w:r w:rsidR="005278B6">
        <w:rPr>
          <w:rFonts w:ascii="Times New Roman" w:eastAsia="Times New Roman" w:hAnsi="Times New Roman" w:cs="Times New Roman"/>
          <w:sz w:val="28"/>
          <w:szCs w:val="28"/>
        </w:rPr>
        <w:t xml:space="preserve"> граждан</w:t>
      </w:r>
      <w:r w:rsidRPr="0085182B">
        <w:rPr>
          <w:rFonts w:ascii="Times New Roman" w:eastAsia="Times New Roman" w:hAnsi="Times New Roman" w:cs="Times New Roman"/>
          <w:sz w:val="28"/>
          <w:szCs w:val="28"/>
        </w:rPr>
        <w:t>, внедряет новые формы работы с населением, проводит личные приемы.</w:t>
      </w:r>
    </w:p>
    <w:p w:rsidR="005A3B4C" w:rsidRPr="003005F7" w:rsidRDefault="005A3B4C" w:rsidP="003005F7">
      <w:pPr>
        <w:spacing w:after="0" w:line="240" w:lineRule="auto"/>
        <w:ind w:firstLine="708"/>
        <w:jc w:val="both"/>
        <w:rPr>
          <w:rFonts w:ascii="Times New Roman" w:hAnsi="Times New Roman" w:cs="Times New Roman"/>
          <w:sz w:val="28"/>
          <w:szCs w:val="28"/>
          <w:shd w:val="clear" w:color="auto" w:fill="FFFFFF"/>
        </w:rPr>
      </w:pPr>
      <w:r w:rsidRPr="003005F7">
        <w:rPr>
          <w:rFonts w:ascii="Times New Roman" w:hAnsi="Times New Roman" w:cs="Times New Roman"/>
          <w:sz w:val="28"/>
          <w:szCs w:val="28"/>
          <w:shd w:val="clear" w:color="auto" w:fill="FFFFFF"/>
        </w:rPr>
        <w:t xml:space="preserve">В целях организации проведения </w:t>
      </w:r>
      <w:r w:rsidRPr="003005F7">
        <w:rPr>
          <w:rFonts w:ascii="Times New Roman" w:hAnsi="Times New Roman" w:cs="Times New Roman"/>
          <w:bCs/>
          <w:sz w:val="28"/>
          <w:szCs w:val="28"/>
        </w:rPr>
        <w:t>Общероссийского дня пр</w:t>
      </w:r>
      <w:r w:rsidR="00BC480D">
        <w:rPr>
          <w:rFonts w:ascii="Times New Roman" w:hAnsi="Times New Roman" w:cs="Times New Roman"/>
          <w:bCs/>
          <w:sz w:val="28"/>
          <w:szCs w:val="28"/>
        </w:rPr>
        <w:t>иема граждан 12 декабря 2014 г.</w:t>
      </w:r>
      <w:r w:rsidRPr="003005F7">
        <w:rPr>
          <w:rFonts w:ascii="Times New Roman" w:hAnsi="Times New Roman" w:cs="Times New Roman"/>
          <w:bCs/>
          <w:sz w:val="28"/>
          <w:szCs w:val="28"/>
        </w:rPr>
        <w:t xml:space="preserve"> был предпринят ряд организационных и программно-технических мероприятий, направленных на обеспечение возможности приема граждан в доступных режимах связи (телефонной, аудио-видео связи), налажено информационное взаимодействие с другими органами власти</w:t>
      </w:r>
      <w:r w:rsidR="008D0BA4">
        <w:rPr>
          <w:rFonts w:ascii="Times New Roman" w:hAnsi="Times New Roman" w:cs="Times New Roman"/>
          <w:bCs/>
          <w:sz w:val="28"/>
          <w:szCs w:val="28"/>
        </w:rPr>
        <w:t>, осуществляющими прием граждан в этот день</w:t>
      </w:r>
      <w:r w:rsidRPr="003005F7">
        <w:rPr>
          <w:rFonts w:ascii="Times New Roman" w:hAnsi="Times New Roman" w:cs="Times New Roman"/>
          <w:bCs/>
          <w:sz w:val="28"/>
          <w:szCs w:val="28"/>
        </w:rPr>
        <w:t>.</w:t>
      </w:r>
    </w:p>
    <w:p w:rsidR="007231C4" w:rsidRPr="00C961DF" w:rsidRDefault="007231C4" w:rsidP="000615E6">
      <w:pPr>
        <w:shd w:val="clear" w:color="auto" w:fill="FFFFFF"/>
        <w:spacing w:after="0" w:line="240" w:lineRule="auto"/>
        <w:ind w:firstLine="851"/>
        <w:jc w:val="both"/>
        <w:rPr>
          <w:rFonts w:ascii="Times New Roman" w:eastAsia="Times New Roman" w:hAnsi="Times New Roman" w:cs="Times New Roman"/>
          <w:sz w:val="10"/>
          <w:szCs w:val="10"/>
        </w:rPr>
      </w:pPr>
    </w:p>
    <w:p w:rsidR="000615E6" w:rsidRDefault="000615E6" w:rsidP="000615E6">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w:t>
      </w:r>
      <w:r w:rsidR="0062194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 в администрацию города поступило </w:t>
      </w:r>
      <w:r w:rsidR="00FA4B02" w:rsidRPr="008C4DFF">
        <w:rPr>
          <w:rFonts w:ascii="Times New Roman" w:eastAsia="Times New Roman" w:hAnsi="Times New Roman" w:cs="Times New Roman"/>
          <w:sz w:val="28"/>
          <w:szCs w:val="28"/>
        </w:rPr>
        <w:t>порядка 2000</w:t>
      </w:r>
      <w:r>
        <w:rPr>
          <w:rFonts w:ascii="Times New Roman" w:eastAsia="Times New Roman" w:hAnsi="Times New Roman" w:cs="Times New Roman"/>
          <w:sz w:val="28"/>
          <w:szCs w:val="28"/>
        </w:rPr>
        <w:t xml:space="preserve"> (201</w:t>
      </w:r>
      <w:r w:rsidR="0062194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 </w:t>
      </w:r>
      <w:r w:rsidR="00621941">
        <w:rPr>
          <w:rFonts w:ascii="Times New Roman" w:eastAsia="Times New Roman" w:hAnsi="Times New Roman" w:cs="Times New Roman"/>
          <w:sz w:val="28"/>
          <w:szCs w:val="28"/>
        </w:rPr>
        <w:t>3487</w:t>
      </w:r>
      <w:r>
        <w:rPr>
          <w:rFonts w:ascii="Times New Roman" w:eastAsia="Times New Roman" w:hAnsi="Times New Roman" w:cs="Times New Roman"/>
          <w:sz w:val="28"/>
          <w:szCs w:val="28"/>
        </w:rPr>
        <w:t>) входящих документ</w:t>
      </w:r>
      <w:r w:rsidR="00FA4B02">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FA4B02">
        <w:rPr>
          <w:rFonts w:ascii="Times New Roman" w:eastAsia="Times New Roman" w:hAnsi="Times New Roman" w:cs="Times New Roman"/>
          <w:sz w:val="28"/>
          <w:szCs w:val="28"/>
        </w:rPr>
        <w:t xml:space="preserve">Разница с аналогичным периодом прошлого года объясняется тем, что регистрация некоторых писем (обращений) стала производиться в профильных отделах, так, например, судебная </w:t>
      </w:r>
      <w:r w:rsidR="00671FAB">
        <w:rPr>
          <w:rFonts w:ascii="Times New Roman" w:eastAsia="Times New Roman" w:hAnsi="Times New Roman" w:cs="Times New Roman"/>
          <w:sz w:val="28"/>
          <w:szCs w:val="28"/>
        </w:rPr>
        <w:t>корреспонденция</w:t>
      </w:r>
      <w:r w:rsidR="00FA4B02">
        <w:rPr>
          <w:rFonts w:ascii="Times New Roman" w:eastAsia="Times New Roman" w:hAnsi="Times New Roman" w:cs="Times New Roman"/>
          <w:sz w:val="28"/>
          <w:szCs w:val="28"/>
        </w:rPr>
        <w:t xml:space="preserve"> регистрируется в юридическом отделе, </w:t>
      </w:r>
      <w:r w:rsidR="005562F1">
        <w:rPr>
          <w:rFonts w:ascii="Times New Roman" w:eastAsia="Times New Roman" w:hAnsi="Times New Roman" w:cs="Times New Roman"/>
          <w:sz w:val="28"/>
          <w:szCs w:val="28"/>
        </w:rPr>
        <w:t xml:space="preserve">отчетность, акты, сверки управляющих и ресурсоснабжающих организаций – в отделе ЖКХ, заявления на разрешения сезонной торговли – в отделе по защите прав потребителей и развития предпринимательства, </w:t>
      </w:r>
      <w:r w:rsidR="00803056">
        <w:rPr>
          <w:rFonts w:ascii="Times New Roman" w:eastAsia="Times New Roman" w:hAnsi="Times New Roman" w:cs="Times New Roman"/>
          <w:sz w:val="28"/>
          <w:szCs w:val="28"/>
        </w:rPr>
        <w:t xml:space="preserve">заявления на выдачу адресных справок, разрешений на строительство, на складирование материалов и </w:t>
      </w:r>
      <w:r w:rsidR="005562F1">
        <w:rPr>
          <w:rFonts w:ascii="Times New Roman" w:eastAsia="Times New Roman" w:hAnsi="Times New Roman" w:cs="Times New Roman"/>
          <w:sz w:val="28"/>
          <w:szCs w:val="28"/>
        </w:rPr>
        <w:t>т.д.</w:t>
      </w:r>
      <w:r w:rsidR="00803056">
        <w:rPr>
          <w:rFonts w:ascii="Times New Roman" w:eastAsia="Times New Roman" w:hAnsi="Times New Roman" w:cs="Times New Roman"/>
          <w:sz w:val="28"/>
          <w:szCs w:val="28"/>
        </w:rPr>
        <w:t xml:space="preserve"> – в отделе по архитектуре, т.д.</w:t>
      </w:r>
    </w:p>
    <w:p w:rsidR="000615E6" w:rsidRDefault="000615E6" w:rsidP="006C2B4A">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 Федеральным Законом «О противодействии коррупции» администрацией разработаны и утверждены главой городского поселения все необходимые нормативные правовые акты, направленные на противодействие и профилактику коррупции в органах местного самоуправления</w:t>
      </w:r>
      <w:r w:rsidR="007231C4">
        <w:rPr>
          <w:rFonts w:ascii="Times New Roman" w:hAnsi="Times New Roman" w:cs="Times New Roman"/>
          <w:sz w:val="28"/>
          <w:szCs w:val="28"/>
        </w:rPr>
        <w:t xml:space="preserve"> (проверка прокуратурой Киржачского района – ноябрь 2014 года)</w:t>
      </w:r>
      <w:r>
        <w:rPr>
          <w:rFonts w:ascii="Times New Roman" w:hAnsi="Times New Roman" w:cs="Times New Roman"/>
          <w:sz w:val="28"/>
          <w:szCs w:val="28"/>
        </w:rPr>
        <w:t>.</w:t>
      </w:r>
    </w:p>
    <w:p w:rsidR="00474673" w:rsidRPr="00474673" w:rsidRDefault="000615E6" w:rsidP="00946A0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ходе реализации Федерального закона от 27.07.2010 № 210-ФЗ «Об организации предоставления государственных и муниципальных услуг» специалист</w:t>
      </w:r>
      <w:r w:rsidR="00637AFD">
        <w:rPr>
          <w:rFonts w:ascii="Times New Roman" w:hAnsi="Times New Roman" w:cs="Times New Roman"/>
          <w:sz w:val="28"/>
          <w:szCs w:val="28"/>
        </w:rPr>
        <w:t>ы</w:t>
      </w:r>
      <w:r>
        <w:rPr>
          <w:rFonts w:ascii="Times New Roman" w:hAnsi="Times New Roman" w:cs="Times New Roman"/>
          <w:sz w:val="28"/>
          <w:szCs w:val="28"/>
        </w:rPr>
        <w:t xml:space="preserve"> администрации городского поселения </w:t>
      </w:r>
      <w:r w:rsidR="00637AFD">
        <w:rPr>
          <w:rFonts w:ascii="Times New Roman" w:hAnsi="Times New Roman" w:cs="Times New Roman"/>
          <w:sz w:val="28"/>
          <w:szCs w:val="28"/>
        </w:rPr>
        <w:t xml:space="preserve">г. Киржач продолжают </w:t>
      </w:r>
      <w:r>
        <w:rPr>
          <w:rFonts w:ascii="Times New Roman" w:hAnsi="Times New Roman" w:cs="Times New Roman"/>
          <w:sz w:val="28"/>
          <w:szCs w:val="28"/>
        </w:rPr>
        <w:t xml:space="preserve"> работ</w:t>
      </w:r>
      <w:r w:rsidR="00637AFD">
        <w:rPr>
          <w:rFonts w:ascii="Times New Roman" w:hAnsi="Times New Roman" w:cs="Times New Roman"/>
          <w:sz w:val="28"/>
          <w:szCs w:val="28"/>
        </w:rPr>
        <w:t>у</w:t>
      </w:r>
      <w:r>
        <w:rPr>
          <w:rFonts w:ascii="Times New Roman" w:hAnsi="Times New Roman" w:cs="Times New Roman"/>
          <w:sz w:val="28"/>
          <w:szCs w:val="28"/>
        </w:rPr>
        <w:t xml:space="preserve"> по разработке и обновлению в соответствии с законодательством административных регламентов по предоставлению муниципальных услуг в администрации городского поселения г. Киржач.</w:t>
      </w:r>
      <w:r w:rsidR="00946A00">
        <w:rPr>
          <w:rFonts w:ascii="Times New Roman" w:hAnsi="Times New Roman" w:cs="Times New Roman"/>
          <w:sz w:val="28"/>
          <w:szCs w:val="28"/>
        </w:rPr>
        <w:t xml:space="preserve"> Н</w:t>
      </w:r>
      <w:r w:rsidR="00474673" w:rsidRPr="00474673">
        <w:rPr>
          <w:rFonts w:ascii="Times New Roman" w:hAnsi="Times New Roman"/>
          <w:sz w:val="28"/>
          <w:szCs w:val="28"/>
        </w:rPr>
        <w:t>алажено информационное электронное взаимодействие с Федеральной службой государственной регистрации, кадастра и картографии (5 рабочих мест).</w:t>
      </w:r>
    </w:p>
    <w:p w:rsidR="000615E6" w:rsidRDefault="000615E6" w:rsidP="00CB5210">
      <w:pPr>
        <w:tabs>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качественной подготовки нормативных документов в администрации подключены информационная система «Консультант-плюс» и Интернет. Проекты решений Совета народных депутатов и постановлений главы городского поселения г. Киржач проходят юридическую экспертизу. Администрация регулярно информирует население о деятельности органов местного самоуправления, публикует муниципальные правовые акты в газете «Красное Знамя» и раз</w:t>
      </w:r>
      <w:r w:rsidR="00474673">
        <w:rPr>
          <w:rFonts w:ascii="Times New Roman" w:eastAsia="Times New Roman" w:hAnsi="Times New Roman" w:cs="Times New Roman"/>
          <w:sz w:val="28"/>
          <w:szCs w:val="28"/>
        </w:rPr>
        <w:t>мещает их на официальном сайте.</w:t>
      </w:r>
    </w:p>
    <w:p w:rsidR="000615E6" w:rsidRDefault="000615E6" w:rsidP="00BC480D">
      <w:pPr>
        <w:tabs>
          <w:tab w:val="left" w:pos="0"/>
        </w:tabs>
        <w:autoSpaceDE w:val="0"/>
        <w:autoSpaceDN w:val="0"/>
        <w:adjustRightInd w:val="0"/>
        <w:spacing w:before="240"/>
        <w:jc w:val="both"/>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 xml:space="preserve">ВЫВОДЫ </w:t>
      </w:r>
    </w:p>
    <w:p w:rsidR="009514D4" w:rsidRPr="009514D4" w:rsidRDefault="009514D4" w:rsidP="00894E0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Путь муниципального развития никогда не был простым</w:t>
      </w:r>
      <w:r w:rsidR="00D42E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2014 год не исключение.</w:t>
      </w:r>
    </w:p>
    <w:p w:rsidR="008226B7" w:rsidRDefault="008226B7" w:rsidP="008226B7">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Десятый </w:t>
      </w:r>
      <w:r w:rsidRPr="006A1B32">
        <w:rPr>
          <w:rFonts w:ascii="Times New Roman" w:hAnsi="Times New Roman" w:cs="Times New Roman"/>
          <w:sz w:val="28"/>
          <w:szCs w:val="28"/>
        </w:rPr>
        <w:t xml:space="preserve">год мы </w:t>
      </w:r>
      <w:r>
        <w:rPr>
          <w:rFonts w:ascii="Times New Roman" w:hAnsi="Times New Roman" w:cs="Times New Roman"/>
          <w:sz w:val="28"/>
          <w:szCs w:val="28"/>
        </w:rPr>
        <w:t xml:space="preserve">будем </w:t>
      </w:r>
      <w:r w:rsidRPr="006A1B32">
        <w:rPr>
          <w:rFonts w:ascii="Times New Roman" w:hAnsi="Times New Roman" w:cs="Times New Roman"/>
          <w:sz w:val="28"/>
          <w:szCs w:val="28"/>
        </w:rPr>
        <w:t>работа</w:t>
      </w:r>
      <w:r>
        <w:rPr>
          <w:rFonts w:ascii="Times New Roman" w:hAnsi="Times New Roman" w:cs="Times New Roman"/>
          <w:sz w:val="28"/>
          <w:szCs w:val="28"/>
        </w:rPr>
        <w:t>ть</w:t>
      </w:r>
      <w:r w:rsidRPr="006A1B32">
        <w:rPr>
          <w:rFonts w:ascii="Times New Roman" w:hAnsi="Times New Roman" w:cs="Times New Roman"/>
          <w:sz w:val="28"/>
          <w:szCs w:val="28"/>
        </w:rPr>
        <w:t xml:space="preserve"> в условиях реформы местного самоуправления</w:t>
      </w:r>
      <w:r w:rsidR="00D42E75">
        <w:rPr>
          <w:rFonts w:ascii="Times New Roman" w:hAnsi="Times New Roman" w:cs="Times New Roman"/>
          <w:sz w:val="28"/>
          <w:szCs w:val="28"/>
        </w:rPr>
        <w:t>.</w:t>
      </w:r>
    </w:p>
    <w:p w:rsidR="008226B7" w:rsidRPr="006A1B32" w:rsidRDefault="008226B7" w:rsidP="008226B7">
      <w:pPr>
        <w:pStyle w:val="af1"/>
        <w:ind w:firstLine="709"/>
        <w:jc w:val="both"/>
        <w:rPr>
          <w:rFonts w:ascii="Times New Roman" w:hAnsi="Times New Roman" w:cs="Times New Roman"/>
          <w:sz w:val="28"/>
          <w:szCs w:val="28"/>
        </w:rPr>
      </w:pPr>
      <w:r w:rsidRPr="006A1B32">
        <w:rPr>
          <w:rFonts w:ascii="Times New Roman" w:hAnsi="Times New Roman" w:cs="Times New Roman"/>
          <w:sz w:val="28"/>
          <w:szCs w:val="28"/>
        </w:rPr>
        <w:t>Местное самоуправление осуществл</w:t>
      </w:r>
      <w:r>
        <w:rPr>
          <w:rFonts w:ascii="Times New Roman" w:hAnsi="Times New Roman" w:cs="Times New Roman"/>
          <w:sz w:val="28"/>
          <w:szCs w:val="28"/>
        </w:rPr>
        <w:t xml:space="preserve">яется </w:t>
      </w:r>
      <w:r w:rsidRPr="006A1B32">
        <w:rPr>
          <w:rFonts w:ascii="Times New Roman" w:hAnsi="Times New Roman" w:cs="Times New Roman"/>
          <w:sz w:val="28"/>
          <w:szCs w:val="28"/>
        </w:rPr>
        <w:t>в соответствии с</w:t>
      </w:r>
      <w:r w:rsidR="00894E01">
        <w:rPr>
          <w:rFonts w:ascii="Times New Roman" w:hAnsi="Times New Roman" w:cs="Times New Roman"/>
          <w:sz w:val="28"/>
          <w:szCs w:val="28"/>
        </w:rPr>
        <w:t>о</w:t>
      </w:r>
      <w:r w:rsidRPr="006A1B32">
        <w:rPr>
          <w:rFonts w:ascii="Times New Roman" w:hAnsi="Times New Roman" w:cs="Times New Roman"/>
          <w:sz w:val="28"/>
          <w:szCs w:val="28"/>
        </w:rPr>
        <w:t xml:space="preserve"> 131-ФЗ </w:t>
      </w:r>
      <w:r>
        <w:rPr>
          <w:rFonts w:ascii="Times New Roman" w:hAnsi="Times New Roman" w:cs="Times New Roman"/>
          <w:sz w:val="28"/>
          <w:szCs w:val="28"/>
        </w:rPr>
        <w:t xml:space="preserve">              </w:t>
      </w:r>
      <w:r w:rsidRPr="006A1B32">
        <w:rPr>
          <w:rFonts w:ascii="Times New Roman" w:hAnsi="Times New Roman" w:cs="Times New Roman"/>
          <w:sz w:val="28"/>
          <w:szCs w:val="28"/>
        </w:rPr>
        <w:t xml:space="preserve">«Об общих принципах </w:t>
      </w:r>
      <w:r>
        <w:rPr>
          <w:rFonts w:ascii="Times New Roman" w:hAnsi="Times New Roman" w:cs="Times New Roman"/>
          <w:sz w:val="28"/>
          <w:szCs w:val="28"/>
        </w:rPr>
        <w:t xml:space="preserve">организации </w:t>
      </w:r>
      <w:r w:rsidRPr="006A1B32">
        <w:rPr>
          <w:rFonts w:ascii="Times New Roman" w:hAnsi="Times New Roman" w:cs="Times New Roman"/>
          <w:sz w:val="28"/>
          <w:szCs w:val="28"/>
        </w:rPr>
        <w:t>местного самоупр</w:t>
      </w:r>
      <w:r>
        <w:rPr>
          <w:rFonts w:ascii="Times New Roman" w:hAnsi="Times New Roman" w:cs="Times New Roman"/>
          <w:sz w:val="28"/>
          <w:szCs w:val="28"/>
        </w:rPr>
        <w:t>авления в Российской Федерации»</w:t>
      </w:r>
      <w:r w:rsidRPr="006A1B32">
        <w:rPr>
          <w:rFonts w:ascii="Times New Roman" w:hAnsi="Times New Roman" w:cs="Times New Roman"/>
          <w:sz w:val="28"/>
          <w:szCs w:val="28"/>
        </w:rPr>
        <w:t>.</w:t>
      </w:r>
      <w:r>
        <w:rPr>
          <w:rFonts w:ascii="Times New Roman" w:hAnsi="Times New Roman" w:cs="Times New Roman"/>
          <w:sz w:val="28"/>
          <w:szCs w:val="28"/>
        </w:rPr>
        <w:t xml:space="preserve"> </w:t>
      </w:r>
      <w:r w:rsidRPr="006A1B32">
        <w:rPr>
          <w:rFonts w:ascii="Times New Roman" w:hAnsi="Times New Roman" w:cs="Times New Roman"/>
          <w:sz w:val="28"/>
          <w:szCs w:val="28"/>
        </w:rPr>
        <w:t xml:space="preserve">За это время в </w:t>
      </w:r>
      <w:r>
        <w:rPr>
          <w:rFonts w:ascii="Times New Roman" w:hAnsi="Times New Roman" w:cs="Times New Roman"/>
          <w:sz w:val="28"/>
          <w:szCs w:val="28"/>
        </w:rPr>
        <w:t xml:space="preserve">нашем </w:t>
      </w:r>
      <w:r w:rsidRPr="006A1B32">
        <w:rPr>
          <w:rFonts w:ascii="Times New Roman" w:hAnsi="Times New Roman" w:cs="Times New Roman"/>
          <w:sz w:val="28"/>
          <w:szCs w:val="28"/>
        </w:rPr>
        <w:t>поселении создана основная нормативно-правовая база для ее осуществления, накоплен опыт, появились вопросы и пред</w:t>
      </w:r>
      <w:r w:rsidR="00F63A19">
        <w:rPr>
          <w:rFonts w:ascii="Times New Roman" w:hAnsi="Times New Roman" w:cs="Times New Roman"/>
          <w:sz w:val="28"/>
          <w:szCs w:val="28"/>
        </w:rPr>
        <w:t>ложения о ее совершенствовании.</w:t>
      </w:r>
    </w:p>
    <w:p w:rsidR="009514D4" w:rsidRPr="00B934E0" w:rsidRDefault="009514D4" w:rsidP="000615E6">
      <w:pPr>
        <w:shd w:val="clear" w:color="auto" w:fill="FFFFFF"/>
        <w:spacing w:after="0" w:line="240" w:lineRule="auto"/>
        <w:ind w:firstLine="851"/>
        <w:jc w:val="both"/>
        <w:rPr>
          <w:rFonts w:ascii="Times New Roman" w:eastAsia="Times New Roman" w:hAnsi="Times New Roman" w:cs="Times New Roman"/>
          <w:sz w:val="10"/>
          <w:szCs w:val="10"/>
        </w:rPr>
      </w:pPr>
    </w:p>
    <w:p w:rsidR="000615E6" w:rsidRDefault="000615E6" w:rsidP="009514D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итоги работы 201</w:t>
      </w:r>
      <w:r w:rsidR="0047467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могу сказать, что  администрация городского поселения г. Киржач строила свою работу исходя из полномочий, определенных федеральным и областным законодательством, Уставом городского поселения г. Киржач, в тесной связи с депутатами Совета народных депутатов городского поселения г. Киржач, администрациями  Киржачского района и Владимирской области, </w:t>
      </w:r>
      <w:r>
        <w:rPr>
          <w:rFonts w:ascii="Times New Roman" w:hAnsi="Times New Roman" w:cs="Times New Roman"/>
          <w:color w:val="0D0D0D"/>
          <w:sz w:val="28"/>
          <w:szCs w:val="28"/>
        </w:rPr>
        <w:t>руководителями предприятий, организаций</w:t>
      </w:r>
      <w:r>
        <w:rPr>
          <w:rFonts w:ascii="Times New Roman" w:eastAsia="Times New Roman" w:hAnsi="Times New Roman" w:cs="Times New Roman"/>
          <w:sz w:val="28"/>
          <w:szCs w:val="28"/>
        </w:rPr>
        <w:t xml:space="preserve"> всех форм собственности</w:t>
      </w:r>
      <w:r>
        <w:rPr>
          <w:rFonts w:ascii="Times New Roman" w:hAnsi="Times New Roman" w:cs="Times New Roman"/>
          <w:color w:val="0D0D0D"/>
          <w:sz w:val="28"/>
          <w:szCs w:val="28"/>
        </w:rPr>
        <w:t xml:space="preserve">, коммунальными службами, муниципальными учреждениями, </w:t>
      </w:r>
      <w:r>
        <w:rPr>
          <w:rFonts w:ascii="Times New Roman" w:eastAsia="Times New Roman" w:hAnsi="Times New Roman" w:cs="Times New Roman"/>
          <w:sz w:val="28"/>
          <w:szCs w:val="28"/>
        </w:rPr>
        <w:t>находящимися на территории города, с общественными организациями и активной частью жителей городского поселения на принципах партнерства, взаимовыгодного сотрудничества, доверия и уважения.</w:t>
      </w:r>
    </w:p>
    <w:p w:rsidR="00474673" w:rsidRPr="00B934E0" w:rsidRDefault="00474673" w:rsidP="000615E6">
      <w:pPr>
        <w:tabs>
          <w:tab w:val="left" w:pos="0"/>
        </w:tabs>
        <w:autoSpaceDE w:val="0"/>
        <w:autoSpaceDN w:val="0"/>
        <w:adjustRightInd w:val="0"/>
        <w:spacing w:after="0" w:line="240" w:lineRule="auto"/>
        <w:ind w:firstLine="851"/>
        <w:jc w:val="both"/>
        <w:rPr>
          <w:rFonts w:ascii="Times New Roman" w:hAnsi="Times New Roman" w:cs="Times New Roman"/>
          <w:bCs/>
          <w:color w:val="FF0000"/>
          <w:sz w:val="10"/>
          <w:szCs w:val="10"/>
        </w:rPr>
      </w:pPr>
    </w:p>
    <w:p w:rsidR="00474673" w:rsidRDefault="00E930BD" w:rsidP="00E930BD">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30BD">
        <w:rPr>
          <w:rFonts w:ascii="Times New Roman" w:hAnsi="Times New Roman" w:cs="Times New Roman"/>
          <w:sz w:val="28"/>
          <w:szCs w:val="28"/>
          <w:shd w:val="clear" w:color="auto" w:fill="FFFFFF"/>
        </w:rPr>
        <w:t xml:space="preserve">Несмотря на трудности, которых хватает в нашей жизни, у нас много планов и новых проектов на ближайшие годы. Наша цель остается прежней: сделать </w:t>
      </w:r>
      <w:r>
        <w:rPr>
          <w:rFonts w:ascii="Times New Roman" w:hAnsi="Times New Roman" w:cs="Times New Roman"/>
          <w:bCs/>
          <w:color w:val="0D0D0D"/>
          <w:sz w:val="28"/>
          <w:szCs w:val="28"/>
        </w:rPr>
        <w:t>наш город ещё более привлекательным для жизни, работы и отдыха</w:t>
      </w:r>
      <w:r w:rsidRPr="00E930BD">
        <w:rPr>
          <w:rFonts w:ascii="Times New Roman" w:hAnsi="Times New Roman" w:cs="Times New Roman"/>
          <w:sz w:val="28"/>
          <w:szCs w:val="28"/>
          <w:shd w:val="clear" w:color="auto" w:fill="FFFFFF"/>
        </w:rPr>
        <w:t>, чтобы каждая семья, каждый житель чувствовали и видели перемены, и эти перемены радовали.</w:t>
      </w:r>
    </w:p>
    <w:p w:rsidR="00C203A1" w:rsidRDefault="00C203A1" w:rsidP="00E930BD">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направления нашей деятельности в 2015 году, на которых особо остановлю внимание, это:</w:t>
      </w:r>
    </w:p>
    <w:p w:rsidR="00C203A1" w:rsidRPr="00997A90" w:rsidRDefault="00C203A1"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sidRPr="00997A90">
        <w:rPr>
          <w:rFonts w:ascii="Times New Roman" w:hAnsi="Times New Roman"/>
          <w:bCs/>
          <w:sz w:val="28"/>
          <w:szCs w:val="28"/>
        </w:rPr>
        <w:t>Содержание автомобильных дорог общего пользования и инженерных сооружений на них;</w:t>
      </w:r>
    </w:p>
    <w:p w:rsidR="00C203A1" w:rsidRDefault="00C203A1"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sidRPr="00997A90">
        <w:rPr>
          <w:rFonts w:ascii="Times New Roman" w:hAnsi="Times New Roman"/>
          <w:bCs/>
          <w:sz w:val="28"/>
          <w:szCs w:val="28"/>
        </w:rPr>
        <w:t>Капитальный ремонт и ремонт автомобильных дорог и сооружений на них;</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Капитальный ремонт и ремонт дворовых территорий МКД, проездов к ним;</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Капитальный ремонт дороги по ул. Горького;</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Ремонт автомобильной дороги и инженерных сооружений на ул. Томаровича;</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Разработка ПСД на строительство модульной котельной для отопления жилых домов в мкр. Красный Октябрь;</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Строительство модульной котельной для отопления жилых домов по ул. Магистральная, Юбилейная, 50 лет Октября г. Киржач;</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Капитальный ремонт фасада бани по ул. Молодежная, д. 9;</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lastRenderedPageBreak/>
        <w:t>Строительство контейнерных площадок;</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Содержание, текущий, аварийный, капитальный ремонт сетей уличного освещения;</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Благоустройство территории города;</w:t>
      </w:r>
    </w:p>
    <w:p w:rsidR="00997A90" w:rsidRDefault="00997A90"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Капитальный ремонт тротуарной плитки на центральной площади города (ул. Серегина г. Киржач);</w:t>
      </w:r>
    </w:p>
    <w:p w:rsidR="00E64625" w:rsidRDefault="00E64625"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Покупка квартир по муниципальной программе «Переселение граждан из аварийного жилищного фонда с учетом малоэтажного строительства»;</w:t>
      </w:r>
    </w:p>
    <w:p w:rsidR="00E64625" w:rsidRDefault="00E64625"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Предоставление субсидий муниципальным бюджетным учреждениям культуры и физической культуры на выполнение муниципального задания;</w:t>
      </w:r>
    </w:p>
    <w:p w:rsidR="00E64625" w:rsidRDefault="000C376F"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Финансирование мероприятий по выполнению Указов Президента РФ от 07.05.2012 № 597, от 01.06.2012 № 2012 № 761;</w:t>
      </w:r>
    </w:p>
    <w:p w:rsidR="000C376F" w:rsidRDefault="000C376F"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Финансирование мероприятий на выполнение муниципальных программ</w:t>
      </w:r>
      <w:r w:rsidR="00836D87">
        <w:rPr>
          <w:rFonts w:ascii="Times New Roman" w:hAnsi="Times New Roman"/>
          <w:bCs/>
          <w:sz w:val="28"/>
          <w:szCs w:val="28"/>
        </w:rPr>
        <w:t>;</w:t>
      </w:r>
    </w:p>
    <w:p w:rsidR="000C376F" w:rsidRPr="00D675E6" w:rsidRDefault="00B14A88"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sidRPr="00D675E6">
        <w:rPr>
          <w:rFonts w:ascii="Times New Roman" w:hAnsi="Times New Roman"/>
          <w:bCs/>
          <w:sz w:val="28"/>
          <w:szCs w:val="28"/>
        </w:rPr>
        <w:t>Передача в к</w:t>
      </w:r>
      <w:r w:rsidR="00E535AB" w:rsidRPr="00D675E6">
        <w:rPr>
          <w:rFonts w:ascii="Times New Roman" w:hAnsi="Times New Roman"/>
          <w:bCs/>
          <w:sz w:val="28"/>
          <w:szCs w:val="28"/>
        </w:rPr>
        <w:t>онцесси</w:t>
      </w:r>
      <w:r w:rsidRPr="00D675E6">
        <w:rPr>
          <w:rFonts w:ascii="Times New Roman" w:hAnsi="Times New Roman"/>
          <w:bCs/>
          <w:sz w:val="28"/>
          <w:szCs w:val="28"/>
        </w:rPr>
        <w:t>ю объектов теплоснабжения, находящихся в хозяйственном ведении МУП «Красный Строитель»</w:t>
      </w:r>
      <w:r w:rsidR="00D675E6" w:rsidRPr="00D675E6">
        <w:rPr>
          <w:rFonts w:ascii="Times New Roman" w:hAnsi="Times New Roman"/>
          <w:bCs/>
          <w:sz w:val="28"/>
          <w:szCs w:val="28"/>
        </w:rPr>
        <w:t xml:space="preserve"> и МУП «Тепловые сети» городского поселения г. Киржач;</w:t>
      </w:r>
    </w:p>
    <w:p w:rsidR="00701781" w:rsidRDefault="002644AB"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sidRPr="00D675E6">
        <w:rPr>
          <w:rFonts w:ascii="Times New Roman" w:hAnsi="Times New Roman"/>
          <w:bCs/>
          <w:sz w:val="28"/>
          <w:szCs w:val="28"/>
        </w:rPr>
        <w:t xml:space="preserve">Благоустройство двух </w:t>
      </w:r>
      <w:r w:rsidR="00E535AB" w:rsidRPr="00D675E6">
        <w:rPr>
          <w:rFonts w:ascii="Times New Roman" w:hAnsi="Times New Roman"/>
          <w:bCs/>
          <w:sz w:val="28"/>
          <w:szCs w:val="28"/>
        </w:rPr>
        <w:t>Парк</w:t>
      </w:r>
      <w:r w:rsidRPr="00D675E6">
        <w:rPr>
          <w:rFonts w:ascii="Times New Roman" w:hAnsi="Times New Roman"/>
          <w:bCs/>
          <w:sz w:val="28"/>
          <w:szCs w:val="28"/>
        </w:rPr>
        <w:t>ов (36 Гвардейской дивизии и Шелкового комбината), сквера на Шелковом комбинате (кронирование, скамейки, урны, дорожки)</w:t>
      </w:r>
      <w:r w:rsidR="00701781" w:rsidRPr="00D675E6">
        <w:rPr>
          <w:rFonts w:ascii="Times New Roman" w:hAnsi="Times New Roman"/>
          <w:bCs/>
          <w:sz w:val="28"/>
          <w:szCs w:val="28"/>
        </w:rPr>
        <w:t>;</w:t>
      </w:r>
    </w:p>
    <w:p w:rsidR="00ED0938" w:rsidRPr="00D675E6" w:rsidRDefault="00701781" w:rsidP="00997A90">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sidRPr="00D675E6">
        <w:rPr>
          <w:rFonts w:ascii="Times New Roman" w:hAnsi="Times New Roman"/>
          <w:bCs/>
          <w:sz w:val="28"/>
          <w:szCs w:val="28"/>
        </w:rPr>
        <w:t xml:space="preserve">Ремонт тротуара и освещения около </w:t>
      </w:r>
      <w:r w:rsidR="00ED0938" w:rsidRPr="00D675E6">
        <w:rPr>
          <w:rFonts w:ascii="Times New Roman" w:hAnsi="Times New Roman"/>
          <w:bCs/>
          <w:sz w:val="28"/>
          <w:szCs w:val="28"/>
        </w:rPr>
        <w:t>детской школы искусств</w:t>
      </w:r>
      <w:r w:rsidR="009A212B">
        <w:rPr>
          <w:rFonts w:ascii="Times New Roman" w:hAnsi="Times New Roman"/>
          <w:bCs/>
          <w:sz w:val="28"/>
          <w:szCs w:val="28"/>
        </w:rPr>
        <w:t xml:space="preserve"> (ул. Серегина)</w:t>
      </w:r>
      <w:r w:rsidR="00ED0938" w:rsidRPr="00D675E6">
        <w:rPr>
          <w:rFonts w:ascii="Times New Roman" w:hAnsi="Times New Roman"/>
          <w:bCs/>
          <w:sz w:val="28"/>
          <w:szCs w:val="28"/>
        </w:rPr>
        <w:t>;</w:t>
      </w:r>
    </w:p>
    <w:p w:rsidR="00D675E6" w:rsidRPr="00D675E6" w:rsidRDefault="009A212B" w:rsidP="00D675E6">
      <w:pPr>
        <w:pStyle w:val="ae"/>
        <w:numPr>
          <w:ilvl w:val="0"/>
          <w:numId w:val="42"/>
        </w:numPr>
        <w:tabs>
          <w:tab w:val="left" w:pos="0"/>
        </w:tabs>
        <w:autoSpaceDE w:val="0"/>
        <w:autoSpaceDN w:val="0"/>
        <w:adjustRightInd w:val="0"/>
        <w:spacing w:after="0" w:line="240" w:lineRule="auto"/>
        <w:ind w:left="1134" w:hanging="567"/>
        <w:jc w:val="both"/>
        <w:rPr>
          <w:rFonts w:ascii="Times New Roman" w:hAnsi="Times New Roman"/>
          <w:bCs/>
          <w:sz w:val="28"/>
          <w:szCs w:val="28"/>
        </w:rPr>
      </w:pPr>
      <w:r>
        <w:rPr>
          <w:rFonts w:ascii="Times New Roman" w:hAnsi="Times New Roman"/>
          <w:bCs/>
          <w:sz w:val="28"/>
          <w:szCs w:val="28"/>
        </w:rPr>
        <w:t>Продолжение о</w:t>
      </w:r>
      <w:r w:rsidR="00ED0938" w:rsidRPr="00D675E6">
        <w:rPr>
          <w:rFonts w:ascii="Times New Roman" w:hAnsi="Times New Roman"/>
          <w:bCs/>
          <w:sz w:val="28"/>
          <w:szCs w:val="28"/>
        </w:rPr>
        <w:t>казани</w:t>
      </w:r>
      <w:r>
        <w:rPr>
          <w:rFonts w:ascii="Times New Roman" w:hAnsi="Times New Roman"/>
          <w:bCs/>
          <w:sz w:val="28"/>
          <w:szCs w:val="28"/>
        </w:rPr>
        <w:t>я</w:t>
      </w:r>
      <w:r w:rsidR="00ED0938" w:rsidRPr="00D675E6">
        <w:rPr>
          <w:rFonts w:ascii="Times New Roman" w:hAnsi="Times New Roman"/>
          <w:bCs/>
          <w:sz w:val="28"/>
          <w:szCs w:val="28"/>
        </w:rPr>
        <w:t xml:space="preserve"> помощи ветеранам и участникам Великой Отеч</w:t>
      </w:r>
      <w:r w:rsidR="00D675E6" w:rsidRPr="00D675E6">
        <w:rPr>
          <w:rFonts w:ascii="Times New Roman" w:hAnsi="Times New Roman"/>
          <w:bCs/>
          <w:sz w:val="28"/>
          <w:szCs w:val="28"/>
        </w:rPr>
        <w:t>ественной войны в ремонте жилья.</w:t>
      </w:r>
    </w:p>
    <w:p w:rsidR="00C203A1" w:rsidRPr="009A212B" w:rsidRDefault="00C203A1" w:rsidP="00E930BD">
      <w:pPr>
        <w:tabs>
          <w:tab w:val="left" w:pos="0"/>
        </w:tabs>
        <w:autoSpaceDE w:val="0"/>
        <w:autoSpaceDN w:val="0"/>
        <w:adjustRightInd w:val="0"/>
        <w:spacing w:after="0" w:line="240" w:lineRule="auto"/>
        <w:ind w:firstLine="709"/>
        <w:jc w:val="both"/>
        <w:rPr>
          <w:rFonts w:ascii="Times New Roman" w:hAnsi="Times New Roman" w:cs="Times New Roman"/>
          <w:bCs/>
          <w:sz w:val="14"/>
          <w:szCs w:val="14"/>
        </w:rPr>
      </w:pPr>
    </w:p>
    <w:p w:rsidR="000615E6" w:rsidRDefault="000615E6" w:rsidP="00BD59C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В 201</w:t>
      </w:r>
      <w:r w:rsidR="00474673">
        <w:rPr>
          <w:rFonts w:ascii="Times New Roman" w:hAnsi="Times New Roman" w:cs="Times New Roman"/>
          <w:bCs/>
          <w:color w:val="0D0D0D"/>
          <w:sz w:val="28"/>
          <w:szCs w:val="28"/>
        </w:rPr>
        <w:t>5</w:t>
      </w:r>
      <w:r>
        <w:rPr>
          <w:rFonts w:ascii="Times New Roman" w:hAnsi="Times New Roman" w:cs="Times New Roman"/>
          <w:bCs/>
          <w:color w:val="0D0D0D"/>
          <w:sz w:val="28"/>
          <w:szCs w:val="28"/>
        </w:rPr>
        <w:t xml:space="preserve"> году всем нам пр</w:t>
      </w:r>
      <w:r w:rsidR="00894E01">
        <w:rPr>
          <w:rFonts w:ascii="Times New Roman" w:hAnsi="Times New Roman" w:cs="Times New Roman"/>
          <w:bCs/>
          <w:color w:val="0D0D0D"/>
          <w:sz w:val="28"/>
          <w:szCs w:val="28"/>
        </w:rPr>
        <w:t>едстоит много серьёзной работы.</w:t>
      </w:r>
    </w:p>
    <w:p w:rsidR="000615E6" w:rsidRDefault="000615E6" w:rsidP="00BD59C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color w:val="0D0D0D"/>
          <w:sz w:val="28"/>
          <w:szCs w:val="28"/>
        </w:rPr>
        <w:t xml:space="preserve">От каждого из нас зависит будущее города Киржач и материальное благополучие наших жителей. </w:t>
      </w:r>
      <w:r>
        <w:rPr>
          <w:rFonts w:ascii="Times New Roman" w:hAnsi="Times New Roman" w:cs="Times New Roman"/>
          <w:bCs/>
          <w:color w:val="0D0D0D"/>
          <w:sz w:val="28"/>
          <w:szCs w:val="28"/>
        </w:rPr>
        <w:t>Наша цель – приносить максимальную пользу людям и своему городу. Нам нужно работать эффективно, динамично и ответственно, а главное – не разрозненно, а одной, единой командой.</w:t>
      </w:r>
    </w:p>
    <w:p w:rsidR="000615E6" w:rsidRDefault="000615E6" w:rsidP="00BD59C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Сегодня я хочу поблагодарить всех своих коллег и всех депутатов городского Совета народных депутатов за совместную плодотворную работу в течение 201</w:t>
      </w:r>
      <w:r w:rsidR="00BD59C5">
        <w:rPr>
          <w:rFonts w:ascii="Times New Roman" w:hAnsi="Times New Roman" w:cs="Times New Roman"/>
          <w:bCs/>
          <w:color w:val="0D0D0D"/>
          <w:sz w:val="28"/>
          <w:szCs w:val="28"/>
        </w:rPr>
        <w:t>4</w:t>
      </w:r>
      <w:r>
        <w:rPr>
          <w:rFonts w:ascii="Times New Roman" w:hAnsi="Times New Roman" w:cs="Times New Roman"/>
          <w:bCs/>
          <w:color w:val="0D0D0D"/>
          <w:sz w:val="28"/>
          <w:szCs w:val="28"/>
        </w:rPr>
        <w:t xml:space="preserve"> года. Спасибо всем вам, а также всем жителям за труд, понимание и поддержку. Нам многое удастся, у нас все получится.</w:t>
      </w:r>
    </w:p>
    <w:p w:rsidR="000615E6" w:rsidRDefault="000615E6" w:rsidP="000615E6">
      <w:pPr>
        <w:pStyle w:val="a3"/>
        <w:shd w:val="clear" w:color="auto" w:fill="FFFFFF"/>
        <w:spacing w:after="0"/>
        <w:ind w:firstLine="708"/>
        <w:jc w:val="both"/>
        <w:rPr>
          <w:sz w:val="28"/>
          <w:szCs w:val="28"/>
        </w:rPr>
      </w:pPr>
      <w:r>
        <w:rPr>
          <w:iCs/>
          <w:sz w:val="28"/>
          <w:szCs w:val="28"/>
        </w:rPr>
        <w:t xml:space="preserve">За проделанную работу я очень признательна всем работникам социальной сферы,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w:t>
      </w:r>
      <w:r>
        <w:rPr>
          <w:iCs/>
          <w:sz w:val="28"/>
          <w:szCs w:val="28"/>
        </w:rPr>
        <w:lastRenderedPageBreak/>
        <w:t>праздничных мероприятий, помощь и поддержку в решении различных городских проблем.</w:t>
      </w:r>
    </w:p>
    <w:p w:rsidR="000615E6" w:rsidRDefault="000615E6" w:rsidP="000615E6">
      <w:pPr>
        <w:pStyle w:val="a3"/>
        <w:shd w:val="clear" w:color="auto" w:fill="FFFFFF"/>
        <w:spacing w:after="0"/>
        <w:ind w:firstLine="708"/>
        <w:jc w:val="both"/>
      </w:pPr>
      <w:r>
        <w:rPr>
          <w:iCs/>
          <w:sz w:val="28"/>
          <w:szCs w:val="28"/>
        </w:rPr>
        <w:t>Для нас с вами никогда не было и не будет мелких проблем в жизни нашего города, мы всегда настроены на созидание, с позитивным настроем смотрим в будущее Киржача.</w:t>
      </w:r>
    </w:p>
    <w:p w:rsidR="000615E6" w:rsidRDefault="000615E6" w:rsidP="000615E6">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0615E6" w:rsidRDefault="000615E6" w:rsidP="000615E6">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0615E6" w:rsidRDefault="000615E6" w:rsidP="000615E6">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0615E6" w:rsidRDefault="000615E6" w:rsidP="000615E6"/>
    <w:p w:rsidR="00087C6C" w:rsidRDefault="00087C6C"/>
    <w:sectPr w:rsidR="00087C6C" w:rsidSect="00E925E1">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1E" w:rsidRDefault="00CD2C1E" w:rsidP="000F7AB1">
      <w:pPr>
        <w:spacing w:after="0" w:line="240" w:lineRule="auto"/>
      </w:pPr>
      <w:r>
        <w:separator/>
      </w:r>
    </w:p>
  </w:endnote>
  <w:endnote w:type="continuationSeparator" w:id="0">
    <w:p w:rsidR="00CD2C1E" w:rsidRDefault="00CD2C1E" w:rsidP="000F7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3598"/>
      <w:docPartObj>
        <w:docPartGallery w:val="Page Numbers (Bottom of Page)"/>
        <w:docPartUnique/>
      </w:docPartObj>
    </w:sdtPr>
    <w:sdtContent>
      <w:p w:rsidR="00A671D5" w:rsidRDefault="007C5E15">
        <w:pPr>
          <w:pStyle w:val="a6"/>
          <w:jc w:val="right"/>
        </w:pPr>
        <w:fldSimple w:instr=" PAGE   \* MERGEFORMAT ">
          <w:r w:rsidR="00992189">
            <w:rPr>
              <w:noProof/>
            </w:rPr>
            <w:t>1</w:t>
          </w:r>
        </w:fldSimple>
      </w:p>
    </w:sdtContent>
  </w:sdt>
  <w:p w:rsidR="00A671D5" w:rsidRDefault="00A671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1E" w:rsidRDefault="00CD2C1E" w:rsidP="000F7AB1">
      <w:pPr>
        <w:spacing w:after="0" w:line="240" w:lineRule="auto"/>
      </w:pPr>
      <w:r>
        <w:separator/>
      </w:r>
    </w:p>
  </w:footnote>
  <w:footnote w:type="continuationSeparator" w:id="0">
    <w:p w:rsidR="00CD2C1E" w:rsidRDefault="00CD2C1E" w:rsidP="000F7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187529C"/>
    <w:multiLevelType w:val="hybridMultilevel"/>
    <w:tmpl w:val="07A6ED3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B44A9"/>
    <w:multiLevelType w:val="hybridMultilevel"/>
    <w:tmpl w:val="9BB049B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0B2BBB"/>
    <w:multiLevelType w:val="hybridMultilevel"/>
    <w:tmpl w:val="82628A66"/>
    <w:lvl w:ilvl="0" w:tplc="3DCAC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DC6BD8"/>
    <w:multiLevelType w:val="hybridMultilevel"/>
    <w:tmpl w:val="F782D654"/>
    <w:lvl w:ilvl="0" w:tplc="56C08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E61112"/>
    <w:multiLevelType w:val="hybridMultilevel"/>
    <w:tmpl w:val="2578EDE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250F08"/>
    <w:multiLevelType w:val="hybridMultilevel"/>
    <w:tmpl w:val="A7E81322"/>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09E2C75"/>
    <w:multiLevelType w:val="hybridMultilevel"/>
    <w:tmpl w:val="71BCC00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DA6210"/>
    <w:multiLevelType w:val="hybridMultilevel"/>
    <w:tmpl w:val="AA32F0FC"/>
    <w:lvl w:ilvl="0" w:tplc="56C081D0">
      <w:start w:val="1"/>
      <w:numFmt w:val="bullet"/>
      <w:lvlText w:val=""/>
      <w:lvlJc w:val="left"/>
      <w:pPr>
        <w:ind w:left="720" w:hanging="360"/>
      </w:pPr>
      <w:rPr>
        <w:rFonts w:ascii="Symbol" w:hAnsi="Symbol" w:hint="default"/>
      </w:rPr>
    </w:lvl>
    <w:lvl w:ilvl="1" w:tplc="56C081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B4115"/>
    <w:multiLevelType w:val="hybridMultilevel"/>
    <w:tmpl w:val="0E92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57B66"/>
    <w:multiLevelType w:val="hybridMultilevel"/>
    <w:tmpl w:val="9FBA36B6"/>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F1DBA"/>
    <w:multiLevelType w:val="hybridMultilevel"/>
    <w:tmpl w:val="1E1A344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610896"/>
    <w:multiLevelType w:val="hybridMultilevel"/>
    <w:tmpl w:val="46186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550A67"/>
    <w:multiLevelType w:val="hybridMultilevel"/>
    <w:tmpl w:val="9E44322C"/>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0A22EA0"/>
    <w:multiLevelType w:val="hybridMultilevel"/>
    <w:tmpl w:val="B47C99B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D77D34"/>
    <w:multiLevelType w:val="hybridMultilevel"/>
    <w:tmpl w:val="112ACBD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0C6D79"/>
    <w:multiLevelType w:val="hybridMultilevel"/>
    <w:tmpl w:val="2390D39A"/>
    <w:lvl w:ilvl="0" w:tplc="E32A794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B821BE"/>
    <w:multiLevelType w:val="hybridMultilevel"/>
    <w:tmpl w:val="7EF0359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AD5D66"/>
    <w:multiLevelType w:val="hybridMultilevel"/>
    <w:tmpl w:val="CBB443E6"/>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524FCE"/>
    <w:multiLevelType w:val="hybridMultilevel"/>
    <w:tmpl w:val="C0D673B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7F00EA"/>
    <w:multiLevelType w:val="hybridMultilevel"/>
    <w:tmpl w:val="987C5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3096D"/>
    <w:multiLevelType w:val="hybridMultilevel"/>
    <w:tmpl w:val="8DB25C86"/>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E10224"/>
    <w:multiLevelType w:val="hybridMultilevel"/>
    <w:tmpl w:val="AEFC7518"/>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7B2BFF"/>
    <w:multiLevelType w:val="hybridMultilevel"/>
    <w:tmpl w:val="2E0E5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E22930"/>
    <w:multiLevelType w:val="hybridMultilevel"/>
    <w:tmpl w:val="C5387EA6"/>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3F08EA"/>
    <w:multiLevelType w:val="hybridMultilevel"/>
    <w:tmpl w:val="62E0B0A4"/>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C9C3747"/>
    <w:multiLevelType w:val="hybridMultilevel"/>
    <w:tmpl w:val="D5DCFD6E"/>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9A4E6E"/>
    <w:multiLevelType w:val="hybridMultilevel"/>
    <w:tmpl w:val="52B2FFA2"/>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214629"/>
    <w:multiLevelType w:val="hybridMultilevel"/>
    <w:tmpl w:val="B4ACBBB6"/>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AC3DE3"/>
    <w:multiLevelType w:val="hybridMultilevel"/>
    <w:tmpl w:val="EA26701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E75056"/>
    <w:multiLevelType w:val="hybridMultilevel"/>
    <w:tmpl w:val="6E8A1540"/>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427E53"/>
    <w:multiLevelType w:val="hybridMultilevel"/>
    <w:tmpl w:val="394ECEB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B5494F"/>
    <w:multiLevelType w:val="hybridMultilevel"/>
    <w:tmpl w:val="3154B716"/>
    <w:lvl w:ilvl="0" w:tplc="748477D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8647B"/>
    <w:multiLevelType w:val="hybridMultilevel"/>
    <w:tmpl w:val="00F4CB7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946AB9"/>
    <w:multiLevelType w:val="hybridMultilevel"/>
    <w:tmpl w:val="3786774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974693"/>
    <w:multiLevelType w:val="hybridMultilevel"/>
    <w:tmpl w:val="907ED734"/>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887F00"/>
    <w:multiLevelType w:val="hybridMultilevel"/>
    <w:tmpl w:val="23C24E44"/>
    <w:lvl w:ilvl="0" w:tplc="DA2E9FD4">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3A5622"/>
    <w:multiLevelType w:val="hybridMultilevel"/>
    <w:tmpl w:val="2B142D9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40188B"/>
    <w:multiLevelType w:val="hybridMultilevel"/>
    <w:tmpl w:val="9686FEB4"/>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10020B"/>
    <w:multiLevelType w:val="hybridMultilevel"/>
    <w:tmpl w:val="2AD0E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585B4D"/>
    <w:multiLevelType w:val="hybridMultilevel"/>
    <w:tmpl w:val="B21EB954"/>
    <w:lvl w:ilvl="0" w:tplc="56C081D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3"/>
  </w:num>
  <w:num w:numId="6">
    <w:abstractNumId w:val="32"/>
  </w:num>
  <w:num w:numId="7">
    <w:abstractNumId w:val="20"/>
  </w:num>
  <w:num w:numId="8">
    <w:abstractNumId w:val="34"/>
  </w:num>
  <w:num w:numId="9">
    <w:abstractNumId w:val="39"/>
  </w:num>
  <w:num w:numId="10">
    <w:abstractNumId w:val="9"/>
  </w:num>
  <w:num w:numId="11">
    <w:abstractNumId w:val="23"/>
  </w:num>
  <w:num w:numId="12">
    <w:abstractNumId w:val="11"/>
  </w:num>
  <w:num w:numId="13">
    <w:abstractNumId w:val="40"/>
  </w:num>
  <w:num w:numId="14">
    <w:abstractNumId w:val="29"/>
  </w:num>
  <w:num w:numId="15">
    <w:abstractNumId w:val="38"/>
  </w:num>
  <w:num w:numId="16">
    <w:abstractNumId w:val="31"/>
  </w:num>
  <w:num w:numId="17">
    <w:abstractNumId w:val="2"/>
  </w:num>
  <w:num w:numId="18">
    <w:abstractNumId w:val="17"/>
  </w:num>
  <w:num w:numId="19">
    <w:abstractNumId w:val="5"/>
  </w:num>
  <w:num w:numId="20">
    <w:abstractNumId w:val="19"/>
  </w:num>
  <w:num w:numId="21">
    <w:abstractNumId w:val="21"/>
  </w:num>
  <w:num w:numId="22">
    <w:abstractNumId w:val="22"/>
  </w:num>
  <w:num w:numId="23">
    <w:abstractNumId w:val="37"/>
  </w:num>
  <w:num w:numId="24">
    <w:abstractNumId w:val="24"/>
  </w:num>
  <w:num w:numId="25">
    <w:abstractNumId w:val="12"/>
  </w:num>
  <w:num w:numId="26">
    <w:abstractNumId w:val="18"/>
  </w:num>
  <w:num w:numId="27">
    <w:abstractNumId w:val="8"/>
  </w:num>
  <w:num w:numId="28">
    <w:abstractNumId w:val="25"/>
  </w:num>
  <w:num w:numId="29">
    <w:abstractNumId w:val="35"/>
  </w:num>
  <w:num w:numId="30">
    <w:abstractNumId w:val="4"/>
  </w:num>
  <w:num w:numId="31">
    <w:abstractNumId w:val="28"/>
  </w:num>
  <w:num w:numId="32">
    <w:abstractNumId w:val="1"/>
  </w:num>
  <w:num w:numId="33">
    <w:abstractNumId w:val="13"/>
  </w:num>
  <w:num w:numId="34">
    <w:abstractNumId w:val="6"/>
  </w:num>
  <w:num w:numId="35">
    <w:abstractNumId w:val="26"/>
  </w:num>
  <w:num w:numId="36">
    <w:abstractNumId w:val="27"/>
  </w:num>
  <w:num w:numId="37">
    <w:abstractNumId w:val="33"/>
  </w:num>
  <w:num w:numId="38">
    <w:abstractNumId w:val="10"/>
  </w:num>
  <w:num w:numId="39">
    <w:abstractNumId w:val="30"/>
  </w:num>
  <w:num w:numId="40">
    <w:abstractNumId w:val="7"/>
  </w:num>
  <w:num w:numId="41">
    <w:abstractNumId w:val="1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1"/>
    <w:footnote w:id="0"/>
  </w:footnotePr>
  <w:endnotePr>
    <w:endnote w:id="-1"/>
    <w:endnote w:id="0"/>
  </w:endnotePr>
  <w:compat>
    <w:useFELayout/>
  </w:compat>
  <w:rsids>
    <w:rsidRoot w:val="000615E6"/>
    <w:rsid w:val="00001967"/>
    <w:rsid w:val="00002E07"/>
    <w:rsid w:val="0000559A"/>
    <w:rsid w:val="00007962"/>
    <w:rsid w:val="00014C7B"/>
    <w:rsid w:val="00026797"/>
    <w:rsid w:val="00041972"/>
    <w:rsid w:val="00042004"/>
    <w:rsid w:val="0004625D"/>
    <w:rsid w:val="0005217C"/>
    <w:rsid w:val="000565D1"/>
    <w:rsid w:val="00057029"/>
    <w:rsid w:val="000615E6"/>
    <w:rsid w:val="00066433"/>
    <w:rsid w:val="000716A3"/>
    <w:rsid w:val="0007290E"/>
    <w:rsid w:val="00075E62"/>
    <w:rsid w:val="000768F6"/>
    <w:rsid w:val="0007699A"/>
    <w:rsid w:val="000771C8"/>
    <w:rsid w:val="00083239"/>
    <w:rsid w:val="00087C6C"/>
    <w:rsid w:val="000922DA"/>
    <w:rsid w:val="000A40FD"/>
    <w:rsid w:val="000A5FCE"/>
    <w:rsid w:val="000B195E"/>
    <w:rsid w:val="000B4D00"/>
    <w:rsid w:val="000C03CA"/>
    <w:rsid w:val="000C376F"/>
    <w:rsid w:val="000C45BB"/>
    <w:rsid w:val="000C4ECC"/>
    <w:rsid w:val="000C591C"/>
    <w:rsid w:val="000C6D9F"/>
    <w:rsid w:val="000C7C3F"/>
    <w:rsid w:val="000E2F0A"/>
    <w:rsid w:val="000E4ED0"/>
    <w:rsid w:val="000E7590"/>
    <w:rsid w:val="000F6EF8"/>
    <w:rsid w:val="000F7AB1"/>
    <w:rsid w:val="00125A26"/>
    <w:rsid w:val="0013233C"/>
    <w:rsid w:val="0013411E"/>
    <w:rsid w:val="00136EF0"/>
    <w:rsid w:val="00137426"/>
    <w:rsid w:val="001402C9"/>
    <w:rsid w:val="00141B60"/>
    <w:rsid w:val="00143CAC"/>
    <w:rsid w:val="00144645"/>
    <w:rsid w:val="001508E2"/>
    <w:rsid w:val="00163DD4"/>
    <w:rsid w:val="001657AE"/>
    <w:rsid w:val="00167EAC"/>
    <w:rsid w:val="00174BB6"/>
    <w:rsid w:val="00177F8F"/>
    <w:rsid w:val="001839F8"/>
    <w:rsid w:val="00184703"/>
    <w:rsid w:val="00185060"/>
    <w:rsid w:val="001914D2"/>
    <w:rsid w:val="00192AAA"/>
    <w:rsid w:val="001965D8"/>
    <w:rsid w:val="001A368D"/>
    <w:rsid w:val="001A4B84"/>
    <w:rsid w:val="001A7161"/>
    <w:rsid w:val="001B0BC1"/>
    <w:rsid w:val="001B236B"/>
    <w:rsid w:val="001B3F1F"/>
    <w:rsid w:val="001C7B53"/>
    <w:rsid w:val="001F5C31"/>
    <w:rsid w:val="00207A1E"/>
    <w:rsid w:val="00221848"/>
    <w:rsid w:val="00232912"/>
    <w:rsid w:val="0023686B"/>
    <w:rsid w:val="0023736F"/>
    <w:rsid w:val="002625AD"/>
    <w:rsid w:val="002638DA"/>
    <w:rsid w:val="002644AB"/>
    <w:rsid w:val="0026599D"/>
    <w:rsid w:val="00267739"/>
    <w:rsid w:val="002767E6"/>
    <w:rsid w:val="00276B65"/>
    <w:rsid w:val="00281F54"/>
    <w:rsid w:val="0028246B"/>
    <w:rsid w:val="002826B2"/>
    <w:rsid w:val="00283795"/>
    <w:rsid w:val="002851DF"/>
    <w:rsid w:val="00286DD7"/>
    <w:rsid w:val="00290513"/>
    <w:rsid w:val="00293083"/>
    <w:rsid w:val="00294543"/>
    <w:rsid w:val="00295D8A"/>
    <w:rsid w:val="002A3B7D"/>
    <w:rsid w:val="002B0392"/>
    <w:rsid w:val="002B4415"/>
    <w:rsid w:val="002B47BD"/>
    <w:rsid w:val="002B4C61"/>
    <w:rsid w:val="002B6147"/>
    <w:rsid w:val="002C2CA1"/>
    <w:rsid w:val="002D12A7"/>
    <w:rsid w:val="002D1E85"/>
    <w:rsid w:val="002D66FA"/>
    <w:rsid w:val="002E3D60"/>
    <w:rsid w:val="002E6360"/>
    <w:rsid w:val="002E7DB3"/>
    <w:rsid w:val="002F2393"/>
    <w:rsid w:val="002F2843"/>
    <w:rsid w:val="002F46BF"/>
    <w:rsid w:val="002F78F3"/>
    <w:rsid w:val="00300555"/>
    <w:rsid w:val="003005F7"/>
    <w:rsid w:val="00320235"/>
    <w:rsid w:val="00320CFD"/>
    <w:rsid w:val="00333063"/>
    <w:rsid w:val="00340DBF"/>
    <w:rsid w:val="00342D26"/>
    <w:rsid w:val="0034310A"/>
    <w:rsid w:val="003432AD"/>
    <w:rsid w:val="0034742C"/>
    <w:rsid w:val="00353451"/>
    <w:rsid w:val="00355100"/>
    <w:rsid w:val="00360F9C"/>
    <w:rsid w:val="00370EB9"/>
    <w:rsid w:val="00371C17"/>
    <w:rsid w:val="00373950"/>
    <w:rsid w:val="00380547"/>
    <w:rsid w:val="00381860"/>
    <w:rsid w:val="00385D94"/>
    <w:rsid w:val="003870C5"/>
    <w:rsid w:val="003A39A7"/>
    <w:rsid w:val="003A716F"/>
    <w:rsid w:val="003B04C0"/>
    <w:rsid w:val="003B0C65"/>
    <w:rsid w:val="003C6C68"/>
    <w:rsid w:val="003C7162"/>
    <w:rsid w:val="003C7656"/>
    <w:rsid w:val="003E2E84"/>
    <w:rsid w:val="003E48FE"/>
    <w:rsid w:val="003E4A94"/>
    <w:rsid w:val="003E777F"/>
    <w:rsid w:val="003E7D2B"/>
    <w:rsid w:val="003F3D61"/>
    <w:rsid w:val="003F53B1"/>
    <w:rsid w:val="003F6302"/>
    <w:rsid w:val="003F6829"/>
    <w:rsid w:val="00404743"/>
    <w:rsid w:val="00412EC3"/>
    <w:rsid w:val="00414118"/>
    <w:rsid w:val="00414D47"/>
    <w:rsid w:val="00422515"/>
    <w:rsid w:val="00423C57"/>
    <w:rsid w:val="004359C1"/>
    <w:rsid w:val="00435E1A"/>
    <w:rsid w:val="004462AF"/>
    <w:rsid w:val="00447438"/>
    <w:rsid w:val="004536CD"/>
    <w:rsid w:val="00471542"/>
    <w:rsid w:val="00472F92"/>
    <w:rsid w:val="00474673"/>
    <w:rsid w:val="004800EB"/>
    <w:rsid w:val="004846E1"/>
    <w:rsid w:val="004854AE"/>
    <w:rsid w:val="004A2242"/>
    <w:rsid w:val="004A3FAC"/>
    <w:rsid w:val="004A7AA3"/>
    <w:rsid w:val="004B5B2E"/>
    <w:rsid w:val="004C0478"/>
    <w:rsid w:val="004C61D7"/>
    <w:rsid w:val="004D3E17"/>
    <w:rsid w:val="004D4A8D"/>
    <w:rsid w:val="004E6B62"/>
    <w:rsid w:val="004F2DA5"/>
    <w:rsid w:val="004F2E37"/>
    <w:rsid w:val="004F2E4B"/>
    <w:rsid w:val="004F5EDF"/>
    <w:rsid w:val="005007A7"/>
    <w:rsid w:val="005062E4"/>
    <w:rsid w:val="005104EE"/>
    <w:rsid w:val="00513D45"/>
    <w:rsid w:val="00515FFA"/>
    <w:rsid w:val="0051644A"/>
    <w:rsid w:val="005164E5"/>
    <w:rsid w:val="005276E9"/>
    <w:rsid w:val="005278B6"/>
    <w:rsid w:val="0054718A"/>
    <w:rsid w:val="00547F7E"/>
    <w:rsid w:val="0055096D"/>
    <w:rsid w:val="005539F8"/>
    <w:rsid w:val="00553B05"/>
    <w:rsid w:val="005562F1"/>
    <w:rsid w:val="00566F34"/>
    <w:rsid w:val="00585974"/>
    <w:rsid w:val="005921E7"/>
    <w:rsid w:val="005A3B4C"/>
    <w:rsid w:val="005B4A3E"/>
    <w:rsid w:val="005B63AF"/>
    <w:rsid w:val="005B7D3C"/>
    <w:rsid w:val="005C1651"/>
    <w:rsid w:val="005C2B69"/>
    <w:rsid w:val="005C34E7"/>
    <w:rsid w:val="005C667D"/>
    <w:rsid w:val="005C70FB"/>
    <w:rsid w:val="005E2259"/>
    <w:rsid w:val="005F2CCF"/>
    <w:rsid w:val="005F5038"/>
    <w:rsid w:val="005F6C70"/>
    <w:rsid w:val="005F74D6"/>
    <w:rsid w:val="006003A5"/>
    <w:rsid w:val="00602FD1"/>
    <w:rsid w:val="006067E8"/>
    <w:rsid w:val="00606C07"/>
    <w:rsid w:val="006100C7"/>
    <w:rsid w:val="00616D69"/>
    <w:rsid w:val="006204D9"/>
    <w:rsid w:val="00621833"/>
    <w:rsid w:val="00621941"/>
    <w:rsid w:val="00623C84"/>
    <w:rsid w:val="0062427A"/>
    <w:rsid w:val="006325FE"/>
    <w:rsid w:val="00632638"/>
    <w:rsid w:val="00637AFD"/>
    <w:rsid w:val="006449A8"/>
    <w:rsid w:val="00645BA4"/>
    <w:rsid w:val="00646CAF"/>
    <w:rsid w:val="00660EE6"/>
    <w:rsid w:val="00662BF6"/>
    <w:rsid w:val="00664D97"/>
    <w:rsid w:val="006707BF"/>
    <w:rsid w:val="0067149A"/>
    <w:rsid w:val="00671FAB"/>
    <w:rsid w:val="0067731C"/>
    <w:rsid w:val="006777A6"/>
    <w:rsid w:val="00677FD6"/>
    <w:rsid w:val="00680BB3"/>
    <w:rsid w:val="00681B00"/>
    <w:rsid w:val="00682AF7"/>
    <w:rsid w:val="00684F31"/>
    <w:rsid w:val="0068544E"/>
    <w:rsid w:val="00691CC3"/>
    <w:rsid w:val="006939DC"/>
    <w:rsid w:val="00695226"/>
    <w:rsid w:val="006A64CF"/>
    <w:rsid w:val="006B0839"/>
    <w:rsid w:val="006B4CDE"/>
    <w:rsid w:val="006B4DCD"/>
    <w:rsid w:val="006B4EB1"/>
    <w:rsid w:val="006B5A5C"/>
    <w:rsid w:val="006C2063"/>
    <w:rsid w:val="006C2B4A"/>
    <w:rsid w:val="006C591F"/>
    <w:rsid w:val="006D3EFE"/>
    <w:rsid w:val="006D4216"/>
    <w:rsid w:val="006E4BFB"/>
    <w:rsid w:val="00701781"/>
    <w:rsid w:val="0070280F"/>
    <w:rsid w:val="00706A77"/>
    <w:rsid w:val="0072310B"/>
    <w:rsid w:val="007231C4"/>
    <w:rsid w:val="007255B3"/>
    <w:rsid w:val="0073010A"/>
    <w:rsid w:val="00732AF8"/>
    <w:rsid w:val="007402F4"/>
    <w:rsid w:val="00751058"/>
    <w:rsid w:val="00753203"/>
    <w:rsid w:val="00754B40"/>
    <w:rsid w:val="0075517E"/>
    <w:rsid w:val="007567B6"/>
    <w:rsid w:val="00756802"/>
    <w:rsid w:val="00770637"/>
    <w:rsid w:val="00773DC5"/>
    <w:rsid w:val="00780AD6"/>
    <w:rsid w:val="00786E36"/>
    <w:rsid w:val="007936BF"/>
    <w:rsid w:val="007A36FE"/>
    <w:rsid w:val="007A5384"/>
    <w:rsid w:val="007A79B9"/>
    <w:rsid w:val="007B3A2E"/>
    <w:rsid w:val="007B5280"/>
    <w:rsid w:val="007B5632"/>
    <w:rsid w:val="007C1458"/>
    <w:rsid w:val="007C48AF"/>
    <w:rsid w:val="007C5E15"/>
    <w:rsid w:val="007D3A69"/>
    <w:rsid w:val="007D4BD9"/>
    <w:rsid w:val="007E10D1"/>
    <w:rsid w:val="007F08C9"/>
    <w:rsid w:val="00803056"/>
    <w:rsid w:val="008045DB"/>
    <w:rsid w:val="0080627D"/>
    <w:rsid w:val="00810935"/>
    <w:rsid w:val="00821C4D"/>
    <w:rsid w:val="008226B7"/>
    <w:rsid w:val="008236D4"/>
    <w:rsid w:val="0082450E"/>
    <w:rsid w:val="0083177B"/>
    <w:rsid w:val="00836D87"/>
    <w:rsid w:val="008377ED"/>
    <w:rsid w:val="00847471"/>
    <w:rsid w:val="0085182B"/>
    <w:rsid w:val="00853109"/>
    <w:rsid w:val="00854505"/>
    <w:rsid w:val="00857996"/>
    <w:rsid w:val="00861437"/>
    <w:rsid w:val="00863274"/>
    <w:rsid w:val="00863F0A"/>
    <w:rsid w:val="008703D4"/>
    <w:rsid w:val="00881AD4"/>
    <w:rsid w:val="008826FF"/>
    <w:rsid w:val="00882A58"/>
    <w:rsid w:val="00891B45"/>
    <w:rsid w:val="00894E01"/>
    <w:rsid w:val="008A370B"/>
    <w:rsid w:val="008B4C73"/>
    <w:rsid w:val="008B6E0A"/>
    <w:rsid w:val="008B73A9"/>
    <w:rsid w:val="008C192C"/>
    <w:rsid w:val="008C3A2E"/>
    <w:rsid w:val="008C4DFF"/>
    <w:rsid w:val="008D0BA4"/>
    <w:rsid w:val="008E19FF"/>
    <w:rsid w:val="008F4AE0"/>
    <w:rsid w:val="008F69C2"/>
    <w:rsid w:val="00902F17"/>
    <w:rsid w:val="00906AB2"/>
    <w:rsid w:val="00915229"/>
    <w:rsid w:val="00915B1A"/>
    <w:rsid w:val="00917A52"/>
    <w:rsid w:val="00926771"/>
    <w:rsid w:val="00926934"/>
    <w:rsid w:val="00933C67"/>
    <w:rsid w:val="00936FEA"/>
    <w:rsid w:val="00942A25"/>
    <w:rsid w:val="00943929"/>
    <w:rsid w:val="00946A00"/>
    <w:rsid w:val="00947369"/>
    <w:rsid w:val="00947C37"/>
    <w:rsid w:val="009514D4"/>
    <w:rsid w:val="00953C7C"/>
    <w:rsid w:val="00961D01"/>
    <w:rsid w:val="00962795"/>
    <w:rsid w:val="009638D0"/>
    <w:rsid w:val="00964EE5"/>
    <w:rsid w:val="009665B1"/>
    <w:rsid w:val="0096779E"/>
    <w:rsid w:val="00976AE3"/>
    <w:rsid w:val="00987EE9"/>
    <w:rsid w:val="00992189"/>
    <w:rsid w:val="0099651B"/>
    <w:rsid w:val="00997A90"/>
    <w:rsid w:val="009A212B"/>
    <w:rsid w:val="009A7C5A"/>
    <w:rsid w:val="009B2DB4"/>
    <w:rsid w:val="009B3ACE"/>
    <w:rsid w:val="009B494E"/>
    <w:rsid w:val="009C2163"/>
    <w:rsid w:val="009C2E5B"/>
    <w:rsid w:val="009C5FC4"/>
    <w:rsid w:val="009D7004"/>
    <w:rsid w:val="009F091A"/>
    <w:rsid w:val="009F7CB5"/>
    <w:rsid w:val="00A00ED8"/>
    <w:rsid w:val="00A046D2"/>
    <w:rsid w:val="00A067D4"/>
    <w:rsid w:val="00A12DA9"/>
    <w:rsid w:val="00A1355E"/>
    <w:rsid w:val="00A164EB"/>
    <w:rsid w:val="00A24142"/>
    <w:rsid w:val="00A31AC7"/>
    <w:rsid w:val="00A36794"/>
    <w:rsid w:val="00A36E1C"/>
    <w:rsid w:val="00A4258C"/>
    <w:rsid w:val="00A46334"/>
    <w:rsid w:val="00A46730"/>
    <w:rsid w:val="00A47732"/>
    <w:rsid w:val="00A6565A"/>
    <w:rsid w:val="00A671D5"/>
    <w:rsid w:val="00A73F17"/>
    <w:rsid w:val="00A75646"/>
    <w:rsid w:val="00A90908"/>
    <w:rsid w:val="00A90B69"/>
    <w:rsid w:val="00A93B96"/>
    <w:rsid w:val="00A959D4"/>
    <w:rsid w:val="00AA0CA8"/>
    <w:rsid w:val="00AA7532"/>
    <w:rsid w:val="00AB25D1"/>
    <w:rsid w:val="00AB5307"/>
    <w:rsid w:val="00AB575D"/>
    <w:rsid w:val="00AC1432"/>
    <w:rsid w:val="00AC28A1"/>
    <w:rsid w:val="00AD7274"/>
    <w:rsid w:val="00AD7B51"/>
    <w:rsid w:val="00AE2676"/>
    <w:rsid w:val="00AE42B2"/>
    <w:rsid w:val="00AE4B20"/>
    <w:rsid w:val="00B03968"/>
    <w:rsid w:val="00B1059D"/>
    <w:rsid w:val="00B13AD5"/>
    <w:rsid w:val="00B14A88"/>
    <w:rsid w:val="00B16868"/>
    <w:rsid w:val="00B17990"/>
    <w:rsid w:val="00B21E64"/>
    <w:rsid w:val="00B257FE"/>
    <w:rsid w:val="00B27F10"/>
    <w:rsid w:val="00B3078C"/>
    <w:rsid w:val="00B30EB5"/>
    <w:rsid w:val="00B3264C"/>
    <w:rsid w:val="00B32B2E"/>
    <w:rsid w:val="00B34851"/>
    <w:rsid w:val="00B373D5"/>
    <w:rsid w:val="00B4475F"/>
    <w:rsid w:val="00B45462"/>
    <w:rsid w:val="00B53989"/>
    <w:rsid w:val="00B62102"/>
    <w:rsid w:val="00B621D5"/>
    <w:rsid w:val="00B622DD"/>
    <w:rsid w:val="00B732E2"/>
    <w:rsid w:val="00B758CF"/>
    <w:rsid w:val="00B82460"/>
    <w:rsid w:val="00B9102B"/>
    <w:rsid w:val="00B923B7"/>
    <w:rsid w:val="00B932BC"/>
    <w:rsid w:val="00B934E0"/>
    <w:rsid w:val="00B97ABF"/>
    <w:rsid w:val="00BA1CFA"/>
    <w:rsid w:val="00BA4F2A"/>
    <w:rsid w:val="00BA5AC5"/>
    <w:rsid w:val="00BB00AC"/>
    <w:rsid w:val="00BC0D09"/>
    <w:rsid w:val="00BC480D"/>
    <w:rsid w:val="00BD58C2"/>
    <w:rsid w:val="00BD59C5"/>
    <w:rsid w:val="00BE216F"/>
    <w:rsid w:val="00BF3301"/>
    <w:rsid w:val="00BF6428"/>
    <w:rsid w:val="00C077A2"/>
    <w:rsid w:val="00C128A7"/>
    <w:rsid w:val="00C13752"/>
    <w:rsid w:val="00C16D38"/>
    <w:rsid w:val="00C203A1"/>
    <w:rsid w:val="00C26514"/>
    <w:rsid w:val="00C26BDA"/>
    <w:rsid w:val="00C346BB"/>
    <w:rsid w:val="00C41821"/>
    <w:rsid w:val="00C440E1"/>
    <w:rsid w:val="00C4633B"/>
    <w:rsid w:val="00C51B2A"/>
    <w:rsid w:val="00C52813"/>
    <w:rsid w:val="00C621F9"/>
    <w:rsid w:val="00C63C5E"/>
    <w:rsid w:val="00C63F7B"/>
    <w:rsid w:val="00C72401"/>
    <w:rsid w:val="00C750C9"/>
    <w:rsid w:val="00C911B0"/>
    <w:rsid w:val="00C93998"/>
    <w:rsid w:val="00C9543B"/>
    <w:rsid w:val="00C961DF"/>
    <w:rsid w:val="00CA05F5"/>
    <w:rsid w:val="00CA7D05"/>
    <w:rsid w:val="00CB05BB"/>
    <w:rsid w:val="00CB5210"/>
    <w:rsid w:val="00CC10A1"/>
    <w:rsid w:val="00CC3F27"/>
    <w:rsid w:val="00CC4D01"/>
    <w:rsid w:val="00CC632F"/>
    <w:rsid w:val="00CC69CD"/>
    <w:rsid w:val="00CD2C1E"/>
    <w:rsid w:val="00CD36D5"/>
    <w:rsid w:val="00CD3F8D"/>
    <w:rsid w:val="00CE0FDA"/>
    <w:rsid w:val="00CE5B3A"/>
    <w:rsid w:val="00CF2436"/>
    <w:rsid w:val="00D10E84"/>
    <w:rsid w:val="00D16DBB"/>
    <w:rsid w:val="00D17735"/>
    <w:rsid w:val="00D204A1"/>
    <w:rsid w:val="00D21238"/>
    <w:rsid w:val="00D2302C"/>
    <w:rsid w:val="00D30D1C"/>
    <w:rsid w:val="00D30DAB"/>
    <w:rsid w:val="00D31316"/>
    <w:rsid w:val="00D314A1"/>
    <w:rsid w:val="00D34ADA"/>
    <w:rsid w:val="00D41008"/>
    <w:rsid w:val="00D42CC8"/>
    <w:rsid w:val="00D42E75"/>
    <w:rsid w:val="00D52A11"/>
    <w:rsid w:val="00D53101"/>
    <w:rsid w:val="00D674CC"/>
    <w:rsid w:val="00D675E6"/>
    <w:rsid w:val="00D8057B"/>
    <w:rsid w:val="00D837B3"/>
    <w:rsid w:val="00D848C0"/>
    <w:rsid w:val="00D85A75"/>
    <w:rsid w:val="00D8603A"/>
    <w:rsid w:val="00D907B5"/>
    <w:rsid w:val="00D92A1F"/>
    <w:rsid w:val="00D93FBC"/>
    <w:rsid w:val="00D94E32"/>
    <w:rsid w:val="00DA2008"/>
    <w:rsid w:val="00DA6774"/>
    <w:rsid w:val="00DB0376"/>
    <w:rsid w:val="00DB10E4"/>
    <w:rsid w:val="00DB20F8"/>
    <w:rsid w:val="00DB229A"/>
    <w:rsid w:val="00DB3327"/>
    <w:rsid w:val="00DB77BE"/>
    <w:rsid w:val="00DC160B"/>
    <w:rsid w:val="00DC247B"/>
    <w:rsid w:val="00DC43DD"/>
    <w:rsid w:val="00DD0810"/>
    <w:rsid w:val="00DD320D"/>
    <w:rsid w:val="00DD32A1"/>
    <w:rsid w:val="00DE419A"/>
    <w:rsid w:val="00DE54A7"/>
    <w:rsid w:val="00DE7EA9"/>
    <w:rsid w:val="00E0525A"/>
    <w:rsid w:val="00E12275"/>
    <w:rsid w:val="00E16DB8"/>
    <w:rsid w:val="00E23D1F"/>
    <w:rsid w:val="00E26D80"/>
    <w:rsid w:val="00E27FCD"/>
    <w:rsid w:val="00E30595"/>
    <w:rsid w:val="00E30C99"/>
    <w:rsid w:val="00E324AA"/>
    <w:rsid w:val="00E3332A"/>
    <w:rsid w:val="00E43063"/>
    <w:rsid w:val="00E465C8"/>
    <w:rsid w:val="00E46C39"/>
    <w:rsid w:val="00E530AC"/>
    <w:rsid w:val="00E535AB"/>
    <w:rsid w:val="00E57BD2"/>
    <w:rsid w:val="00E60E00"/>
    <w:rsid w:val="00E640B4"/>
    <w:rsid w:val="00E64625"/>
    <w:rsid w:val="00E925E1"/>
    <w:rsid w:val="00E930BD"/>
    <w:rsid w:val="00E960F8"/>
    <w:rsid w:val="00E97EBA"/>
    <w:rsid w:val="00EA1B8F"/>
    <w:rsid w:val="00EA3C00"/>
    <w:rsid w:val="00EA7702"/>
    <w:rsid w:val="00EB1AA9"/>
    <w:rsid w:val="00EB3AD1"/>
    <w:rsid w:val="00EC09BF"/>
    <w:rsid w:val="00EC654E"/>
    <w:rsid w:val="00EC6EBF"/>
    <w:rsid w:val="00ED026E"/>
    <w:rsid w:val="00ED0938"/>
    <w:rsid w:val="00ED2C70"/>
    <w:rsid w:val="00EE5551"/>
    <w:rsid w:val="00EF256B"/>
    <w:rsid w:val="00EF35A9"/>
    <w:rsid w:val="00EF5E7A"/>
    <w:rsid w:val="00EF620E"/>
    <w:rsid w:val="00F05763"/>
    <w:rsid w:val="00F10CF4"/>
    <w:rsid w:val="00F13AEC"/>
    <w:rsid w:val="00F1688D"/>
    <w:rsid w:val="00F20BEC"/>
    <w:rsid w:val="00F25560"/>
    <w:rsid w:val="00F279B5"/>
    <w:rsid w:val="00F27A7E"/>
    <w:rsid w:val="00F3167E"/>
    <w:rsid w:val="00F41C87"/>
    <w:rsid w:val="00F500B7"/>
    <w:rsid w:val="00F51F75"/>
    <w:rsid w:val="00F52BAA"/>
    <w:rsid w:val="00F53F2A"/>
    <w:rsid w:val="00F6009A"/>
    <w:rsid w:val="00F6156B"/>
    <w:rsid w:val="00F63A19"/>
    <w:rsid w:val="00F650E6"/>
    <w:rsid w:val="00F66A8C"/>
    <w:rsid w:val="00F6704D"/>
    <w:rsid w:val="00F8427B"/>
    <w:rsid w:val="00F917BE"/>
    <w:rsid w:val="00F9367D"/>
    <w:rsid w:val="00FA0ADA"/>
    <w:rsid w:val="00FA2EE5"/>
    <w:rsid w:val="00FA4B02"/>
    <w:rsid w:val="00FB23FA"/>
    <w:rsid w:val="00FB246C"/>
    <w:rsid w:val="00FB5220"/>
    <w:rsid w:val="00FB5AB9"/>
    <w:rsid w:val="00FC1FA3"/>
    <w:rsid w:val="00FC3A06"/>
    <w:rsid w:val="00FD0751"/>
    <w:rsid w:val="00FD358B"/>
    <w:rsid w:val="00FD3E9D"/>
    <w:rsid w:val="00FE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C8"/>
  </w:style>
  <w:style w:type="paragraph" w:styleId="1">
    <w:name w:val="heading 1"/>
    <w:basedOn w:val="a"/>
    <w:next w:val="a"/>
    <w:link w:val="10"/>
    <w:uiPriority w:val="9"/>
    <w:qFormat/>
    <w:rsid w:val="00A04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semiHidden/>
    <w:unhideWhenUsed/>
    <w:qFormat/>
    <w:rsid w:val="000615E6"/>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5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semiHidden/>
    <w:rsid w:val="000615E6"/>
    <w:rPr>
      <w:rFonts w:ascii="Times New Roman" w:eastAsia="Times New Roman" w:hAnsi="Times New Roman" w:cs="Times New Roman"/>
      <w:b/>
      <w:bCs/>
      <w:sz w:val="44"/>
      <w:szCs w:val="44"/>
    </w:rPr>
  </w:style>
  <w:style w:type="paragraph" w:styleId="a3">
    <w:name w:val="Normal (Web)"/>
    <w:basedOn w:val="a"/>
    <w:uiPriority w:val="99"/>
    <w:unhideWhenUsed/>
    <w:rsid w:val="000615E6"/>
    <w:pPr>
      <w:spacing w:after="288"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615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5E6"/>
  </w:style>
  <w:style w:type="paragraph" w:styleId="a6">
    <w:name w:val="footer"/>
    <w:basedOn w:val="a"/>
    <w:link w:val="a7"/>
    <w:uiPriority w:val="99"/>
    <w:unhideWhenUsed/>
    <w:rsid w:val="000615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5E6"/>
  </w:style>
  <w:style w:type="paragraph" w:styleId="a8">
    <w:name w:val="Body Text"/>
    <w:basedOn w:val="a"/>
    <w:link w:val="a9"/>
    <w:uiPriority w:val="99"/>
    <w:semiHidden/>
    <w:unhideWhenUsed/>
    <w:rsid w:val="000615E6"/>
    <w:pPr>
      <w:spacing w:after="120"/>
    </w:pPr>
  </w:style>
  <w:style w:type="character" w:customStyle="1" w:styleId="a9">
    <w:name w:val="Основной текст Знак"/>
    <w:basedOn w:val="a0"/>
    <w:link w:val="a8"/>
    <w:uiPriority w:val="99"/>
    <w:semiHidden/>
    <w:rsid w:val="000615E6"/>
  </w:style>
  <w:style w:type="paragraph" w:styleId="aa">
    <w:name w:val="Body Text Indent"/>
    <w:basedOn w:val="a"/>
    <w:link w:val="ab"/>
    <w:uiPriority w:val="99"/>
    <w:semiHidden/>
    <w:unhideWhenUsed/>
    <w:rsid w:val="000615E6"/>
    <w:pPr>
      <w:spacing w:after="0" w:line="240" w:lineRule="auto"/>
      <w:ind w:firstLine="540"/>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0615E6"/>
    <w:rPr>
      <w:rFonts w:ascii="Times New Roman" w:eastAsia="Times New Roman" w:hAnsi="Times New Roman" w:cs="Times New Roman"/>
      <w:sz w:val="28"/>
      <w:szCs w:val="28"/>
    </w:rPr>
  </w:style>
  <w:style w:type="paragraph" w:styleId="21">
    <w:name w:val="Body Text 2"/>
    <w:basedOn w:val="a"/>
    <w:link w:val="22"/>
    <w:uiPriority w:val="99"/>
    <w:unhideWhenUsed/>
    <w:rsid w:val="000615E6"/>
    <w:pPr>
      <w:spacing w:after="120" w:line="480" w:lineRule="auto"/>
    </w:pPr>
  </w:style>
  <w:style w:type="character" w:customStyle="1" w:styleId="22">
    <w:name w:val="Основной текст 2 Знак"/>
    <w:basedOn w:val="a0"/>
    <w:link w:val="21"/>
    <w:uiPriority w:val="99"/>
    <w:rsid w:val="000615E6"/>
  </w:style>
  <w:style w:type="paragraph" w:styleId="3">
    <w:name w:val="Body Text 3"/>
    <w:basedOn w:val="a"/>
    <w:link w:val="30"/>
    <w:uiPriority w:val="99"/>
    <w:semiHidden/>
    <w:unhideWhenUsed/>
    <w:rsid w:val="000615E6"/>
    <w:pPr>
      <w:spacing w:after="120"/>
    </w:pPr>
    <w:rPr>
      <w:sz w:val="16"/>
      <w:szCs w:val="16"/>
    </w:rPr>
  </w:style>
  <w:style w:type="character" w:customStyle="1" w:styleId="30">
    <w:name w:val="Основной текст 3 Знак"/>
    <w:basedOn w:val="a0"/>
    <w:link w:val="3"/>
    <w:uiPriority w:val="99"/>
    <w:semiHidden/>
    <w:rsid w:val="000615E6"/>
    <w:rPr>
      <w:sz w:val="16"/>
      <w:szCs w:val="16"/>
    </w:rPr>
  </w:style>
  <w:style w:type="paragraph" w:styleId="ac">
    <w:name w:val="Balloon Text"/>
    <w:basedOn w:val="a"/>
    <w:link w:val="ad"/>
    <w:uiPriority w:val="99"/>
    <w:semiHidden/>
    <w:unhideWhenUsed/>
    <w:rsid w:val="000615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15E6"/>
    <w:rPr>
      <w:rFonts w:ascii="Tahoma" w:hAnsi="Tahoma" w:cs="Tahoma"/>
      <w:sz w:val="16"/>
      <w:szCs w:val="16"/>
    </w:rPr>
  </w:style>
  <w:style w:type="paragraph" w:styleId="ae">
    <w:name w:val="List Paragraph"/>
    <w:basedOn w:val="a"/>
    <w:uiPriority w:val="34"/>
    <w:qFormat/>
    <w:rsid w:val="000615E6"/>
    <w:pPr>
      <w:ind w:left="720"/>
      <w:contextualSpacing/>
    </w:pPr>
    <w:rPr>
      <w:rFonts w:ascii="Calibri" w:eastAsia="Calibri" w:hAnsi="Calibri" w:cs="Times New Roman"/>
      <w:lang w:eastAsia="en-US"/>
    </w:rPr>
  </w:style>
  <w:style w:type="paragraph" w:customStyle="1" w:styleId="text">
    <w:name w:val="text"/>
    <w:basedOn w:val="a"/>
    <w:uiPriority w:val="99"/>
    <w:rsid w:val="00061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w:basedOn w:val="a"/>
    <w:uiPriority w:val="99"/>
    <w:rsid w:val="000615E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2f1">
    <w:name w:val="bodytext2f1"/>
    <w:basedOn w:val="a"/>
    <w:uiPriority w:val="99"/>
    <w:rsid w:val="00061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615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615E6"/>
    <w:pPr>
      <w:widowControl w:val="0"/>
      <w:autoSpaceDE w:val="0"/>
      <w:autoSpaceDN w:val="0"/>
      <w:adjustRightInd w:val="0"/>
      <w:spacing w:after="0" w:line="240" w:lineRule="auto"/>
    </w:pPr>
    <w:rPr>
      <w:rFonts w:ascii="Arial" w:eastAsia="Times New Roman" w:hAnsi="Arial" w:cs="Arial"/>
      <w:b/>
      <w:bCs/>
      <w:sz w:val="20"/>
      <w:szCs w:val="20"/>
    </w:rPr>
  </w:style>
  <w:style w:type="character" w:styleId="af0">
    <w:name w:val="Intense Emphasis"/>
    <w:basedOn w:val="a0"/>
    <w:qFormat/>
    <w:rsid w:val="000615E6"/>
    <w:rPr>
      <w:b/>
      <w:bCs/>
      <w:i/>
      <w:iCs/>
      <w:color w:val="4F81BD"/>
    </w:rPr>
  </w:style>
  <w:style w:type="character" w:customStyle="1" w:styleId="apple-converted-space">
    <w:name w:val="apple-converted-space"/>
    <w:basedOn w:val="a0"/>
    <w:rsid w:val="000615E6"/>
  </w:style>
  <w:style w:type="character" w:customStyle="1" w:styleId="apple-style-span">
    <w:name w:val="apple-style-span"/>
    <w:basedOn w:val="a0"/>
    <w:rsid w:val="000615E6"/>
  </w:style>
  <w:style w:type="paragraph" w:customStyle="1" w:styleId="p2">
    <w:name w:val="p2"/>
    <w:basedOn w:val="a"/>
    <w:rsid w:val="00B93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932B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qFormat/>
    <w:rsid w:val="00A046D2"/>
    <w:pPr>
      <w:suppressAutoHyphens/>
      <w:autoSpaceDN w:val="0"/>
      <w:spacing w:after="0" w:line="240" w:lineRule="auto"/>
      <w:textAlignment w:val="baseline"/>
    </w:pPr>
    <w:rPr>
      <w:rFonts w:ascii="Calibri" w:eastAsia="Calibri" w:hAnsi="Calibri" w:cs="Calibri"/>
      <w:kern w:val="3"/>
      <w:lang w:eastAsia="ja-JP"/>
    </w:rPr>
  </w:style>
  <w:style w:type="character" w:customStyle="1" w:styleId="10">
    <w:name w:val="Заголовок 1 Знак"/>
    <w:basedOn w:val="a0"/>
    <w:link w:val="1"/>
    <w:uiPriority w:val="9"/>
    <w:rsid w:val="00A046D2"/>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0F7AB1"/>
    <w:pPr>
      <w:spacing w:after="0" w:line="240" w:lineRule="auto"/>
    </w:pPr>
    <w:rPr>
      <w:sz w:val="20"/>
      <w:szCs w:val="20"/>
    </w:rPr>
  </w:style>
  <w:style w:type="character" w:customStyle="1" w:styleId="af3">
    <w:name w:val="Текст сноски Знак"/>
    <w:basedOn w:val="a0"/>
    <w:link w:val="af2"/>
    <w:uiPriority w:val="99"/>
    <w:semiHidden/>
    <w:rsid w:val="000F7AB1"/>
    <w:rPr>
      <w:sz w:val="20"/>
      <w:szCs w:val="20"/>
    </w:rPr>
  </w:style>
  <w:style w:type="character" w:styleId="af4">
    <w:name w:val="footnote reference"/>
    <w:basedOn w:val="a0"/>
    <w:uiPriority w:val="99"/>
    <w:semiHidden/>
    <w:unhideWhenUsed/>
    <w:rsid w:val="000F7AB1"/>
    <w:rPr>
      <w:vertAlign w:val="superscript"/>
    </w:rPr>
  </w:style>
  <w:style w:type="character" w:styleId="af5">
    <w:name w:val="Emphasis"/>
    <w:basedOn w:val="a0"/>
    <w:uiPriority w:val="20"/>
    <w:qFormat/>
    <w:rsid w:val="00E930BD"/>
    <w:rPr>
      <w:i/>
      <w:iCs/>
    </w:rPr>
  </w:style>
  <w:style w:type="paragraph" w:styleId="31">
    <w:name w:val="Body Text Indent 3"/>
    <w:basedOn w:val="a"/>
    <w:link w:val="32"/>
    <w:rsid w:val="007B3A2E"/>
    <w:pPr>
      <w:spacing w:after="120" w:line="240" w:lineRule="auto"/>
      <w:ind w:left="283"/>
    </w:pPr>
    <w:rPr>
      <w:rFonts w:ascii="TimesET" w:eastAsia="Times New Roman" w:hAnsi="TimesET" w:cs="TimesET"/>
      <w:sz w:val="16"/>
      <w:szCs w:val="16"/>
    </w:rPr>
  </w:style>
  <w:style w:type="character" w:customStyle="1" w:styleId="32">
    <w:name w:val="Основной текст с отступом 3 Знак"/>
    <w:basedOn w:val="a0"/>
    <w:link w:val="31"/>
    <w:rsid w:val="007B3A2E"/>
    <w:rPr>
      <w:rFonts w:ascii="TimesET" w:eastAsia="Times New Roman" w:hAnsi="TimesET" w:cs="TimesET"/>
      <w:sz w:val="16"/>
      <w:szCs w:val="16"/>
    </w:rPr>
  </w:style>
  <w:style w:type="table" w:styleId="af6">
    <w:name w:val="Table Grid"/>
    <w:basedOn w:val="a1"/>
    <w:uiPriority w:val="59"/>
    <w:rsid w:val="008062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rsid w:val="00C16D38"/>
    <w:rPr>
      <w:rFonts w:ascii="Times New Roman" w:hAnsi="Times New Roman" w:cs="Times New Roman"/>
      <w:sz w:val="26"/>
      <w:szCs w:val="26"/>
    </w:rPr>
  </w:style>
  <w:style w:type="paragraph" w:customStyle="1" w:styleId="western">
    <w:name w:val="western"/>
    <w:basedOn w:val="a"/>
    <w:rsid w:val="00E46C39"/>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line number"/>
    <w:basedOn w:val="a0"/>
    <w:uiPriority w:val="99"/>
    <w:semiHidden/>
    <w:unhideWhenUsed/>
    <w:rsid w:val="007A5384"/>
  </w:style>
</w:styles>
</file>

<file path=word/webSettings.xml><?xml version="1.0" encoding="utf-8"?>
<w:webSettings xmlns:r="http://schemas.openxmlformats.org/officeDocument/2006/relationships" xmlns:w="http://schemas.openxmlformats.org/wordprocessingml/2006/main">
  <w:divs>
    <w:div w:id="1495340274">
      <w:bodyDiv w:val="1"/>
      <w:marLeft w:val="0"/>
      <w:marRight w:val="0"/>
      <w:marTop w:val="0"/>
      <w:marBottom w:val="0"/>
      <w:divBdr>
        <w:top w:val="none" w:sz="0" w:space="0" w:color="auto"/>
        <w:left w:val="none" w:sz="0" w:space="0" w:color="auto"/>
        <w:bottom w:val="none" w:sz="0" w:space="0" w:color="auto"/>
        <w:right w:val="none" w:sz="0" w:space="0" w:color="auto"/>
      </w:divBdr>
    </w:div>
    <w:div w:id="15987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77A7-3C06-4CD1-835C-5A169E4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52</Pages>
  <Words>18219</Words>
  <Characters>103850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541</cp:revision>
  <cp:lastPrinted>2015-04-15T11:29:00Z</cp:lastPrinted>
  <dcterms:created xsi:type="dcterms:W3CDTF">2015-02-18T06:47:00Z</dcterms:created>
  <dcterms:modified xsi:type="dcterms:W3CDTF">2015-05-14T05:26:00Z</dcterms:modified>
</cp:coreProperties>
</file>